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99307" w14:textId="77777777" w:rsidR="0098003E" w:rsidRPr="007E48F8" w:rsidRDefault="001D6CDB" w:rsidP="009A49F0">
      <w:pPr>
        <w:pStyle w:val="Default"/>
        <w:jc w:val="center"/>
        <w:rPr>
          <w:b/>
          <w:bCs/>
          <w:sz w:val="23"/>
          <w:szCs w:val="23"/>
        </w:rPr>
      </w:pPr>
      <w:r w:rsidRPr="007E48F8">
        <w:rPr>
          <w:b/>
          <w:bCs/>
          <w:sz w:val="23"/>
          <w:szCs w:val="23"/>
        </w:rPr>
        <w:t>DISEÑO DE UN SISTEMA PARA EL CONTROL DE INVENTARIO SEGÚN EL MODELO EOQ PAR EL PROYECTO ALTAGRACIA DE LA EMPRESA LR CONSTRUCCIÓN Y DISEÑO SAS</w:t>
      </w:r>
    </w:p>
    <w:p w14:paraId="776A388D" w14:textId="77777777" w:rsidR="00DD7FC1" w:rsidRPr="007E48F8" w:rsidRDefault="00DD7FC1" w:rsidP="009A49F0">
      <w:pPr>
        <w:pStyle w:val="Default"/>
        <w:jc w:val="center"/>
        <w:rPr>
          <w:b/>
          <w:bCs/>
          <w:sz w:val="23"/>
          <w:szCs w:val="23"/>
        </w:rPr>
      </w:pPr>
    </w:p>
    <w:p w14:paraId="41085E3A" w14:textId="77777777" w:rsidR="00DD7FC1" w:rsidRPr="007E48F8" w:rsidRDefault="00DD7FC1" w:rsidP="009A49F0">
      <w:pPr>
        <w:pStyle w:val="Default"/>
        <w:jc w:val="center"/>
        <w:rPr>
          <w:b/>
          <w:bCs/>
          <w:sz w:val="23"/>
          <w:szCs w:val="23"/>
        </w:rPr>
      </w:pPr>
    </w:p>
    <w:p w14:paraId="7913AB36" w14:textId="77777777" w:rsidR="00DD7FC1" w:rsidRPr="007E48F8" w:rsidRDefault="00DD7FC1" w:rsidP="009A49F0">
      <w:pPr>
        <w:pStyle w:val="Default"/>
        <w:jc w:val="center"/>
        <w:rPr>
          <w:b/>
          <w:bCs/>
          <w:sz w:val="23"/>
          <w:szCs w:val="23"/>
        </w:rPr>
      </w:pPr>
    </w:p>
    <w:p w14:paraId="029C3626" w14:textId="77777777" w:rsidR="00DD7FC1" w:rsidRPr="007E48F8" w:rsidRDefault="00DD7FC1" w:rsidP="009A49F0">
      <w:pPr>
        <w:pStyle w:val="Default"/>
        <w:jc w:val="center"/>
        <w:rPr>
          <w:b/>
          <w:bCs/>
          <w:sz w:val="23"/>
          <w:szCs w:val="23"/>
        </w:rPr>
      </w:pPr>
    </w:p>
    <w:p w14:paraId="3DD60946" w14:textId="77777777" w:rsidR="007E48F8" w:rsidRDefault="007E48F8" w:rsidP="009A49F0">
      <w:pPr>
        <w:pStyle w:val="Default"/>
        <w:jc w:val="center"/>
        <w:rPr>
          <w:b/>
          <w:bCs/>
          <w:sz w:val="23"/>
          <w:szCs w:val="23"/>
        </w:rPr>
      </w:pPr>
    </w:p>
    <w:p w14:paraId="572EA87C" w14:textId="77777777" w:rsidR="0048319F" w:rsidRDefault="0048319F" w:rsidP="009A49F0">
      <w:pPr>
        <w:pStyle w:val="Default"/>
        <w:jc w:val="center"/>
        <w:rPr>
          <w:b/>
          <w:bCs/>
          <w:sz w:val="23"/>
          <w:szCs w:val="23"/>
        </w:rPr>
      </w:pPr>
    </w:p>
    <w:p w14:paraId="340276AA" w14:textId="09DB2328" w:rsidR="0048319F" w:rsidRDefault="0048319F" w:rsidP="009A49F0">
      <w:pPr>
        <w:pStyle w:val="Default"/>
        <w:jc w:val="center"/>
        <w:rPr>
          <w:b/>
          <w:bCs/>
          <w:sz w:val="23"/>
          <w:szCs w:val="23"/>
        </w:rPr>
      </w:pPr>
    </w:p>
    <w:p w14:paraId="36E071ED" w14:textId="5B7F5402" w:rsidR="00725232" w:rsidRDefault="00725232" w:rsidP="009A49F0">
      <w:pPr>
        <w:pStyle w:val="Default"/>
        <w:jc w:val="center"/>
        <w:rPr>
          <w:b/>
          <w:bCs/>
          <w:sz w:val="23"/>
          <w:szCs w:val="23"/>
        </w:rPr>
      </w:pPr>
    </w:p>
    <w:p w14:paraId="3EC6B26F" w14:textId="67B820C4" w:rsidR="00725232" w:rsidRDefault="00725232" w:rsidP="009A49F0">
      <w:pPr>
        <w:pStyle w:val="Default"/>
        <w:jc w:val="center"/>
        <w:rPr>
          <w:b/>
          <w:bCs/>
          <w:sz w:val="23"/>
          <w:szCs w:val="23"/>
        </w:rPr>
      </w:pPr>
    </w:p>
    <w:p w14:paraId="1DCDF43E" w14:textId="011FBDBA" w:rsidR="00725232" w:rsidRDefault="00725232" w:rsidP="009A49F0">
      <w:pPr>
        <w:pStyle w:val="Default"/>
        <w:jc w:val="center"/>
        <w:rPr>
          <w:b/>
          <w:bCs/>
          <w:sz w:val="23"/>
          <w:szCs w:val="23"/>
        </w:rPr>
      </w:pPr>
    </w:p>
    <w:p w14:paraId="39BE3BD2" w14:textId="5209CA6B" w:rsidR="00725232" w:rsidRDefault="00725232" w:rsidP="009A49F0">
      <w:pPr>
        <w:pStyle w:val="Default"/>
        <w:jc w:val="center"/>
        <w:rPr>
          <w:b/>
          <w:bCs/>
          <w:sz w:val="23"/>
          <w:szCs w:val="23"/>
        </w:rPr>
      </w:pPr>
    </w:p>
    <w:p w14:paraId="5CA75C16" w14:textId="1B84A371" w:rsidR="00725232" w:rsidRDefault="00725232" w:rsidP="009A49F0">
      <w:pPr>
        <w:pStyle w:val="Default"/>
        <w:jc w:val="center"/>
        <w:rPr>
          <w:b/>
          <w:bCs/>
          <w:sz w:val="23"/>
          <w:szCs w:val="23"/>
        </w:rPr>
      </w:pPr>
    </w:p>
    <w:p w14:paraId="4A7EEBA9" w14:textId="0223826C" w:rsidR="00725232" w:rsidRDefault="00725232" w:rsidP="009A49F0">
      <w:pPr>
        <w:pStyle w:val="Default"/>
        <w:jc w:val="center"/>
        <w:rPr>
          <w:b/>
          <w:bCs/>
          <w:sz w:val="23"/>
          <w:szCs w:val="23"/>
        </w:rPr>
      </w:pPr>
    </w:p>
    <w:p w14:paraId="274F1C6A" w14:textId="2101C450" w:rsidR="00725232" w:rsidRDefault="00725232" w:rsidP="009A49F0">
      <w:pPr>
        <w:pStyle w:val="Default"/>
        <w:jc w:val="center"/>
        <w:rPr>
          <w:b/>
          <w:bCs/>
          <w:sz w:val="23"/>
          <w:szCs w:val="23"/>
        </w:rPr>
      </w:pPr>
    </w:p>
    <w:p w14:paraId="5BD4E536" w14:textId="116A32A5" w:rsidR="00725232" w:rsidRDefault="00725232" w:rsidP="009A49F0">
      <w:pPr>
        <w:pStyle w:val="Default"/>
        <w:jc w:val="center"/>
        <w:rPr>
          <w:b/>
          <w:bCs/>
          <w:sz w:val="23"/>
          <w:szCs w:val="23"/>
        </w:rPr>
      </w:pPr>
    </w:p>
    <w:p w14:paraId="3225983E" w14:textId="77777777" w:rsidR="00725232" w:rsidRDefault="00725232" w:rsidP="009A49F0">
      <w:pPr>
        <w:pStyle w:val="Default"/>
        <w:jc w:val="center"/>
        <w:rPr>
          <w:b/>
          <w:bCs/>
          <w:sz w:val="23"/>
          <w:szCs w:val="23"/>
        </w:rPr>
      </w:pPr>
    </w:p>
    <w:p w14:paraId="5D8F1486" w14:textId="3DAA9DC0" w:rsidR="0048319F" w:rsidRDefault="0048319F" w:rsidP="009A49F0">
      <w:pPr>
        <w:pStyle w:val="Default"/>
        <w:jc w:val="center"/>
        <w:rPr>
          <w:b/>
          <w:bCs/>
          <w:sz w:val="23"/>
          <w:szCs w:val="23"/>
        </w:rPr>
      </w:pPr>
    </w:p>
    <w:p w14:paraId="5572B27B" w14:textId="77777777" w:rsidR="00650D2A" w:rsidRDefault="00650D2A" w:rsidP="009A49F0">
      <w:pPr>
        <w:pStyle w:val="Default"/>
        <w:jc w:val="center"/>
        <w:rPr>
          <w:b/>
          <w:bCs/>
          <w:sz w:val="23"/>
          <w:szCs w:val="23"/>
        </w:rPr>
      </w:pPr>
    </w:p>
    <w:p w14:paraId="55133E6E" w14:textId="77777777" w:rsidR="0048319F" w:rsidRDefault="0048319F" w:rsidP="009A49F0">
      <w:pPr>
        <w:pStyle w:val="Default"/>
        <w:jc w:val="center"/>
        <w:rPr>
          <w:b/>
          <w:bCs/>
          <w:sz w:val="23"/>
          <w:szCs w:val="23"/>
        </w:rPr>
      </w:pPr>
    </w:p>
    <w:p w14:paraId="5E4EF56D" w14:textId="77777777" w:rsidR="0048319F" w:rsidRDefault="0048319F" w:rsidP="009A49F0">
      <w:pPr>
        <w:pStyle w:val="Default"/>
        <w:jc w:val="center"/>
        <w:rPr>
          <w:b/>
          <w:bCs/>
          <w:sz w:val="23"/>
          <w:szCs w:val="23"/>
        </w:rPr>
      </w:pPr>
    </w:p>
    <w:p w14:paraId="162A2CEB" w14:textId="77777777" w:rsidR="0048319F" w:rsidRPr="007E48F8" w:rsidRDefault="0048319F" w:rsidP="009A49F0">
      <w:pPr>
        <w:pStyle w:val="Default"/>
        <w:jc w:val="center"/>
        <w:rPr>
          <w:b/>
          <w:bCs/>
          <w:sz w:val="23"/>
          <w:szCs w:val="23"/>
        </w:rPr>
      </w:pPr>
    </w:p>
    <w:p w14:paraId="4C24F468" w14:textId="77777777" w:rsidR="007E48F8" w:rsidRPr="007E48F8" w:rsidRDefault="007E48F8" w:rsidP="009A49F0">
      <w:pPr>
        <w:pStyle w:val="Default"/>
        <w:jc w:val="center"/>
        <w:rPr>
          <w:b/>
          <w:bCs/>
          <w:sz w:val="23"/>
          <w:szCs w:val="23"/>
        </w:rPr>
      </w:pPr>
      <w:r w:rsidRPr="007E48F8">
        <w:rPr>
          <w:b/>
          <w:bCs/>
          <w:sz w:val="23"/>
          <w:szCs w:val="23"/>
        </w:rPr>
        <w:t>RONY BABILONIA CABARCAS</w:t>
      </w:r>
    </w:p>
    <w:p w14:paraId="40C11F9C" w14:textId="77777777" w:rsidR="007E48F8" w:rsidRPr="007E48F8" w:rsidRDefault="007E48F8" w:rsidP="009A49F0">
      <w:pPr>
        <w:pStyle w:val="Default"/>
        <w:jc w:val="center"/>
        <w:rPr>
          <w:b/>
          <w:bCs/>
          <w:sz w:val="23"/>
          <w:szCs w:val="23"/>
        </w:rPr>
      </w:pPr>
      <w:r w:rsidRPr="007E48F8">
        <w:rPr>
          <w:b/>
          <w:bCs/>
          <w:sz w:val="23"/>
          <w:szCs w:val="23"/>
        </w:rPr>
        <w:t>KAREN LEE TERAN</w:t>
      </w:r>
    </w:p>
    <w:p w14:paraId="4BE677BE" w14:textId="77777777" w:rsidR="007E48F8" w:rsidRPr="007E48F8" w:rsidRDefault="007E48F8" w:rsidP="009A49F0">
      <w:pPr>
        <w:pStyle w:val="Default"/>
        <w:jc w:val="center"/>
        <w:rPr>
          <w:b/>
          <w:bCs/>
          <w:sz w:val="23"/>
          <w:szCs w:val="23"/>
        </w:rPr>
      </w:pPr>
    </w:p>
    <w:p w14:paraId="638C8638" w14:textId="77777777" w:rsidR="007E48F8" w:rsidRPr="007E48F8" w:rsidRDefault="007E48F8" w:rsidP="009A49F0">
      <w:pPr>
        <w:pStyle w:val="Default"/>
        <w:jc w:val="center"/>
        <w:rPr>
          <w:b/>
          <w:bCs/>
          <w:sz w:val="23"/>
          <w:szCs w:val="23"/>
        </w:rPr>
      </w:pPr>
    </w:p>
    <w:p w14:paraId="2105F627" w14:textId="77777777" w:rsidR="00EA2CAC" w:rsidRDefault="00EA2CAC" w:rsidP="009A49F0">
      <w:pPr>
        <w:pStyle w:val="Default"/>
        <w:jc w:val="center"/>
        <w:rPr>
          <w:b/>
          <w:bCs/>
          <w:sz w:val="23"/>
          <w:szCs w:val="23"/>
        </w:rPr>
      </w:pPr>
    </w:p>
    <w:p w14:paraId="7CC0E78B" w14:textId="77777777" w:rsidR="0048319F" w:rsidRDefault="0048319F" w:rsidP="009A49F0">
      <w:pPr>
        <w:pStyle w:val="Default"/>
        <w:jc w:val="center"/>
        <w:rPr>
          <w:b/>
          <w:bCs/>
          <w:sz w:val="23"/>
          <w:szCs w:val="23"/>
        </w:rPr>
      </w:pPr>
    </w:p>
    <w:p w14:paraId="0F7FB43D" w14:textId="674E541E" w:rsidR="00EA2CAC" w:rsidRDefault="00EA2CAC" w:rsidP="009A49F0">
      <w:pPr>
        <w:pStyle w:val="Default"/>
        <w:jc w:val="center"/>
        <w:rPr>
          <w:b/>
          <w:bCs/>
          <w:sz w:val="23"/>
          <w:szCs w:val="23"/>
        </w:rPr>
      </w:pPr>
    </w:p>
    <w:p w14:paraId="42FDFBAF" w14:textId="24AD3AEC" w:rsidR="00725232" w:rsidRDefault="00725232" w:rsidP="009A49F0">
      <w:pPr>
        <w:pStyle w:val="Default"/>
        <w:jc w:val="center"/>
        <w:rPr>
          <w:b/>
          <w:bCs/>
          <w:sz w:val="23"/>
          <w:szCs w:val="23"/>
        </w:rPr>
      </w:pPr>
    </w:p>
    <w:p w14:paraId="24BA3B1D" w14:textId="177A9709" w:rsidR="00725232" w:rsidRDefault="00725232" w:rsidP="009A49F0">
      <w:pPr>
        <w:pStyle w:val="Default"/>
        <w:jc w:val="center"/>
        <w:rPr>
          <w:b/>
          <w:bCs/>
          <w:sz w:val="23"/>
          <w:szCs w:val="23"/>
        </w:rPr>
      </w:pPr>
    </w:p>
    <w:p w14:paraId="55010365" w14:textId="22EC0C57" w:rsidR="00725232" w:rsidRDefault="00725232" w:rsidP="009A49F0">
      <w:pPr>
        <w:pStyle w:val="Default"/>
        <w:jc w:val="center"/>
        <w:rPr>
          <w:b/>
          <w:bCs/>
          <w:sz w:val="23"/>
          <w:szCs w:val="23"/>
        </w:rPr>
      </w:pPr>
    </w:p>
    <w:p w14:paraId="54A2267E" w14:textId="6BAB9526" w:rsidR="00725232" w:rsidRDefault="00725232" w:rsidP="009A49F0">
      <w:pPr>
        <w:pStyle w:val="Default"/>
        <w:jc w:val="center"/>
        <w:rPr>
          <w:b/>
          <w:bCs/>
          <w:sz w:val="23"/>
          <w:szCs w:val="23"/>
        </w:rPr>
      </w:pPr>
    </w:p>
    <w:p w14:paraId="3085C9CB" w14:textId="179B354F" w:rsidR="00725232" w:rsidRDefault="00725232" w:rsidP="009A49F0">
      <w:pPr>
        <w:pStyle w:val="Default"/>
        <w:jc w:val="center"/>
        <w:rPr>
          <w:b/>
          <w:bCs/>
          <w:sz w:val="23"/>
          <w:szCs w:val="23"/>
        </w:rPr>
      </w:pPr>
    </w:p>
    <w:p w14:paraId="3858D2E5" w14:textId="429F61B3" w:rsidR="00725232" w:rsidRDefault="00725232" w:rsidP="009A49F0">
      <w:pPr>
        <w:pStyle w:val="Default"/>
        <w:jc w:val="center"/>
        <w:rPr>
          <w:b/>
          <w:bCs/>
          <w:sz w:val="23"/>
          <w:szCs w:val="23"/>
        </w:rPr>
      </w:pPr>
    </w:p>
    <w:p w14:paraId="7773E6F1" w14:textId="77777777" w:rsidR="00725232" w:rsidRDefault="00725232" w:rsidP="009A49F0">
      <w:pPr>
        <w:pStyle w:val="Default"/>
        <w:jc w:val="center"/>
        <w:rPr>
          <w:b/>
          <w:bCs/>
          <w:sz w:val="23"/>
          <w:szCs w:val="23"/>
        </w:rPr>
      </w:pPr>
    </w:p>
    <w:p w14:paraId="31323BA3" w14:textId="6E6F9EA1" w:rsidR="00EA2CAC" w:rsidRDefault="00EA2CAC" w:rsidP="009A49F0">
      <w:pPr>
        <w:pStyle w:val="Default"/>
        <w:jc w:val="center"/>
        <w:rPr>
          <w:b/>
          <w:bCs/>
          <w:sz w:val="23"/>
          <w:szCs w:val="23"/>
        </w:rPr>
      </w:pPr>
    </w:p>
    <w:p w14:paraId="4B258484" w14:textId="77777777" w:rsidR="00650D2A" w:rsidRDefault="00650D2A" w:rsidP="009A49F0">
      <w:pPr>
        <w:pStyle w:val="Default"/>
        <w:jc w:val="center"/>
        <w:rPr>
          <w:b/>
          <w:bCs/>
          <w:sz w:val="23"/>
          <w:szCs w:val="23"/>
        </w:rPr>
      </w:pPr>
    </w:p>
    <w:p w14:paraId="6F26ADE2" w14:textId="77777777" w:rsidR="00EA2CAC" w:rsidRPr="007E48F8" w:rsidRDefault="00EA2CAC" w:rsidP="009A49F0">
      <w:pPr>
        <w:pStyle w:val="Default"/>
        <w:jc w:val="center"/>
        <w:rPr>
          <w:b/>
          <w:bCs/>
          <w:sz w:val="23"/>
          <w:szCs w:val="23"/>
        </w:rPr>
      </w:pPr>
    </w:p>
    <w:p w14:paraId="39E9B6DB" w14:textId="77777777" w:rsidR="007E48F8" w:rsidRPr="007E48F8" w:rsidRDefault="007E48F8" w:rsidP="009A49F0">
      <w:pPr>
        <w:pStyle w:val="Default"/>
        <w:jc w:val="center"/>
        <w:rPr>
          <w:b/>
          <w:bCs/>
          <w:sz w:val="23"/>
          <w:szCs w:val="23"/>
        </w:rPr>
      </w:pPr>
    </w:p>
    <w:p w14:paraId="0E3873A5" w14:textId="77777777" w:rsidR="007E48F8" w:rsidRPr="007E48F8" w:rsidRDefault="007E48F8" w:rsidP="009A49F0">
      <w:pPr>
        <w:pStyle w:val="Default"/>
        <w:jc w:val="center"/>
        <w:rPr>
          <w:b/>
          <w:bCs/>
          <w:sz w:val="23"/>
          <w:szCs w:val="23"/>
        </w:rPr>
      </w:pPr>
      <w:r w:rsidRPr="007E48F8">
        <w:rPr>
          <w:b/>
          <w:bCs/>
          <w:sz w:val="23"/>
          <w:szCs w:val="23"/>
        </w:rPr>
        <w:t xml:space="preserve">UNIVERSIDAD ANTONIO NARIÑO </w:t>
      </w:r>
    </w:p>
    <w:p w14:paraId="26B948CD" w14:textId="77777777" w:rsidR="007E48F8" w:rsidRPr="007E48F8" w:rsidRDefault="007E48F8" w:rsidP="009A49F0">
      <w:pPr>
        <w:pStyle w:val="Default"/>
        <w:jc w:val="center"/>
        <w:rPr>
          <w:b/>
          <w:bCs/>
          <w:sz w:val="23"/>
          <w:szCs w:val="23"/>
        </w:rPr>
      </w:pPr>
      <w:r w:rsidRPr="007E48F8">
        <w:rPr>
          <w:b/>
          <w:bCs/>
          <w:sz w:val="23"/>
          <w:szCs w:val="23"/>
        </w:rPr>
        <w:t>FACULTAD DE INGENIERIA</w:t>
      </w:r>
    </w:p>
    <w:p w14:paraId="2D2A9B5E" w14:textId="77777777" w:rsidR="007E48F8" w:rsidRPr="007E48F8" w:rsidRDefault="007E48F8" w:rsidP="009A49F0">
      <w:pPr>
        <w:pStyle w:val="Default"/>
        <w:jc w:val="center"/>
        <w:rPr>
          <w:b/>
          <w:bCs/>
          <w:sz w:val="23"/>
          <w:szCs w:val="23"/>
        </w:rPr>
      </w:pPr>
      <w:r w:rsidRPr="007E48F8">
        <w:rPr>
          <w:b/>
          <w:bCs/>
          <w:sz w:val="23"/>
          <w:szCs w:val="23"/>
        </w:rPr>
        <w:t xml:space="preserve">PROGRAMA DE INGENIERIA INDUSTRIAL </w:t>
      </w:r>
    </w:p>
    <w:p w14:paraId="56973625" w14:textId="77777777" w:rsidR="008E2576" w:rsidRDefault="007E48F8" w:rsidP="009A49F0">
      <w:pPr>
        <w:pStyle w:val="Default"/>
        <w:jc w:val="center"/>
        <w:rPr>
          <w:b/>
          <w:bCs/>
          <w:sz w:val="23"/>
          <w:szCs w:val="23"/>
        </w:rPr>
      </w:pPr>
      <w:r w:rsidRPr="007E48F8">
        <w:rPr>
          <w:b/>
          <w:bCs/>
          <w:sz w:val="23"/>
          <w:szCs w:val="23"/>
        </w:rPr>
        <w:t xml:space="preserve">CARTAGENA DE INDIAS, D.T.Y C </w:t>
      </w:r>
    </w:p>
    <w:p w14:paraId="020510D9" w14:textId="1A18116E" w:rsidR="00EA2CAC" w:rsidRDefault="00650D2A" w:rsidP="009A49F0">
      <w:pPr>
        <w:pStyle w:val="Default"/>
        <w:jc w:val="center"/>
        <w:rPr>
          <w:b/>
          <w:bCs/>
          <w:color w:val="auto"/>
          <w:sz w:val="23"/>
          <w:szCs w:val="23"/>
        </w:rPr>
      </w:pPr>
      <w:r w:rsidRPr="00650D2A">
        <w:rPr>
          <w:b/>
          <w:bCs/>
          <w:color w:val="auto"/>
          <w:sz w:val="23"/>
          <w:szCs w:val="23"/>
        </w:rPr>
        <w:t>2020</w:t>
      </w:r>
    </w:p>
    <w:p w14:paraId="1763FB6C" w14:textId="77777777" w:rsidR="00EA2CAC" w:rsidRPr="007E48F8" w:rsidRDefault="00EA2CAC" w:rsidP="009A49F0">
      <w:pPr>
        <w:pStyle w:val="Default"/>
        <w:jc w:val="center"/>
        <w:rPr>
          <w:b/>
          <w:bCs/>
          <w:sz w:val="23"/>
          <w:szCs w:val="23"/>
        </w:rPr>
      </w:pPr>
      <w:r w:rsidRPr="007E48F8">
        <w:rPr>
          <w:b/>
          <w:bCs/>
          <w:sz w:val="23"/>
          <w:szCs w:val="23"/>
        </w:rPr>
        <w:lastRenderedPageBreak/>
        <w:t>DISEÑO DE UN SISTEMA PARA EL CONTROL DE INVENTARIO SEGÚN EL MODELO EOQ PAR EL PROYECTO ALTAGRACIA DE LA EMPRESA LR CONSTRUCCIÓN Y DISEÑO SAS</w:t>
      </w:r>
    </w:p>
    <w:p w14:paraId="71B1269D" w14:textId="77777777" w:rsidR="00EA2CAC" w:rsidRPr="007E48F8" w:rsidRDefault="00EA2CAC" w:rsidP="009A49F0">
      <w:pPr>
        <w:pStyle w:val="Default"/>
        <w:jc w:val="center"/>
        <w:rPr>
          <w:b/>
          <w:bCs/>
          <w:sz w:val="23"/>
          <w:szCs w:val="23"/>
        </w:rPr>
      </w:pPr>
    </w:p>
    <w:p w14:paraId="342357B6" w14:textId="77777777" w:rsidR="00EA2CAC" w:rsidRPr="007E48F8" w:rsidRDefault="00EA2CAC" w:rsidP="009A49F0">
      <w:pPr>
        <w:pStyle w:val="Default"/>
        <w:jc w:val="center"/>
        <w:rPr>
          <w:b/>
          <w:bCs/>
          <w:sz w:val="23"/>
          <w:szCs w:val="23"/>
        </w:rPr>
      </w:pPr>
    </w:p>
    <w:p w14:paraId="4AE8B290" w14:textId="346FA05D" w:rsidR="00EA2CAC" w:rsidRDefault="00EA2CAC" w:rsidP="009A49F0">
      <w:pPr>
        <w:pStyle w:val="Default"/>
        <w:jc w:val="center"/>
        <w:rPr>
          <w:b/>
          <w:bCs/>
          <w:sz w:val="23"/>
          <w:szCs w:val="23"/>
        </w:rPr>
      </w:pPr>
    </w:p>
    <w:p w14:paraId="3967F085" w14:textId="6382E4E6" w:rsidR="00725232" w:rsidRDefault="00725232" w:rsidP="009A49F0">
      <w:pPr>
        <w:pStyle w:val="Default"/>
        <w:jc w:val="center"/>
        <w:rPr>
          <w:b/>
          <w:bCs/>
          <w:sz w:val="23"/>
          <w:szCs w:val="23"/>
        </w:rPr>
      </w:pPr>
    </w:p>
    <w:p w14:paraId="2F942971" w14:textId="62069E61" w:rsidR="00725232" w:rsidRDefault="00725232" w:rsidP="009A49F0">
      <w:pPr>
        <w:pStyle w:val="Default"/>
        <w:jc w:val="center"/>
        <w:rPr>
          <w:b/>
          <w:bCs/>
          <w:sz w:val="23"/>
          <w:szCs w:val="23"/>
        </w:rPr>
      </w:pPr>
    </w:p>
    <w:p w14:paraId="32F6D046" w14:textId="41A0C986" w:rsidR="00725232" w:rsidRDefault="00725232" w:rsidP="009A49F0">
      <w:pPr>
        <w:pStyle w:val="Default"/>
        <w:jc w:val="center"/>
        <w:rPr>
          <w:b/>
          <w:bCs/>
          <w:sz w:val="23"/>
          <w:szCs w:val="23"/>
        </w:rPr>
      </w:pPr>
    </w:p>
    <w:p w14:paraId="505FE714" w14:textId="0A30DC76" w:rsidR="00725232" w:rsidRDefault="00725232" w:rsidP="009A49F0">
      <w:pPr>
        <w:pStyle w:val="Default"/>
        <w:jc w:val="center"/>
        <w:rPr>
          <w:b/>
          <w:bCs/>
          <w:sz w:val="23"/>
          <w:szCs w:val="23"/>
        </w:rPr>
      </w:pPr>
    </w:p>
    <w:p w14:paraId="0F864774" w14:textId="77777777" w:rsidR="00725232" w:rsidRPr="007E48F8" w:rsidRDefault="00725232" w:rsidP="009A49F0">
      <w:pPr>
        <w:pStyle w:val="Default"/>
        <w:jc w:val="center"/>
        <w:rPr>
          <w:b/>
          <w:bCs/>
          <w:sz w:val="23"/>
          <w:szCs w:val="23"/>
        </w:rPr>
      </w:pPr>
    </w:p>
    <w:p w14:paraId="5C172929" w14:textId="77777777" w:rsidR="00EA2CAC" w:rsidRPr="007E48F8" w:rsidRDefault="00EA2CAC" w:rsidP="009A49F0">
      <w:pPr>
        <w:pStyle w:val="Default"/>
        <w:jc w:val="center"/>
        <w:rPr>
          <w:b/>
          <w:bCs/>
          <w:sz w:val="23"/>
          <w:szCs w:val="23"/>
        </w:rPr>
      </w:pPr>
    </w:p>
    <w:p w14:paraId="415433AD" w14:textId="77777777" w:rsidR="00EA2CAC" w:rsidRPr="007E48F8" w:rsidRDefault="00EA2CAC" w:rsidP="009A49F0">
      <w:pPr>
        <w:pStyle w:val="Default"/>
        <w:jc w:val="center"/>
        <w:rPr>
          <w:b/>
          <w:bCs/>
          <w:sz w:val="23"/>
          <w:szCs w:val="23"/>
        </w:rPr>
      </w:pPr>
    </w:p>
    <w:p w14:paraId="564F4A64" w14:textId="77777777" w:rsidR="00EA2CAC" w:rsidRPr="007E48F8" w:rsidRDefault="00EA2CAC" w:rsidP="009A49F0">
      <w:pPr>
        <w:pStyle w:val="Default"/>
        <w:jc w:val="center"/>
        <w:rPr>
          <w:b/>
          <w:bCs/>
          <w:sz w:val="23"/>
          <w:szCs w:val="23"/>
        </w:rPr>
      </w:pPr>
      <w:r w:rsidRPr="007E48F8">
        <w:rPr>
          <w:b/>
          <w:bCs/>
          <w:sz w:val="23"/>
          <w:szCs w:val="23"/>
        </w:rPr>
        <w:t>RONY BABILONIA CABARCAS</w:t>
      </w:r>
    </w:p>
    <w:p w14:paraId="3AE5B04D" w14:textId="77777777" w:rsidR="00EA2CAC" w:rsidRPr="007E48F8" w:rsidRDefault="00EA2CAC" w:rsidP="009A49F0">
      <w:pPr>
        <w:pStyle w:val="Default"/>
        <w:jc w:val="center"/>
        <w:rPr>
          <w:b/>
          <w:bCs/>
          <w:sz w:val="23"/>
          <w:szCs w:val="23"/>
        </w:rPr>
      </w:pPr>
      <w:r w:rsidRPr="007E48F8">
        <w:rPr>
          <w:b/>
          <w:bCs/>
          <w:sz w:val="23"/>
          <w:szCs w:val="23"/>
        </w:rPr>
        <w:t>KAREN LEE TERAN</w:t>
      </w:r>
    </w:p>
    <w:p w14:paraId="18A948E0" w14:textId="77777777" w:rsidR="00EA2CAC" w:rsidRPr="007E48F8" w:rsidRDefault="00EA2CAC" w:rsidP="009A49F0">
      <w:pPr>
        <w:pStyle w:val="Default"/>
        <w:jc w:val="center"/>
        <w:rPr>
          <w:b/>
          <w:bCs/>
          <w:sz w:val="23"/>
          <w:szCs w:val="23"/>
        </w:rPr>
      </w:pPr>
    </w:p>
    <w:p w14:paraId="315D771E" w14:textId="77777777" w:rsidR="00EA2CAC" w:rsidRPr="007E48F8" w:rsidRDefault="00EA2CAC" w:rsidP="009A49F0">
      <w:pPr>
        <w:pStyle w:val="Default"/>
        <w:jc w:val="center"/>
        <w:rPr>
          <w:b/>
          <w:bCs/>
          <w:sz w:val="23"/>
          <w:szCs w:val="23"/>
        </w:rPr>
      </w:pPr>
    </w:p>
    <w:p w14:paraId="69AF8726" w14:textId="7959A9DF" w:rsidR="00EA2CAC" w:rsidRDefault="00EA2CAC" w:rsidP="009A49F0">
      <w:pPr>
        <w:pStyle w:val="Default"/>
        <w:jc w:val="center"/>
        <w:rPr>
          <w:b/>
          <w:bCs/>
          <w:sz w:val="23"/>
          <w:szCs w:val="23"/>
        </w:rPr>
      </w:pPr>
    </w:p>
    <w:p w14:paraId="0DE0A110" w14:textId="2D6FE38A" w:rsidR="00EA2CAC" w:rsidRDefault="00EA2CAC" w:rsidP="009A49F0">
      <w:pPr>
        <w:pStyle w:val="Default"/>
        <w:jc w:val="center"/>
        <w:rPr>
          <w:b/>
          <w:bCs/>
          <w:sz w:val="23"/>
          <w:szCs w:val="23"/>
        </w:rPr>
      </w:pPr>
    </w:p>
    <w:p w14:paraId="3878FA07" w14:textId="141CB0AB" w:rsidR="00725232" w:rsidRDefault="00725232" w:rsidP="009A49F0">
      <w:pPr>
        <w:pStyle w:val="Default"/>
        <w:jc w:val="center"/>
        <w:rPr>
          <w:b/>
          <w:bCs/>
          <w:sz w:val="23"/>
          <w:szCs w:val="23"/>
        </w:rPr>
      </w:pPr>
    </w:p>
    <w:p w14:paraId="2BB24698" w14:textId="714B1114" w:rsidR="00725232" w:rsidRDefault="00725232" w:rsidP="009A49F0">
      <w:pPr>
        <w:pStyle w:val="Default"/>
        <w:jc w:val="center"/>
        <w:rPr>
          <w:b/>
          <w:bCs/>
          <w:sz w:val="23"/>
          <w:szCs w:val="23"/>
        </w:rPr>
      </w:pPr>
    </w:p>
    <w:p w14:paraId="67DB20A1" w14:textId="5C7F9DC6" w:rsidR="00725232" w:rsidRDefault="00725232" w:rsidP="009A49F0">
      <w:pPr>
        <w:pStyle w:val="Default"/>
        <w:jc w:val="center"/>
        <w:rPr>
          <w:b/>
          <w:bCs/>
          <w:sz w:val="23"/>
          <w:szCs w:val="23"/>
        </w:rPr>
      </w:pPr>
    </w:p>
    <w:p w14:paraId="26D4943E" w14:textId="77777777" w:rsidR="00725232" w:rsidRPr="007E48F8" w:rsidRDefault="00725232" w:rsidP="009A49F0">
      <w:pPr>
        <w:pStyle w:val="Default"/>
        <w:jc w:val="center"/>
        <w:rPr>
          <w:b/>
          <w:bCs/>
          <w:sz w:val="23"/>
          <w:szCs w:val="23"/>
        </w:rPr>
      </w:pPr>
    </w:p>
    <w:p w14:paraId="7D8F97A2" w14:textId="6B597E4B" w:rsidR="00EA2CAC" w:rsidRPr="007E48F8" w:rsidRDefault="00650D2A" w:rsidP="009A49F0">
      <w:pPr>
        <w:pStyle w:val="Default"/>
        <w:jc w:val="center"/>
        <w:rPr>
          <w:b/>
          <w:bCs/>
          <w:sz w:val="23"/>
          <w:szCs w:val="23"/>
        </w:rPr>
      </w:pPr>
      <w:r w:rsidRPr="007E48F8">
        <w:rPr>
          <w:b/>
          <w:bCs/>
          <w:sz w:val="23"/>
          <w:szCs w:val="23"/>
        </w:rPr>
        <w:t>Traba</w:t>
      </w:r>
      <w:r>
        <w:rPr>
          <w:b/>
          <w:bCs/>
          <w:sz w:val="23"/>
          <w:szCs w:val="23"/>
        </w:rPr>
        <w:t>j</w:t>
      </w:r>
      <w:r w:rsidRPr="007E48F8">
        <w:rPr>
          <w:b/>
          <w:bCs/>
          <w:sz w:val="23"/>
          <w:szCs w:val="23"/>
        </w:rPr>
        <w:t>o De Grado Para Optar El Títu</w:t>
      </w:r>
      <w:r>
        <w:rPr>
          <w:b/>
          <w:bCs/>
          <w:sz w:val="23"/>
          <w:szCs w:val="23"/>
        </w:rPr>
        <w:t>l</w:t>
      </w:r>
      <w:r w:rsidRPr="007E48F8">
        <w:rPr>
          <w:b/>
          <w:bCs/>
          <w:sz w:val="23"/>
          <w:szCs w:val="23"/>
        </w:rPr>
        <w:t xml:space="preserve">o de Ingeniero Industrial </w:t>
      </w:r>
    </w:p>
    <w:p w14:paraId="08B9243B" w14:textId="77777777" w:rsidR="00EA2CAC" w:rsidRPr="007E48F8" w:rsidRDefault="00EA2CAC" w:rsidP="009A49F0">
      <w:pPr>
        <w:pStyle w:val="Default"/>
        <w:jc w:val="center"/>
        <w:rPr>
          <w:b/>
          <w:bCs/>
          <w:sz w:val="23"/>
          <w:szCs w:val="23"/>
        </w:rPr>
      </w:pPr>
    </w:p>
    <w:p w14:paraId="41AFA102" w14:textId="77777777" w:rsidR="00EA2CAC" w:rsidRPr="007E48F8" w:rsidRDefault="00EA2CAC" w:rsidP="009A49F0">
      <w:pPr>
        <w:pStyle w:val="Default"/>
        <w:jc w:val="center"/>
        <w:rPr>
          <w:b/>
          <w:bCs/>
          <w:sz w:val="23"/>
          <w:szCs w:val="23"/>
        </w:rPr>
      </w:pPr>
    </w:p>
    <w:p w14:paraId="09C09EB3" w14:textId="4447C3CC" w:rsidR="00EA2CAC" w:rsidRDefault="00EA2CAC" w:rsidP="009A49F0">
      <w:pPr>
        <w:pStyle w:val="Default"/>
        <w:jc w:val="center"/>
        <w:rPr>
          <w:b/>
          <w:bCs/>
          <w:sz w:val="23"/>
          <w:szCs w:val="23"/>
        </w:rPr>
      </w:pPr>
    </w:p>
    <w:p w14:paraId="102F4892" w14:textId="00FFCC41" w:rsidR="00725232" w:rsidRDefault="00725232" w:rsidP="009A49F0">
      <w:pPr>
        <w:pStyle w:val="Default"/>
        <w:jc w:val="center"/>
        <w:rPr>
          <w:b/>
          <w:bCs/>
          <w:sz w:val="23"/>
          <w:szCs w:val="23"/>
        </w:rPr>
      </w:pPr>
    </w:p>
    <w:p w14:paraId="704B8A77" w14:textId="1D0BE18F" w:rsidR="00725232" w:rsidRDefault="00725232" w:rsidP="009A49F0">
      <w:pPr>
        <w:pStyle w:val="Default"/>
        <w:jc w:val="center"/>
        <w:rPr>
          <w:b/>
          <w:bCs/>
          <w:sz w:val="23"/>
          <w:szCs w:val="23"/>
        </w:rPr>
      </w:pPr>
    </w:p>
    <w:p w14:paraId="6BD8E05F" w14:textId="7A2489E7" w:rsidR="00725232" w:rsidRDefault="00725232" w:rsidP="009A49F0">
      <w:pPr>
        <w:pStyle w:val="Default"/>
        <w:jc w:val="center"/>
        <w:rPr>
          <w:b/>
          <w:bCs/>
          <w:sz w:val="23"/>
          <w:szCs w:val="23"/>
        </w:rPr>
      </w:pPr>
    </w:p>
    <w:p w14:paraId="66CB6A9C" w14:textId="77777777" w:rsidR="00725232" w:rsidRDefault="00725232" w:rsidP="009A49F0">
      <w:pPr>
        <w:pStyle w:val="Default"/>
        <w:jc w:val="center"/>
        <w:rPr>
          <w:b/>
          <w:bCs/>
          <w:sz w:val="23"/>
          <w:szCs w:val="23"/>
        </w:rPr>
      </w:pPr>
    </w:p>
    <w:p w14:paraId="3D94EBC1" w14:textId="77777777" w:rsidR="00EA2CAC" w:rsidRDefault="00EA2CAC" w:rsidP="009A49F0">
      <w:pPr>
        <w:pStyle w:val="Default"/>
        <w:jc w:val="center"/>
        <w:rPr>
          <w:b/>
          <w:bCs/>
          <w:sz w:val="23"/>
          <w:szCs w:val="23"/>
        </w:rPr>
      </w:pPr>
    </w:p>
    <w:p w14:paraId="152523D5" w14:textId="2AA092BF" w:rsidR="00EA2CAC" w:rsidRDefault="00650D2A" w:rsidP="009A49F0">
      <w:pPr>
        <w:pStyle w:val="Default"/>
        <w:jc w:val="center"/>
        <w:rPr>
          <w:b/>
          <w:bCs/>
          <w:sz w:val="23"/>
          <w:szCs w:val="23"/>
        </w:rPr>
      </w:pPr>
      <w:r>
        <w:rPr>
          <w:b/>
          <w:bCs/>
          <w:sz w:val="23"/>
          <w:szCs w:val="23"/>
        </w:rPr>
        <w:t>Director</w:t>
      </w:r>
    </w:p>
    <w:p w14:paraId="4CDC5840" w14:textId="528D3A47" w:rsidR="00EA2CAC" w:rsidRPr="007E48F8" w:rsidRDefault="00650D2A" w:rsidP="009A49F0">
      <w:pPr>
        <w:pStyle w:val="Default"/>
        <w:jc w:val="center"/>
        <w:rPr>
          <w:b/>
          <w:bCs/>
          <w:sz w:val="23"/>
          <w:szCs w:val="23"/>
        </w:rPr>
      </w:pPr>
      <w:r>
        <w:rPr>
          <w:b/>
          <w:bCs/>
          <w:sz w:val="23"/>
          <w:szCs w:val="23"/>
        </w:rPr>
        <w:t>Carlos Fernández Jordán</w:t>
      </w:r>
    </w:p>
    <w:p w14:paraId="3C328018" w14:textId="77777777" w:rsidR="00EA2CAC" w:rsidRDefault="00EA2CAC" w:rsidP="009A49F0">
      <w:pPr>
        <w:pStyle w:val="Default"/>
        <w:jc w:val="center"/>
        <w:rPr>
          <w:b/>
          <w:bCs/>
          <w:sz w:val="23"/>
          <w:szCs w:val="23"/>
        </w:rPr>
      </w:pPr>
    </w:p>
    <w:p w14:paraId="7868E152" w14:textId="24C5E114" w:rsidR="0048319F" w:rsidRDefault="0048319F" w:rsidP="009A49F0">
      <w:pPr>
        <w:pStyle w:val="Default"/>
        <w:jc w:val="center"/>
        <w:rPr>
          <w:b/>
          <w:bCs/>
          <w:sz w:val="23"/>
          <w:szCs w:val="23"/>
        </w:rPr>
      </w:pPr>
    </w:p>
    <w:p w14:paraId="56588026" w14:textId="1C392160" w:rsidR="00725232" w:rsidRDefault="00725232" w:rsidP="009A49F0">
      <w:pPr>
        <w:pStyle w:val="Default"/>
        <w:jc w:val="center"/>
        <w:rPr>
          <w:b/>
          <w:bCs/>
          <w:sz w:val="23"/>
          <w:szCs w:val="23"/>
        </w:rPr>
      </w:pPr>
    </w:p>
    <w:p w14:paraId="56C2251C" w14:textId="77777777" w:rsidR="00725232" w:rsidRDefault="00725232" w:rsidP="009A49F0">
      <w:pPr>
        <w:pStyle w:val="Default"/>
        <w:jc w:val="center"/>
        <w:rPr>
          <w:b/>
          <w:bCs/>
          <w:sz w:val="23"/>
          <w:szCs w:val="23"/>
        </w:rPr>
      </w:pPr>
    </w:p>
    <w:p w14:paraId="6A99075D" w14:textId="4AE8A72C" w:rsidR="0048319F" w:rsidRDefault="0048319F" w:rsidP="009A49F0">
      <w:pPr>
        <w:pStyle w:val="Default"/>
        <w:jc w:val="center"/>
        <w:rPr>
          <w:b/>
          <w:bCs/>
          <w:sz w:val="23"/>
          <w:szCs w:val="23"/>
        </w:rPr>
      </w:pPr>
    </w:p>
    <w:p w14:paraId="5A622AC2" w14:textId="77777777" w:rsidR="00CA283C" w:rsidRPr="007E48F8" w:rsidRDefault="00CA283C" w:rsidP="009A49F0">
      <w:pPr>
        <w:pStyle w:val="Default"/>
        <w:jc w:val="center"/>
        <w:rPr>
          <w:b/>
          <w:bCs/>
          <w:sz w:val="23"/>
          <w:szCs w:val="23"/>
        </w:rPr>
      </w:pPr>
    </w:p>
    <w:p w14:paraId="0BBC6F4D" w14:textId="77777777" w:rsidR="00EA2CAC" w:rsidRPr="007E48F8" w:rsidRDefault="00EA2CAC" w:rsidP="009A49F0">
      <w:pPr>
        <w:pStyle w:val="Default"/>
        <w:jc w:val="center"/>
        <w:rPr>
          <w:b/>
          <w:bCs/>
          <w:sz w:val="23"/>
          <w:szCs w:val="23"/>
        </w:rPr>
      </w:pPr>
    </w:p>
    <w:p w14:paraId="5706A1C1" w14:textId="77777777" w:rsidR="00EA2CAC" w:rsidRPr="007E48F8" w:rsidRDefault="00EA2CAC" w:rsidP="009A49F0">
      <w:pPr>
        <w:pStyle w:val="Default"/>
        <w:jc w:val="center"/>
        <w:rPr>
          <w:b/>
          <w:bCs/>
          <w:sz w:val="23"/>
          <w:szCs w:val="23"/>
        </w:rPr>
      </w:pPr>
      <w:r w:rsidRPr="007E48F8">
        <w:rPr>
          <w:b/>
          <w:bCs/>
          <w:sz w:val="23"/>
          <w:szCs w:val="23"/>
        </w:rPr>
        <w:t xml:space="preserve">UNIVERSIDAD ANTONIO NARIÑO </w:t>
      </w:r>
    </w:p>
    <w:p w14:paraId="34785F93" w14:textId="77777777" w:rsidR="00EA2CAC" w:rsidRPr="007E48F8" w:rsidRDefault="00EA2CAC" w:rsidP="009A49F0">
      <w:pPr>
        <w:pStyle w:val="Default"/>
        <w:jc w:val="center"/>
        <w:rPr>
          <w:b/>
          <w:bCs/>
          <w:sz w:val="23"/>
          <w:szCs w:val="23"/>
        </w:rPr>
      </w:pPr>
      <w:r w:rsidRPr="007E48F8">
        <w:rPr>
          <w:b/>
          <w:bCs/>
          <w:sz w:val="23"/>
          <w:szCs w:val="23"/>
        </w:rPr>
        <w:t>FACULTAD DE INGENIERIA</w:t>
      </w:r>
      <w:r w:rsidRPr="008E2576">
        <w:rPr>
          <w:b/>
          <w:bCs/>
          <w:color w:val="FF0000"/>
          <w:sz w:val="23"/>
          <w:szCs w:val="23"/>
        </w:rPr>
        <w:t xml:space="preserve"> </w:t>
      </w:r>
    </w:p>
    <w:p w14:paraId="08F76AEA" w14:textId="77777777" w:rsidR="00EA2CAC" w:rsidRPr="007E48F8" w:rsidRDefault="00EA2CAC" w:rsidP="009A49F0">
      <w:pPr>
        <w:pStyle w:val="Default"/>
        <w:jc w:val="center"/>
        <w:rPr>
          <w:b/>
          <w:bCs/>
          <w:sz w:val="23"/>
          <w:szCs w:val="23"/>
        </w:rPr>
      </w:pPr>
      <w:r w:rsidRPr="007E48F8">
        <w:rPr>
          <w:b/>
          <w:bCs/>
          <w:sz w:val="23"/>
          <w:szCs w:val="23"/>
        </w:rPr>
        <w:t xml:space="preserve">PROGRAMA DE INGENIERIA INDUSTRIAL </w:t>
      </w:r>
    </w:p>
    <w:p w14:paraId="16CD44B0" w14:textId="6BEDE31B" w:rsidR="00EA2CAC" w:rsidRDefault="00EA2CAC" w:rsidP="009A49F0">
      <w:pPr>
        <w:pStyle w:val="Default"/>
        <w:jc w:val="center"/>
        <w:rPr>
          <w:b/>
          <w:bCs/>
          <w:sz w:val="23"/>
          <w:szCs w:val="23"/>
        </w:rPr>
      </w:pPr>
      <w:r w:rsidRPr="007E48F8">
        <w:rPr>
          <w:b/>
          <w:bCs/>
          <w:sz w:val="23"/>
          <w:szCs w:val="23"/>
        </w:rPr>
        <w:t xml:space="preserve">CARTAGENA DE INDIAS, D.T.Y C </w:t>
      </w:r>
    </w:p>
    <w:p w14:paraId="202E76BA" w14:textId="7E7A6D1C" w:rsidR="00650D2A" w:rsidRDefault="00650D2A" w:rsidP="009A49F0">
      <w:pPr>
        <w:pStyle w:val="Default"/>
        <w:jc w:val="center"/>
        <w:rPr>
          <w:b/>
          <w:bCs/>
          <w:sz w:val="23"/>
          <w:szCs w:val="23"/>
        </w:rPr>
      </w:pPr>
      <w:r>
        <w:rPr>
          <w:b/>
          <w:bCs/>
          <w:sz w:val="23"/>
          <w:szCs w:val="23"/>
        </w:rPr>
        <w:t>2020</w:t>
      </w:r>
    </w:p>
    <w:p w14:paraId="39B8D26B" w14:textId="3B2122A8" w:rsidR="00650D2A" w:rsidRPr="007A315F" w:rsidRDefault="00650D2A" w:rsidP="009A49F0">
      <w:pPr>
        <w:jc w:val="center"/>
        <w:rPr>
          <w:b/>
          <w:bCs/>
        </w:rPr>
      </w:pPr>
      <w:r w:rsidRPr="007A315F">
        <w:rPr>
          <w:b/>
          <w:bCs/>
        </w:rPr>
        <w:lastRenderedPageBreak/>
        <w:t>NOTA DE ACEPTACIÓN</w:t>
      </w:r>
    </w:p>
    <w:p w14:paraId="59CF878B" w14:textId="77777777" w:rsidR="00650D2A" w:rsidRDefault="00650D2A" w:rsidP="009A49F0"/>
    <w:p w14:paraId="308FDCD8" w14:textId="013B4DEB" w:rsidR="00650D2A" w:rsidRDefault="00650D2A" w:rsidP="009A49F0">
      <w:pPr>
        <w:rPr>
          <w:b/>
          <w:bCs/>
          <w:sz w:val="23"/>
          <w:szCs w:val="23"/>
        </w:rPr>
      </w:pPr>
    </w:p>
    <w:p w14:paraId="5B28DD67" w14:textId="49C298A0" w:rsidR="007A315F" w:rsidRDefault="007A315F" w:rsidP="009A49F0">
      <w:pPr>
        <w:rPr>
          <w:b/>
          <w:bCs/>
          <w:sz w:val="23"/>
          <w:szCs w:val="23"/>
        </w:rPr>
      </w:pPr>
    </w:p>
    <w:p w14:paraId="4966201F" w14:textId="6DEB119C" w:rsidR="007A315F" w:rsidRDefault="007A315F" w:rsidP="009A49F0">
      <w:pPr>
        <w:rPr>
          <w:b/>
          <w:bCs/>
          <w:sz w:val="23"/>
          <w:szCs w:val="23"/>
        </w:rPr>
      </w:pPr>
    </w:p>
    <w:p w14:paraId="6E0F9165" w14:textId="6649B61E" w:rsidR="007A315F" w:rsidRDefault="007A315F" w:rsidP="009A49F0">
      <w:pPr>
        <w:rPr>
          <w:b/>
          <w:bCs/>
          <w:sz w:val="23"/>
          <w:szCs w:val="23"/>
        </w:rPr>
      </w:pPr>
    </w:p>
    <w:p w14:paraId="34DC826D" w14:textId="0A846E29" w:rsidR="007A315F" w:rsidRDefault="007A315F" w:rsidP="009A49F0">
      <w:pPr>
        <w:rPr>
          <w:b/>
          <w:bCs/>
          <w:sz w:val="23"/>
          <w:szCs w:val="23"/>
        </w:rPr>
      </w:pPr>
    </w:p>
    <w:p w14:paraId="1582D737" w14:textId="578714EC" w:rsidR="007A315F" w:rsidRDefault="007A315F" w:rsidP="009A49F0">
      <w:pPr>
        <w:rPr>
          <w:b/>
          <w:bCs/>
          <w:sz w:val="23"/>
          <w:szCs w:val="23"/>
        </w:rPr>
      </w:pPr>
    </w:p>
    <w:p w14:paraId="743A878F" w14:textId="046F7363" w:rsidR="007A315F" w:rsidRDefault="007A315F" w:rsidP="009A49F0">
      <w:pPr>
        <w:rPr>
          <w:b/>
          <w:bCs/>
          <w:sz w:val="23"/>
          <w:szCs w:val="23"/>
        </w:rPr>
      </w:pPr>
    </w:p>
    <w:p w14:paraId="42AA48F3" w14:textId="19BD5DA8" w:rsidR="007A315F" w:rsidRDefault="007A315F" w:rsidP="009A49F0">
      <w:pPr>
        <w:rPr>
          <w:b/>
          <w:bCs/>
          <w:sz w:val="23"/>
          <w:szCs w:val="23"/>
        </w:rPr>
      </w:pPr>
    </w:p>
    <w:p w14:paraId="10BEC589" w14:textId="01ACC189" w:rsidR="007A315F" w:rsidRDefault="007A315F" w:rsidP="009A49F0">
      <w:pPr>
        <w:rPr>
          <w:b/>
          <w:bCs/>
          <w:sz w:val="23"/>
          <w:szCs w:val="23"/>
        </w:rPr>
      </w:pPr>
    </w:p>
    <w:p w14:paraId="5B89510D" w14:textId="3DF746FA" w:rsidR="007A315F" w:rsidRDefault="007A315F" w:rsidP="009A49F0">
      <w:pPr>
        <w:rPr>
          <w:b/>
          <w:bCs/>
          <w:sz w:val="23"/>
          <w:szCs w:val="23"/>
        </w:rPr>
      </w:pPr>
    </w:p>
    <w:p w14:paraId="526ABAD6" w14:textId="638E91A9" w:rsidR="007A315F" w:rsidRDefault="007A315F" w:rsidP="009A49F0">
      <w:pPr>
        <w:rPr>
          <w:b/>
          <w:bCs/>
          <w:sz w:val="23"/>
          <w:szCs w:val="23"/>
        </w:rPr>
      </w:pPr>
    </w:p>
    <w:p w14:paraId="6F76EC24" w14:textId="404E028F" w:rsidR="007A315F" w:rsidRDefault="007A315F" w:rsidP="009A49F0">
      <w:pPr>
        <w:rPr>
          <w:b/>
          <w:bCs/>
          <w:sz w:val="23"/>
          <w:szCs w:val="23"/>
        </w:rPr>
      </w:pPr>
    </w:p>
    <w:p w14:paraId="0BC50DEE" w14:textId="21B41F1B" w:rsidR="007A315F" w:rsidRDefault="007A315F" w:rsidP="009A49F0">
      <w:pPr>
        <w:rPr>
          <w:b/>
          <w:bCs/>
          <w:sz w:val="23"/>
          <w:szCs w:val="23"/>
        </w:rPr>
      </w:pPr>
    </w:p>
    <w:p w14:paraId="161A18C4" w14:textId="0234D566" w:rsidR="007A315F" w:rsidRDefault="007A315F" w:rsidP="009A49F0">
      <w:pPr>
        <w:rPr>
          <w:b/>
          <w:bCs/>
          <w:sz w:val="23"/>
          <w:szCs w:val="23"/>
        </w:rPr>
      </w:pPr>
    </w:p>
    <w:p w14:paraId="3FEB5464" w14:textId="42114BDC" w:rsidR="007A315F" w:rsidRDefault="007A315F" w:rsidP="009A49F0">
      <w:pPr>
        <w:rPr>
          <w:b/>
          <w:bCs/>
          <w:sz w:val="23"/>
          <w:szCs w:val="23"/>
        </w:rPr>
      </w:pPr>
    </w:p>
    <w:p w14:paraId="2C980500" w14:textId="5F048ED0" w:rsidR="007A315F" w:rsidRDefault="007A315F" w:rsidP="009A49F0">
      <w:pPr>
        <w:rPr>
          <w:b/>
          <w:bCs/>
          <w:sz w:val="23"/>
          <w:szCs w:val="23"/>
        </w:rPr>
      </w:pPr>
    </w:p>
    <w:p w14:paraId="4CE7BC25" w14:textId="7129B792" w:rsidR="007A315F" w:rsidRDefault="007A315F" w:rsidP="009A49F0">
      <w:pPr>
        <w:rPr>
          <w:b/>
          <w:bCs/>
          <w:sz w:val="23"/>
          <w:szCs w:val="23"/>
        </w:rPr>
      </w:pPr>
    </w:p>
    <w:p w14:paraId="68745DF6" w14:textId="5345A55F" w:rsidR="007A315F" w:rsidRDefault="007A315F" w:rsidP="009A49F0">
      <w:pPr>
        <w:rPr>
          <w:b/>
          <w:bCs/>
          <w:sz w:val="23"/>
          <w:szCs w:val="23"/>
        </w:rPr>
      </w:pPr>
    </w:p>
    <w:p w14:paraId="31E602C8" w14:textId="711676B7" w:rsidR="007A315F" w:rsidRDefault="007A315F" w:rsidP="009A49F0">
      <w:pPr>
        <w:rPr>
          <w:b/>
          <w:bCs/>
          <w:sz w:val="23"/>
          <w:szCs w:val="23"/>
        </w:rPr>
      </w:pPr>
    </w:p>
    <w:p w14:paraId="05D538A1" w14:textId="5FEA2C90" w:rsidR="00725232" w:rsidRDefault="00725232" w:rsidP="009A49F0">
      <w:pPr>
        <w:rPr>
          <w:b/>
          <w:bCs/>
          <w:sz w:val="23"/>
          <w:szCs w:val="23"/>
        </w:rPr>
      </w:pPr>
    </w:p>
    <w:p w14:paraId="35BC735E" w14:textId="19A2BBEF" w:rsidR="00725232" w:rsidRDefault="00725232" w:rsidP="009A49F0">
      <w:pPr>
        <w:rPr>
          <w:b/>
          <w:bCs/>
          <w:sz w:val="23"/>
          <w:szCs w:val="23"/>
        </w:rPr>
      </w:pPr>
    </w:p>
    <w:p w14:paraId="1310910D" w14:textId="7D994F4C" w:rsidR="00725232" w:rsidRDefault="00725232" w:rsidP="009A49F0">
      <w:pPr>
        <w:rPr>
          <w:b/>
          <w:bCs/>
          <w:sz w:val="23"/>
          <w:szCs w:val="23"/>
        </w:rPr>
      </w:pPr>
    </w:p>
    <w:p w14:paraId="7D8423EC" w14:textId="516304C0" w:rsidR="00725232" w:rsidRDefault="00725232" w:rsidP="009A49F0">
      <w:pPr>
        <w:rPr>
          <w:b/>
          <w:bCs/>
          <w:sz w:val="23"/>
          <w:szCs w:val="23"/>
        </w:rPr>
      </w:pPr>
    </w:p>
    <w:p w14:paraId="5EBA28DE" w14:textId="26BEB4CD" w:rsidR="00725232" w:rsidRDefault="00725232" w:rsidP="009A49F0">
      <w:pPr>
        <w:rPr>
          <w:b/>
          <w:bCs/>
          <w:sz w:val="23"/>
          <w:szCs w:val="23"/>
        </w:rPr>
      </w:pPr>
    </w:p>
    <w:p w14:paraId="7D2AE261" w14:textId="713B8F22" w:rsidR="00725232" w:rsidRDefault="00725232" w:rsidP="009A49F0">
      <w:pPr>
        <w:rPr>
          <w:b/>
          <w:bCs/>
          <w:sz w:val="23"/>
          <w:szCs w:val="23"/>
        </w:rPr>
      </w:pPr>
    </w:p>
    <w:p w14:paraId="14EEFAC6" w14:textId="2F17354E" w:rsidR="00725232" w:rsidRDefault="00725232" w:rsidP="009A49F0">
      <w:pPr>
        <w:rPr>
          <w:b/>
          <w:bCs/>
          <w:sz w:val="23"/>
          <w:szCs w:val="23"/>
        </w:rPr>
      </w:pPr>
    </w:p>
    <w:p w14:paraId="2864ADBB" w14:textId="3969A1D8" w:rsidR="00725232" w:rsidRDefault="00725232" w:rsidP="009A49F0">
      <w:pPr>
        <w:rPr>
          <w:b/>
          <w:bCs/>
          <w:sz w:val="23"/>
          <w:szCs w:val="23"/>
        </w:rPr>
      </w:pPr>
    </w:p>
    <w:p w14:paraId="2472BD2D" w14:textId="60D03BCA" w:rsidR="00725232" w:rsidRDefault="00725232" w:rsidP="009A49F0">
      <w:pPr>
        <w:rPr>
          <w:b/>
          <w:bCs/>
          <w:sz w:val="23"/>
          <w:szCs w:val="23"/>
        </w:rPr>
      </w:pPr>
    </w:p>
    <w:p w14:paraId="2F92A96C" w14:textId="287A636F" w:rsidR="00725232" w:rsidRDefault="00725232" w:rsidP="009A49F0">
      <w:pPr>
        <w:rPr>
          <w:b/>
          <w:bCs/>
          <w:sz w:val="23"/>
          <w:szCs w:val="23"/>
        </w:rPr>
      </w:pPr>
    </w:p>
    <w:p w14:paraId="7A4572EF" w14:textId="55574451" w:rsidR="00725232" w:rsidRDefault="00725232" w:rsidP="009A49F0">
      <w:pPr>
        <w:rPr>
          <w:b/>
          <w:bCs/>
          <w:sz w:val="23"/>
          <w:szCs w:val="23"/>
        </w:rPr>
      </w:pPr>
    </w:p>
    <w:p w14:paraId="0FE4BD42" w14:textId="553D3AAF" w:rsidR="00725232" w:rsidRDefault="00725232" w:rsidP="009A49F0">
      <w:pPr>
        <w:rPr>
          <w:b/>
          <w:bCs/>
          <w:sz w:val="23"/>
          <w:szCs w:val="23"/>
        </w:rPr>
      </w:pPr>
    </w:p>
    <w:p w14:paraId="29011DC6" w14:textId="2ADFF25F" w:rsidR="00725232" w:rsidRDefault="00725232" w:rsidP="009A49F0">
      <w:pPr>
        <w:rPr>
          <w:b/>
          <w:bCs/>
          <w:sz w:val="23"/>
          <w:szCs w:val="23"/>
        </w:rPr>
      </w:pPr>
    </w:p>
    <w:p w14:paraId="6C61FE40" w14:textId="0663D1FE" w:rsidR="00725232" w:rsidRDefault="00725232" w:rsidP="009A49F0">
      <w:pPr>
        <w:rPr>
          <w:b/>
          <w:bCs/>
          <w:sz w:val="23"/>
          <w:szCs w:val="23"/>
        </w:rPr>
      </w:pPr>
    </w:p>
    <w:p w14:paraId="3E7BB0C0" w14:textId="77777777" w:rsidR="00725232" w:rsidRDefault="00725232" w:rsidP="009A49F0">
      <w:pPr>
        <w:rPr>
          <w:b/>
          <w:bCs/>
          <w:sz w:val="23"/>
          <w:szCs w:val="23"/>
        </w:rPr>
      </w:pPr>
    </w:p>
    <w:p w14:paraId="4E3C8935" w14:textId="036893FE" w:rsidR="007A315F" w:rsidRDefault="007A315F" w:rsidP="009A49F0">
      <w:pPr>
        <w:rPr>
          <w:b/>
          <w:bCs/>
          <w:sz w:val="23"/>
          <w:szCs w:val="23"/>
        </w:rPr>
      </w:pPr>
    </w:p>
    <w:p w14:paraId="5E0233AA" w14:textId="1584EA09" w:rsidR="007A315F" w:rsidRDefault="007A315F" w:rsidP="009A49F0">
      <w:pPr>
        <w:rPr>
          <w:b/>
          <w:bCs/>
          <w:sz w:val="23"/>
          <w:szCs w:val="23"/>
        </w:rPr>
      </w:pPr>
    </w:p>
    <w:p w14:paraId="2713169D" w14:textId="2257597B" w:rsidR="007A315F" w:rsidRDefault="007A315F" w:rsidP="009A49F0">
      <w:pPr>
        <w:rPr>
          <w:b/>
          <w:bCs/>
          <w:sz w:val="23"/>
          <w:szCs w:val="23"/>
        </w:rPr>
      </w:pPr>
    </w:p>
    <w:p w14:paraId="0C10925D" w14:textId="72CBA29E" w:rsidR="007A315F" w:rsidRDefault="007A315F" w:rsidP="009A49F0">
      <w:pPr>
        <w:rPr>
          <w:b/>
          <w:bCs/>
          <w:sz w:val="23"/>
          <w:szCs w:val="23"/>
        </w:rPr>
      </w:pPr>
    </w:p>
    <w:p w14:paraId="092A8761" w14:textId="3F985101" w:rsidR="007A315F" w:rsidRDefault="007A315F" w:rsidP="009A49F0">
      <w:pPr>
        <w:rPr>
          <w:b/>
          <w:bCs/>
          <w:sz w:val="23"/>
          <w:szCs w:val="23"/>
        </w:rPr>
      </w:pPr>
    </w:p>
    <w:p w14:paraId="5168791D" w14:textId="2FFB4100" w:rsidR="007A315F" w:rsidRDefault="007A315F" w:rsidP="009A49F0">
      <w:pPr>
        <w:rPr>
          <w:b/>
          <w:bCs/>
          <w:sz w:val="23"/>
          <w:szCs w:val="23"/>
        </w:rPr>
      </w:pPr>
    </w:p>
    <w:p w14:paraId="54F97351" w14:textId="00C9CDDC" w:rsidR="007A315F" w:rsidRDefault="007A315F" w:rsidP="009A49F0">
      <w:pPr>
        <w:rPr>
          <w:b/>
          <w:bCs/>
          <w:sz w:val="23"/>
          <w:szCs w:val="23"/>
        </w:rPr>
      </w:pPr>
    </w:p>
    <w:p w14:paraId="58EB25D2" w14:textId="5016CC45" w:rsidR="007A315F" w:rsidRDefault="007A315F" w:rsidP="009A49F0">
      <w:pPr>
        <w:rPr>
          <w:b/>
          <w:bCs/>
          <w:sz w:val="23"/>
          <w:szCs w:val="23"/>
        </w:rPr>
      </w:pPr>
    </w:p>
    <w:p w14:paraId="15A75659" w14:textId="4FA861A8" w:rsidR="007A315F" w:rsidRDefault="007A315F" w:rsidP="009A49F0">
      <w:pPr>
        <w:rPr>
          <w:b/>
          <w:bCs/>
          <w:sz w:val="23"/>
          <w:szCs w:val="23"/>
        </w:rPr>
      </w:pPr>
    </w:p>
    <w:p w14:paraId="09B75542" w14:textId="594E75AE" w:rsidR="007A315F" w:rsidRDefault="007A315F" w:rsidP="009A49F0">
      <w:pPr>
        <w:rPr>
          <w:b/>
          <w:bCs/>
          <w:sz w:val="23"/>
          <w:szCs w:val="23"/>
        </w:rPr>
      </w:pPr>
    </w:p>
    <w:p w14:paraId="32057099" w14:textId="19A99180" w:rsidR="007A315F" w:rsidRDefault="007A315F" w:rsidP="009A49F0">
      <w:pPr>
        <w:pStyle w:val="Default"/>
        <w:jc w:val="center"/>
        <w:rPr>
          <w:b/>
          <w:bCs/>
          <w:sz w:val="23"/>
          <w:szCs w:val="23"/>
        </w:rPr>
      </w:pPr>
      <w:r>
        <w:rPr>
          <w:b/>
          <w:bCs/>
          <w:sz w:val="23"/>
          <w:szCs w:val="23"/>
        </w:rPr>
        <w:lastRenderedPageBreak/>
        <w:t xml:space="preserve">DEDICATORIA </w:t>
      </w:r>
    </w:p>
    <w:p w14:paraId="193F9832" w14:textId="37BE6E96" w:rsidR="007A315F" w:rsidRDefault="007A315F" w:rsidP="009A49F0"/>
    <w:p w14:paraId="1FA541B7" w14:textId="21D6DF6D" w:rsidR="007A315F" w:rsidRDefault="007A315F" w:rsidP="009A49F0"/>
    <w:p w14:paraId="4B46192F" w14:textId="5B410FF1" w:rsidR="007A315F" w:rsidRDefault="007A315F" w:rsidP="009A49F0"/>
    <w:p w14:paraId="6A0D71A8" w14:textId="20CE2375" w:rsidR="007A315F" w:rsidRDefault="007A315F" w:rsidP="009A49F0"/>
    <w:p w14:paraId="1F3308C9" w14:textId="03E4D33A" w:rsidR="007A315F" w:rsidRDefault="007A315F" w:rsidP="009A49F0"/>
    <w:p w14:paraId="7C880121" w14:textId="08A03D83" w:rsidR="007A315F" w:rsidRDefault="007A315F" w:rsidP="009A49F0"/>
    <w:p w14:paraId="06647B13" w14:textId="57D22905" w:rsidR="007A315F" w:rsidRDefault="007A315F" w:rsidP="009A49F0"/>
    <w:p w14:paraId="347C8999" w14:textId="28B771D3" w:rsidR="007A315F" w:rsidRDefault="007A315F" w:rsidP="009A49F0"/>
    <w:p w14:paraId="20966AD2" w14:textId="458CB27C" w:rsidR="007A315F" w:rsidRDefault="007A315F" w:rsidP="009A49F0"/>
    <w:p w14:paraId="41A821BA" w14:textId="6A22BEE0" w:rsidR="007A315F" w:rsidRDefault="007A315F" w:rsidP="009A49F0"/>
    <w:p w14:paraId="52017D34" w14:textId="1E2D07F6" w:rsidR="007A315F" w:rsidRDefault="007A315F" w:rsidP="009A49F0"/>
    <w:p w14:paraId="40973A90" w14:textId="04AE8A1F" w:rsidR="007A315F" w:rsidRDefault="007A315F" w:rsidP="009A49F0"/>
    <w:p w14:paraId="36F578A4" w14:textId="0221F9F5" w:rsidR="007A315F" w:rsidRDefault="007A315F" w:rsidP="009A49F0"/>
    <w:p w14:paraId="6C7EDF54" w14:textId="5A4A839D" w:rsidR="007A315F" w:rsidRDefault="007A315F" w:rsidP="009A49F0"/>
    <w:p w14:paraId="77A816BE" w14:textId="067D68C5" w:rsidR="007A315F" w:rsidRDefault="007A315F" w:rsidP="009A49F0"/>
    <w:p w14:paraId="1428F6DB" w14:textId="0292E643" w:rsidR="007A315F" w:rsidRDefault="007A315F" w:rsidP="009A49F0"/>
    <w:p w14:paraId="58983C61" w14:textId="63513D3D" w:rsidR="007A315F" w:rsidRDefault="007A315F" w:rsidP="009A49F0"/>
    <w:p w14:paraId="3EA74280" w14:textId="2A38876C" w:rsidR="007A315F" w:rsidRDefault="007A315F" w:rsidP="009A49F0"/>
    <w:p w14:paraId="55B0139F" w14:textId="5EEDAF59" w:rsidR="00725232" w:rsidRDefault="00725232" w:rsidP="009A49F0"/>
    <w:p w14:paraId="5F6CDB72" w14:textId="6E2B96C1" w:rsidR="00725232" w:rsidRDefault="00725232" w:rsidP="009A49F0"/>
    <w:p w14:paraId="19434B00" w14:textId="45A0ED3B" w:rsidR="00725232" w:rsidRDefault="00725232" w:rsidP="009A49F0"/>
    <w:p w14:paraId="49B9CD0B" w14:textId="77FC0C50" w:rsidR="00725232" w:rsidRDefault="00725232" w:rsidP="009A49F0"/>
    <w:p w14:paraId="1B7159CB" w14:textId="668E769E" w:rsidR="00725232" w:rsidRDefault="00725232" w:rsidP="009A49F0"/>
    <w:p w14:paraId="02697C3F" w14:textId="23D01F22" w:rsidR="00725232" w:rsidRDefault="00725232" w:rsidP="009A49F0"/>
    <w:p w14:paraId="02470F35" w14:textId="7B1F230A" w:rsidR="00725232" w:rsidRDefault="00725232" w:rsidP="009A49F0"/>
    <w:p w14:paraId="74903F14" w14:textId="5CD0CA31" w:rsidR="00725232" w:rsidRDefault="00725232" w:rsidP="009A49F0"/>
    <w:p w14:paraId="50E9913E" w14:textId="2B75D064" w:rsidR="00725232" w:rsidRDefault="00725232" w:rsidP="009A49F0"/>
    <w:p w14:paraId="61C85023" w14:textId="5CB73750" w:rsidR="00725232" w:rsidRDefault="00725232" w:rsidP="009A49F0"/>
    <w:p w14:paraId="7BD1E7C7" w14:textId="3EB5B6D4" w:rsidR="00725232" w:rsidRDefault="00725232" w:rsidP="009A49F0"/>
    <w:p w14:paraId="5C33AE78" w14:textId="45B90810" w:rsidR="00725232" w:rsidRDefault="00725232" w:rsidP="009A49F0"/>
    <w:p w14:paraId="667718D0" w14:textId="01FFDCF3" w:rsidR="00725232" w:rsidRDefault="00725232" w:rsidP="009A49F0"/>
    <w:p w14:paraId="4FCC13A5" w14:textId="631A71B7" w:rsidR="00725232" w:rsidRDefault="00725232" w:rsidP="009A49F0"/>
    <w:p w14:paraId="088962FC" w14:textId="77777777" w:rsidR="00725232" w:rsidRDefault="00725232" w:rsidP="009A49F0"/>
    <w:p w14:paraId="1ECEF9C0" w14:textId="054FF905" w:rsidR="007A315F" w:rsidRDefault="007A315F" w:rsidP="009A49F0"/>
    <w:p w14:paraId="6810E61E" w14:textId="6B58FAAB" w:rsidR="007A315F" w:rsidRDefault="007A315F" w:rsidP="009A49F0"/>
    <w:p w14:paraId="4F954FEE" w14:textId="2E284730" w:rsidR="007A315F" w:rsidRDefault="007A315F" w:rsidP="009A49F0"/>
    <w:p w14:paraId="5A3FBB3A" w14:textId="59FE8226" w:rsidR="007A315F" w:rsidRDefault="007A315F" w:rsidP="009A49F0"/>
    <w:p w14:paraId="13D3E318" w14:textId="42BBC9CA" w:rsidR="007A315F" w:rsidRDefault="007A315F" w:rsidP="009A49F0"/>
    <w:p w14:paraId="39391B75" w14:textId="1D701A4F" w:rsidR="007A315F" w:rsidRDefault="007A315F" w:rsidP="009A49F0"/>
    <w:p w14:paraId="70AE15DF" w14:textId="77777777" w:rsidR="00595F2D" w:rsidRDefault="00595F2D" w:rsidP="009A49F0"/>
    <w:p w14:paraId="30C8AD6C" w14:textId="1DB1D0FE" w:rsidR="007A315F" w:rsidRDefault="007A315F" w:rsidP="009A49F0"/>
    <w:p w14:paraId="49AB620F" w14:textId="4EDDC5B8" w:rsidR="007A315F" w:rsidRDefault="007A315F" w:rsidP="009A49F0"/>
    <w:p w14:paraId="2CF70FBE" w14:textId="1D23B515" w:rsidR="007A315F" w:rsidRDefault="007A315F" w:rsidP="009A49F0"/>
    <w:p w14:paraId="7DE69DEC" w14:textId="134568E3" w:rsidR="007A315F" w:rsidRDefault="007A315F" w:rsidP="009A49F0"/>
    <w:p w14:paraId="74582420" w14:textId="57ACA3B2" w:rsidR="007A315F" w:rsidRDefault="007A315F" w:rsidP="009A49F0">
      <w:pPr>
        <w:pStyle w:val="Default"/>
        <w:jc w:val="center"/>
        <w:rPr>
          <w:b/>
          <w:bCs/>
          <w:sz w:val="23"/>
          <w:szCs w:val="23"/>
        </w:rPr>
      </w:pPr>
      <w:r>
        <w:rPr>
          <w:b/>
          <w:bCs/>
          <w:sz w:val="23"/>
          <w:szCs w:val="23"/>
        </w:rPr>
        <w:lastRenderedPageBreak/>
        <w:t xml:space="preserve">AGRADECOMIENTO </w:t>
      </w:r>
    </w:p>
    <w:p w14:paraId="1510DB2D" w14:textId="77777777" w:rsidR="007A315F" w:rsidRDefault="007A315F" w:rsidP="009A49F0"/>
    <w:p w14:paraId="5C11FF3F" w14:textId="397A051B" w:rsidR="007A315F" w:rsidRDefault="007A315F" w:rsidP="009A49F0"/>
    <w:p w14:paraId="1922A1E5" w14:textId="77777777" w:rsidR="007A315F" w:rsidRDefault="007A315F" w:rsidP="009A49F0"/>
    <w:p w14:paraId="20649E5E" w14:textId="4F1C30BF" w:rsidR="007A315F" w:rsidRDefault="007A315F" w:rsidP="009A49F0"/>
    <w:p w14:paraId="0786FCDC" w14:textId="609F45DB" w:rsidR="007A315F" w:rsidRDefault="007A315F" w:rsidP="009A49F0"/>
    <w:p w14:paraId="5947DCC4" w14:textId="34ED2EDC" w:rsidR="007A315F" w:rsidRDefault="007A315F" w:rsidP="009A49F0"/>
    <w:p w14:paraId="0A2B77BB" w14:textId="42B51C52" w:rsidR="007A315F" w:rsidRDefault="007A315F" w:rsidP="009A49F0"/>
    <w:p w14:paraId="390C60DD" w14:textId="2AECC76B" w:rsidR="007A315F" w:rsidRDefault="007A315F" w:rsidP="009A49F0"/>
    <w:p w14:paraId="58AB1223" w14:textId="35E3A062" w:rsidR="007A315F" w:rsidRDefault="007A315F" w:rsidP="009A49F0"/>
    <w:p w14:paraId="788C9701" w14:textId="448A0589" w:rsidR="007A315F" w:rsidRDefault="007A315F" w:rsidP="009A49F0"/>
    <w:p w14:paraId="7E03427D" w14:textId="5E1AC0ED" w:rsidR="007A315F" w:rsidRDefault="007A315F" w:rsidP="009A49F0"/>
    <w:p w14:paraId="43682654" w14:textId="0D934361" w:rsidR="007A315F" w:rsidRDefault="007A315F" w:rsidP="009A49F0"/>
    <w:p w14:paraId="658C9210" w14:textId="5CCC67FF" w:rsidR="007A315F" w:rsidRDefault="007A315F" w:rsidP="009A49F0"/>
    <w:p w14:paraId="28BE88F7" w14:textId="309931B7" w:rsidR="007A315F" w:rsidRDefault="007A315F" w:rsidP="009A49F0"/>
    <w:p w14:paraId="001505FD" w14:textId="4193597B" w:rsidR="007A315F" w:rsidRDefault="007A315F" w:rsidP="009A49F0"/>
    <w:p w14:paraId="4CDCA1B8" w14:textId="4734F5BF" w:rsidR="007A315F" w:rsidRDefault="007A315F" w:rsidP="009A49F0"/>
    <w:p w14:paraId="55C47B6C" w14:textId="6DBFD2AC" w:rsidR="007A315F" w:rsidRDefault="007A315F" w:rsidP="009A49F0"/>
    <w:p w14:paraId="7301F4A9" w14:textId="2D13F20E" w:rsidR="007A315F" w:rsidRDefault="007A315F" w:rsidP="009A49F0"/>
    <w:p w14:paraId="7139C3E5" w14:textId="501D2CF7" w:rsidR="007A315F" w:rsidRDefault="007A315F" w:rsidP="009A49F0"/>
    <w:p w14:paraId="0A52D47A" w14:textId="26AE1082" w:rsidR="007A315F" w:rsidRDefault="007A315F" w:rsidP="009A49F0"/>
    <w:p w14:paraId="7EBC09F0" w14:textId="0ED63DAB" w:rsidR="007A315F" w:rsidRDefault="007A315F" w:rsidP="009A49F0"/>
    <w:p w14:paraId="4C0877CD" w14:textId="77777777" w:rsidR="007A315F" w:rsidRDefault="007A315F" w:rsidP="009A49F0"/>
    <w:p w14:paraId="5FDD9760" w14:textId="53052F04" w:rsidR="007A315F" w:rsidRDefault="007A315F" w:rsidP="009A49F0"/>
    <w:p w14:paraId="08E990F0" w14:textId="0369EA8F" w:rsidR="007A315F" w:rsidRDefault="007A315F" w:rsidP="009A49F0"/>
    <w:p w14:paraId="1158193D" w14:textId="7BCCEFDB" w:rsidR="007A315F" w:rsidRDefault="007A315F" w:rsidP="009A49F0"/>
    <w:p w14:paraId="001A9554" w14:textId="16DF793B" w:rsidR="007A315F" w:rsidRDefault="007A315F" w:rsidP="009A49F0"/>
    <w:p w14:paraId="163A8B61" w14:textId="19A7076F" w:rsidR="007A315F" w:rsidRDefault="007A315F" w:rsidP="009A49F0"/>
    <w:p w14:paraId="37D4F568" w14:textId="7FD76694" w:rsidR="00725232" w:rsidRDefault="00725232" w:rsidP="009A49F0"/>
    <w:p w14:paraId="058726C4" w14:textId="2CE6EF5E" w:rsidR="00725232" w:rsidRDefault="00725232" w:rsidP="009A49F0"/>
    <w:p w14:paraId="3279AB89" w14:textId="00B67E11" w:rsidR="00725232" w:rsidRDefault="00725232" w:rsidP="009A49F0"/>
    <w:p w14:paraId="740EF6BD" w14:textId="7D1CA313" w:rsidR="00725232" w:rsidRDefault="00725232" w:rsidP="009A49F0"/>
    <w:p w14:paraId="4EA9035E" w14:textId="44F3038A" w:rsidR="00725232" w:rsidRDefault="00725232" w:rsidP="009A49F0"/>
    <w:p w14:paraId="39DBAF88" w14:textId="3BE9CB8C" w:rsidR="00725232" w:rsidRDefault="00725232" w:rsidP="009A49F0"/>
    <w:p w14:paraId="13329D38" w14:textId="56EFA5E6" w:rsidR="00725232" w:rsidRDefault="00725232" w:rsidP="009A49F0"/>
    <w:p w14:paraId="42BC43E4" w14:textId="77777777" w:rsidR="00595F2D" w:rsidRDefault="00595F2D" w:rsidP="009A49F0"/>
    <w:p w14:paraId="26113388" w14:textId="7CF2BFD8" w:rsidR="00725232" w:rsidRDefault="00725232" w:rsidP="009A49F0"/>
    <w:p w14:paraId="07B6C0B3" w14:textId="090B56FE" w:rsidR="00725232" w:rsidRDefault="00725232" w:rsidP="009A49F0"/>
    <w:p w14:paraId="1314F816" w14:textId="267E251B" w:rsidR="00725232" w:rsidRDefault="00725232" w:rsidP="009A49F0"/>
    <w:p w14:paraId="506250BA" w14:textId="66BFDA31" w:rsidR="00725232" w:rsidRDefault="00725232" w:rsidP="009A49F0"/>
    <w:p w14:paraId="692275D8" w14:textId="77777777" w:rsidR="00725232" w:rsidRDefault="00725232" w:rsidP="009A49F0"/>
    <w:p w14:paraId="60457849" w14:textId="642482BA" w:rsidR="007A315F" w:rsidRDefault="007A315F" w:rsidP="009A49F0"/>
    <w:p w14:paraId="67B7FD39" w14:textId="187A63E1" w:rsidR="007A315F" w:rsidRDefault="007A315F" w:rsidP="009A49F0"/>
    <w:sdt>
      <w:sdtPr>
        <w:rPr>
          <w:rFonts w:ascii="Arial" w:eastAsiaTheme="minorHAnsi" w:hAnsi="Arial" w:cstheme="minorBidi"/>
          <w:color w:val="auto"/>
          <w:sz w:val="24"/>
          <w:szCs w:val="22"/>
          <w:lang w:val="es-ES" w:eastAsia="en-US"/>
        </w:rPr>
        <w:id w:val="718943764"/>
        <w:docPartObj>
          <w:docPartGallery w:val="Table of Contents"/>
          <w:docPartUnique/>
        </w:docPartObj>
      </w:sdtPr>
      <w:sdtEndPr>
        <w:rPr>
          <w:b/>
          <w:bCs/>
        </w:rPr>
      </w:sdtEndPr>
      <w:sdtContent>
        <w:p w14:paraId="5BD0D7D2" w14:textId="77777777" w:rsidR="007E48F8" w:rsidRDefault="006D23E0" w:rsidP="009A49F0">
          <w:pPr>
            <w:pStyle w:val="TtuloTDC"/>
            <w:spacing w:line="240" w:lineRule="auto"/>
            <w:jc w:val="center"/>
            <w:rPr>
              <w:rFonts w:ascii="Arial" w:hAnsi="Arial" w:cs="Arial"/>
              <w:b/>
              <w:bCs/>
              <w:color w:val="auto"/>
              <w:sz w:val="24"/>
              <w:szCs w:val="24"/>
              <w:lang w:val="es-ES"/>
            </w:rPr>
          </w:pPr>
          <w:r w:rsidRPr="006D23E0">
            <w:rPr>
              <w:rFonts w:ascii="Arial" w:hAnsi="Arial" w:cs="Arial"/>
              <w:b/>
              <w:bCs/>
              <w:color w:val="auto"/>
              <w:sz w:val="24"/>
              <w:szCs w:val="24"/>
              <w:lang w:val="es-ES"/>
            </w:rPr>
            <w:t>CONTENIDO</w:t>
          </w:r>
        </w:p>
        <w:p w14:paraId="75F482DB" w14:textId="77777777" w:rsidR="006D23E0" w:rsidRPr="006D23E0" w:rsidRDefault="006D23E0" w:rsidP="009A49F0">
          <w:pPr>
            <w:rPr>
              <w:lang w:val="es-ES" w:eastAsia="es-CO"/>
            </w:rPr>
          </w:pPr>
        </w:p>
        <w:p w14:paraId="3A575A93" w14:textId="001CFD0E" w:rsidR="00413955" w:rsidRDefault="00EA6A01" w:rsidP="009A49F0">
          <w:pPr>
            <w:pStyle w:val="TDC1"/>
            <w:rPr>
              <w:rFonts w:asciiTheme="minorHAnsi" w:eastAsiaTheme="minorEastAsia" w:hAnsiTheme="minorHAnsi"/>
              <w:noProof/>
              <w:sz w:val="22"/>
              <w:lang w:eastAsia="es-CO"/>
            </w:rPr>
          </w:pPr>
          <w:r>
            <w:fldChar w:fldCharType="begin"/>
          </w:r>
          <w:r w:rsidR="007E48F8">
            <w:instrText xml:space="preserve"> TOC \o "1-3" \h \z \u </w:instrText>
          </w:r>
          <w:r>
            <w:fldChar w:fldCharType="separate"/>
          </w:r>
          <w:hyperlink w:anchor="_Toc54198583" w:history="1">
            <w:r w:rsidR="00413955" w:rsidRPr="005035AF">
              <w:rPr>
                <w:rStyle w:val="Hipervnculo"/>
                <w:noProof/>
              </w:rPr>
              <w:t>Introducción</w:t>
            </w:r>
            <w:r w:rsidR="00413955">
              <w:rPr>
                <w:noProof/>
                <w:webHidden/>
              </w:rPr>
              <w:tab/>
            </w:r>
            <w:r w:rsidR="00413955">
              <w:rPr>
                <w:noProof/>
                <w:webHidden/>
              </w:rPr>
              <w:fldChar w:fldCharType="begin"/>
            </w:r>
            <w:r w:rsidR="00413955">
              <w:rPr>
                <w:noProof/>
                <w:webHidden/>
              </w:rPr>
              <w:instrText xml:space="preserve"> PAGEREF _Toc54198583 \h </w:instrText>
            </w:r>
            <w:r w:rsidR="00413955">
              <w:rPr>
                <w:noProof/>
                <w:webHidden/>
              </w:rPr>
            </w:r>
            <w:r w:rsidR="00413955">
              <w:rPr>
                <w:noProof/>
                <w:webHidden/>
              </w:rPr>
              <w:fldChar w:fldCharType="separate"/>
            </w:r>
            <w:r w:rsidR="00F105D0">
              <w:rPr>
                <w:noProof/>
                <w:webHidden/>
              </w:rPr>
              <w:t>11</w:t>
            </w:r>
            <w:r w:rsidR="00413955">
              <w:rPr>
                <w:noProof/>
                <w:webHidden/>
              </w:rPr>
              <w:fldChar w:fldCharType="end"/>
            </w:r>
          </w:hyperlink>
        </w:p>
        <w:p w14:paraId="443A853B" w14:textId="5F15EB5A" w:rsidR="00413955" w:rsidRDefault="00DD4560" w:rsidP="009A49F0">
          <w:pPr>
            <w:pStyle w:val="TDC1"/>
            <w:rPr>
              <w:rFonts w:asciiTheme="minorHAnsi" w:eastAsiaTheme="minorEastAsia" w:hAnsiTheme="minorHAnsi"/>
              <w:noProof/>
              <w:sz w:val="22"/>
              <w:lang w:eastAsia="es-CO"/>
            </w:rPr>
          </w:pPr>
          <w:hyperlink w:anchor="_Toc54198584" w:history="1">
            <w:r w:rsidR="00413955" w:rsidRPr="005035AF">
              <w:rPr>
                <w:rStyle w:val="Hipervnculo"/>
                <w:noProof/>
              </w:rPr>
              <w:t>1.</w:t>
            </w:r>
            <w:r w:rsidR="00413955">
              <w:rPr>
                <w:rFonts w:asciiTheme="minorHAnsi" w:eastAsiaTheme="minorEastAsia" w:hAnsiTheme="minorHAnsi"/>
                <w:noProof/>
                <w:sz w:val="22"/>
                <w:lang w:eastAsia="es-CO"/>
              </w:rPr>
              <w:tab/>
            </w:r>
            <w:r w:rsidR="00413955" w:rsidRPr="005035AF">
              <w:rPr>
                <w:rStyle w:val="Hipervnculo"/>
                <w:noProof/>
              </w:rPr>
              <w:t>Planteamiento del problema</w:t>
            </w:r>
            <w:r w:rsidR="00413955">
              <w:rPr>
                <w:noProof/>
                <w:webHidden/>
              </w:rPr>
              <w:tab/>
            </w:r>
            <w:r w:rsidR="00413955">
              <w:rPr>
                <w:noProof/>
                <w:webHidden/>
              </w:rPr>
              <w:fldChar w:fldCharType="begin"/>
            </w:r>
            <w:r w:rsidR="00413955">
              <w:rPr>
                <w:noProof/>
                <w:webHidden/>
              </w:rPr>
              <w:instrText xml:space="preserve"> PAGEREF _Toc54198584 \h </w:instrText>
            </w:r>
            <w:r w:rsidR="00413955">
              <w:rPr>
                <w:noProof/>
                <w:webHidden/>
              </w:rPr>
            </w:r>
            <w:r w:rsidR="00413955">
              <w:rPr>
                <w:noProof/>
                <w:webHidden/>
              </w:rPr>
              <w:fldChar w:fldCharType="separate"/>
            </w:r>
            <w:r w:rsidR="00F105D0">
              <w:rPr>
                <w:noProof/>
                <w:webHidden/>
              </w:rPr>
              <w:t>10</w:t>
            </w:r>
            <w:r w:rsidR="00413955">
              <w:rPr>
                <w:noProof/>
                <w:webHidden/>
              </w:rPr>
              <w:fldChar w:fldCharType="end"/>
            </w:r>
          </w:hyperlink>
        </w:p>
        <w:p w14:paraId="1415FB62" w14:textId="73FAA690"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585" w:history="1">
            <w:r w:rsidR="00413955" w:rsidRPr="005035AF">
              <w:rPr>
                <w:rStyle w:val="Hipervnculo"/>
                <w:noProof/>
              </w:rPr>
              <w:t>1.1.</w:t>
            </w:r>
            <w:r w:rsidR="00413955">
              <w:rPr>
                <w:rFonts w:asciiTheme="minorHAnsi" w:eastAsiaTheme="minorEastAsia" w:hAnsiTheme="minorHAnsi"/>
                <w:noProof/>
                <w:sz w:val="22"/>
                <w:lang w:eastAsia="es-CO"/>
              </w:rPr>
              <w:tab/>
            </w:r>
            <w:r w:rsidR="00413955" w:rsidRPr="005035AF">
              <w:rPr>
                <w:rStyle w:val="Hipervnculo"/>
                <w:noProof/>
              </w:rPr>
              <w:t>Descripción del problema</w:t>
            </w:r>
            <w:r w:rsidR="00413955">
              <w:rPr>
                <w:noProof/>
                <w:webHidden/>
              </w:rPr>
              <w:tab/>
            </w:r>
            <w:r w:rsidR="00413955">
              <w:rPr>
                <w:noProof/>
                <w:webHidden/>
              </w:rPr>
              <w:fldChar w:fldCharType="begin"/>
            </w:r>
            <w:r w:rsidR="00413955">
              <w:rPr>
                <w:noProof/>
                <w:webHidden/>
              </w:rPr>
              <w:instrText xml:space="preserve"> PAGEREF _Toc54198585 \h </w:instrText>
            </w:r>
            <w:r w:rsidR="00413955">
              <w:rPr>
                <w:noProof/>
                <w:webHidden/>
              </w:rPr>
            </w:r>
            <w:r w:rsidR="00413955">
              <w:rPr>
                <w:noProof/>
                <w:webHidden/>
              </w:rPr>
              <w:fldChar w:fldCharType="separate"/>
            </w:r>
            <w:r w:rsidR="00F105D0">
              <w:rPr>
                <w:noProof/>
                <w:webHidden/>
              </w:rPr>
              <w:t>10</w:t>
            </w:r>
            <w:r w:rsidR="00413955">
              <w:rPr>
                <w:noProof/>
                <w:webHidden/>
              </w:rPr>
              <w:fldChar w:fldCharType="end"/>
            </w:r>
          </w:hyperlink>
        </w:p>
        <w:p w14:paraId="2A599500" w14:textId="667D99F2"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586" w:history="1">
            <w:r w:rsidR="00413955" w:rsidRPr="005035AF">
              <w:rPr>
                <w:rStyle w:val="Hipervnculo"/>
                <w:noProof/>
              </w:rPr>
              <w:t>1.2.</w:t>
            </w:r>
            <w:r w:rsidR="00413955">
              <w:rPr>
                <w:rFonts w:asciiTheme="minorHAnsi" w:eastAsiaTheme="minorEastAsia" w:hAnsiTheme="minorHAnsi"/>
                <w:noProof/>
                <w:sz w:val="22"/>
                <w:lang w:eastAsia="es-CO"/>
              </w:rPr>
              <w:tab/>
            </w:r>
            <w:r w:rsidR="00413955" w:rsidRPr="005035AF">
              <w:rPr>
                <w:rStyle w:val="Hipervnculo"/>
                <w:noProof/>
              </w:rPr>
              <w:t>Formulación del problema</w:t>
            </w:r>
            <w:r w:rsidR="00413955">
              <w:rPr>
                <w:noProof/>
                <w:webHidden/>
              </w:rPr>
              <w:tab/>
            </w:r>
            <w:r w:rsidR="00413955">
              <w:rPr>
                <w:noProof/>
                <w:webHidden/>
              </w:rPr>
              <w:fldChar w:fldCharType="begin"/>
            </w:r>
            <w:r w:rsidR="00413955">
              <w:rPr>
                <w:noProof/>
                <w:webHidden/>
              </w:rPr>
              <w:instrText xml:space="preserve"> PAGEREF _Toc54198586 \h </w:instrText>
            </w:r>
            <w:r w:rsidR="00413955">
              <w:rPr>
                <w:noProof/>
                <w:webHidden/>
              </w:rPr>
            </w:r>
            <w:r w:rsidR="00413955">
              <w:rPr>
                <w:noProof/>
                <w:webHidden/>
              </w:rPr>
              <w:fldChar w:fldCharType="separate"/>
            </w:r>
            <w:r w:rsidR="00F105D0">
              <w:rPr>
                <w:noProof/>
                <w:webHidden/>
              </w:rPr>
              <w:t>15</w:t>
            </w:r>
            <w:r w:rsidR="00413955">
              <w:rPr>
                <w:noProof/>
                <w:webHidden/>
              </w:rPr>
              <w:fldChar w:fldCharType="end"/>
            </w:r>
          </w:hyperlink>
        </w:p>
        <w:p w14:paraId="49B5F5E5" w14:textId="26647BCD"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587" w:history="1">
            <w:r w:rsidR="00413955" w:rsidRPr="005035AF">
              <w:rPr>
                <w:rStyle w:val="Hipervnculo"/>
                <w:noProof/>
              </w:rPr>
              <w:t>1.3.</w:t>
            </w:r>
            <w:r w:rsidR="00413955">
              <w:rPr>
                <w:rFonts w:asciiTheme="minorHAnsi" w:eastAsiaTheme="minorEastAsia" w:hAnsiTheme="minorHAnsi"/>
                <w:noProof/>
                <w:sz w:val="22"/>
                <w:lang w:eastAsia="es-CO"/>
              </w:rPr>
              <w:tab/>
            </w:r>
            <w:r w:rsidR="00413955" w:rsidRPr="005035AF">
              <w:rPr>
                <w:rStyle w:val="Hipervnculo"/>
                <w:noProof/>
              </w:rPr>
              <w:t>Sistematización del problema</w:t>
            </w:r>
            <w:r w:rsidR="00413955">
              <w:rPr>
                <w:noProof/>
                <w:webHidden/>
              </w:rPr>
              <w:tab/>
            </w:r>
            <w:r w:rsidR="00413955">
              <w:rPr>
                <w:noProof/>
                <w:webHidden/>
              </w:rPr>
              <w:fldChar w:fldCharType="begin"/>
            </w:r>
            <w:r w:rsidR="00413955">
              <w:rPr>
                <w:noProof/>
                <w:webHidden/>
              </w:rPr>
              <w:instrText xml:space="preserve"> PAGEREF _Toc54198587 \h </w:instrText>
            </w:r>
            <w:r w:rsidR="00413955">
              <w:rPr>
                <w:noProof/>
                <w:webHidden/>
              </w:rPr>
            </w:r>
            <w:r w:rsidR="00413955">
              <w:rPr>
                <w:noProof/>
                <w:webHidden/>
              </w:rPr>
              <w:fldChar w:fldCharType="separate"/>
            </w:r>
            <w:r w:rsidR="00F105D0">
              <w:rPr>
                <w:noProof/>
                <w:webHidden/>
              </w:rPr>
              <w:t>15</w:t>
            </w:r>
            <w:r w:rsidR="00413955">
              <w:rPr>
                <w:noProof/>
                <w:webHidden/>
              </w:rPr>
              <w:fldChar w:fldCharType="end"/>
            </w:r>
          </w:hyperlink>
        </w:p>
        <w:p w14:paraId="64A72450" w14:textId="40DED105" w:rsidR="00413955" w:rsidRDefault="00DD4560" w:rsidP="009A49F0">
          <w:pPr>
            <w:pStyle w:val="TDC1"/>
            <w:rPr>
              <w:rFonts w:asciiTheme="minorHAnsi" w:eastAsiaTheme="minorEastAsia" w:hAnsiTheme="minorHAnsi"/>
              <w:noProof/>
              <w:sz w:val="22"/>
              <w:lang w:eastAsia="es-CO"/>
            </w:rPr>
          </w:pPr>
          <w:hyperlink w:anchor="_Toc54198588" w:history="1">
            <w:r w:rsidR="00413955" w:rsidRPr="005035AF">
              <w:rPr>
                <w:rStyle w:val="Hipervnculo"/>
                <w:noProof/>
              </w:rPr>
              <w:t>2.</w:t>
            </w:r>
            <w:r w:rsidR="00413955">
              <w:rPr>
                <w:rFonts w:asciiTheme="minorHAnsi" w:eastAsiaTheme="minorEastAsia" w:hAnsiTheme="minorHAnsi"/>
                <w:noProof/>
                <w:sz w:val="22"/>
                <w:lang w:eastAsia="es-CO"/>
              </w:rPr>
              <w:tab/>
            </w:r>
            <w:r w:rsidR="00413955" w:rsidRPr="005035AF">
              <w:rPr>
                <w:rStyle w:val="Hipervnculo"/>
                <w:noProof/>
              </w:rPr>
              <w:t>Objetivos</w:t>
            </w:r>
            <w:r w:rsidR="00413955">
              <w:rPr>
                <w:noProof/>
                <w:webHidden/>
              </w:rPr>
              <w:tab/>
            </w:r>
            <w:r w:rsidR="00413955">
              <w:rPr>
                <w:noProof/>
                <w:webHidden/>
              </w:rPr>
              <w:fldChar w:fldCharType="begin"/>
            </w:r>
            <w:r w:rsidR="00413955">
              <w:rPr>
                <w:noProof/>
                <w:webHidden/>
              </w:rPr>
              <w:instrText xml:space="preserve"> PAGEREF _Toc54198588 \h </w:instrText>
            </w:r>
            <w:r w:rsidR="00413955">
              <w:rPr>
                <w:noProof/>
                <w:webHidden/>
              </w:rPr>
            </w:r>
            <w:r w:rsidR="00413955">
              <w:rPr>
                <w:noProof/>
                <w:webHidden/>
              </w:rPr>
              <w:fldChar w:fldCharType="separate"/>
            </w:r>
            <w:r w:rsidR="00F105D0">
              <w:rPr>
                <w:noProof/>
                <w:webHidden/>
              </w:rPr>
              <w:t>16</w:t>
            </w:r>
            <w:r w:rsidR="00413955">
              <w:rPr>
                <w:noProof/>
                <w:webHidden/>
              </w:rPr>
              <w:fldChar w:fldCharType="end"/>
            </w:r>
          </w:hyperlink>
        </w:p>
        <w:p w14:paraId="7B28EDE5" w14:textId="59DBD6E5"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589" w:history="1">
            <w:r w:rsidR="00413955" w:rsidRPr="005035AF">
              <w:rPr>
                <w:rStyle w:val="Hipervnculo"/>
                <w:noProof/>
              </w:rPr>
              <w:t>2.1.</w:t>
            </w:r>
            <w:r w:rsidR="00413955">
              <w:rPr>
                <w:rFonts w:asciiTheme="minorHAnsi" w:eastAsiaTheme="minorEastAsia" w:hAnsiTheme="minorHAnsi"/>
                <w:noProof/>
                <w:sz w:val="22"/>
                <w:lang w:eastAsia="es-CO"/>
              </w:rPr>
              <w:tab/>
            </w:r>
            <w:r w:rsidR="00413955" w:rsidRPr="005035AF">
              <w:rPr>
                <w:rStyle w:val="Hipervnculo"/>
                <w:noProof/>
              </w:rPr>
              <w:t>Objetivo general</w:t>
            </w:r>
            <w:r w:rsidR="00413955">
              <w:rPr>
                <w:noProof/>
                <w:webHidden/>
              </w:rPr>
              <w:tab/>
            </w:r>
            <w:r w:rsidR="00413955">
              <w:rPr>
                <w:noProof/>
                <w:webHidden/>
              </w:rPr>
              <w:fldChar w:fldCharType="begin"/>
            </w:r>
            <w:r w:rsidR="00413955">
              <w:rPr>
                <w:noProof/>
                <w:webHidden/>
              </w:rPr>
              <w:instrText xml:space="preserve"> PAGEREF _Toc54198589 \h </w:instrText>
            </w:r>
            <w:r w:rsidR="00413955">
              <w:rPr>
                <w:noProof/>
                <w:webHidden/>
              </w:rPr>
            </w:r>
            <w:r w:rsidR="00413955">
              <w:rPr>
                <w:noProof/>
                <w:webHidden/>
              </w:rPr>
              <w:fldChar w:fldCharType="separate"/>
            </w:r>
            <w:r w:rsidR="00F105D0">
              <w:rPr>
                <w:noProof/>
                <w:webHidden/>
              </w:rPr>
              <w:t>16</w:t>
            </w:r>
            <w:r w:rsidR="00413955">
              <w:rPr>
                <w:noProof/>
                <w:webHidden/>
              </w:rPr>
              <w:fldChar w:fldCharType="end"/>
            </w:r>
          </w:hyperlink>
        </w:p>
        <w:p w14:paraId="6C3B6C6A" w14:textId="5D482FA7"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590" w:history="1">
            <w:r w:rsidR="00413955" w:rsidRPr="005035AF">
              <w:rPr>
                <w:rStyle w:val="Hipervnculo"/>
                <w:noProof/>
              </w:rPr>
              <w:t>2.2.</w:t>
            </w:r>
            <w:r w:rsidR="00413955">
              <w:rPr>
                <w:rFonts w:asciiTheme="minorHAnsi" w:eastAsiaTheme="minorEastAsia" w:hAnsiTheme="minorHAnsi"/>
                <w:noProof/>
                <w:sz w:val="22"/>
                <w:lang w:eastAsia="es-CO"/>
              </w:rPr>
              <w:tab/>
            </w:r>
            <w:r w:rsidR="00413955" w:rsidRPr="005035AF">
              <w:rPr>
                <w:rStyle w:val="Hipervnculo"/>
                <w:noProof/>
              </w:rPr>
              <w:t>Objetivos específicos</w:t>
            </w:r>
            <w:r w:rsidR="00413955">
              <w:rPr>
                <w:noProof/>
                <w:webHidden/>
              </w:rPr>
              <w:tab/>
            </w:r>
            <w:r w:rsidR="00413955">
              <w:rPr>
                <w:noProof/>
                <w:webHidden/>
              </w:rPr>
              <w:fldChar w:fldCharType="begin"/>
            </w:r>
            <w:r w:rsidR="00413955">
              <w:rPr>
                <w:noProof/>
                <w:webHidden/>
              </w:rPr>
              <w:instrText xml:space="preserve"> PAGEREF _Toc54198590 \h </w:instrText>
            </w:r>
            <w:r w:rsidR="00413955">
              <w:rPr>
                <w:noProof/>
                <w:webHidden/>
              </w:rPr>
            </w:r>
            <w:r w:rsidR="00413955">
              <w:rPr>
                <w:noProof/>
                <w:webHidden/>
              </w:rPr>
              <w:fldChar w:fldCharType="separate"/>
            </w:r>
            <w:r w:rsidR="00F105D0">
              <w:rPr>
                <w:noProof/>
                <w:webHidden/>
              </w:rPr>
              <w:t>16</w:t>
            </w:r>
            <w:r w:rsidR="00413955">
              <w:rPr>
                <w:noProof/>
                <w:webHidden/>
              </w:rPr>
              <w:fldChar w:fldCharType="end"/>
            </w:r>
          </w:hyperlink>
        </w:p>
        <w:p w14:paraId="3EBB1306" w14:textId="66E69E4B" w:rsidR="00413955" w:rsidRDefault="00DD4560" w:rsidP="009A49F0">
          <w:pPr>
            <w:pStyle w:val="TDC1"/>
            <w:rPr>
              <w:rFonts w:asciiTheme="minorHAnsi" w:eastAsiaTheme="minorEastAsia" w:hAnsiTheme="minorHAnsi"/>
              <w:noProof/>
              <w:sz w:val="22"/>
              <w:lang w:eastAsia="es-CO"/>
            </w:rPr>
          </w:pPr>
          <w:hyperlink w:anchor="_Toc54198591" w:history="1">
            <w:r w:rsidR="00413955" w:rsidRPr="005035AF">
              <w:rPr>
                <w:rStyle w:val="Hipervnculo"/>
                <w:noProof/>
              </w:rPr>
              <w:t>3.</w:t>
            </w:r>
            <w:r w:rsidR="00413955">
              <w:rPr>
                <w:rFonts w:asciiTheme="minorHAnsi" w:eastAsiaTheme="minorEastAsia" w:hAnsiTheme="minorHAnsi"/>
                <w:noProof/>
                <w:sz w:val="22"/>
                <w:lang w:eastAsia="es-CO"/>
              </w:rPr>
              <w:tab/>
            </w:r>
            <w:r w:rsidR="00413955" w:rsidRPr="005035AF">
              <w:rPr>
                <w:rStyle w:val="Hipervnculo"/>
                <w:noProof/>
              </w:rPr>
              <w:t>Justificación</w:t>
            </w:r>
            <w:r w:rsidR="00413955">
              <w:rPr>
                <w:noProof/>
                <w:webHidden/>
              </w:rPr>
              <w:tab/>
            </w:r>
            <w:r w:rsidR="00413955">
              <w:rPr>
                <w:noProof/>
                <w:webHidden/>
              </w:rPr>
              <w:fldChar w:fldCharType="begin"/>
            </w:r>
            <w:r w:rsidR="00413955">
              <w:rPr>
                <w:noProof/>
                <w:webHidden/>
              </w:rPr>
              <w:instrText xml:space="preserve"> PAGEREF _Toc54198591 \h </w:instrText>
            </w:r>
            <w:r w:rsidR="00413955">
              <w:rPr>
                <w:noProof/>
                <w:webHidden/>
              </w:rPr>
            </w:r>
            <w:r w:rsidR="00413955">
              <w:rPr>
                <w:noProof/>
                <w:webHidden/>
              </w:rPr>
              <w:fldChar w:fldCharType="separate"/>
            </w:r>
            <w:r w:rsidR="00F105D0">
              <w:rPr>
                <w:noProof/>
                <w:webHidden/>
              </w:rPr>
              <w:t>17</w:t>
            </w:r>
            <w:r w:rsidR="00413955">
              <w:rPr>
                <w:noProof/>
                <w:webHidden/>
              </w:rPr>
              <w:fldChar w:fldCharType="end"/>
            </w:r>
          </w:hyperlink>
        </w:p>
        <w:p w14:paraId="29D5920A" w14:textId="16FC9BD6" w:rsidR="00413955" w:rsidRDefault="00DD4560" w:rsidP="009A49F0">
          <w:pPr>
            <w:pStyle w:val="TDC1"/>
            <w:rPr>
              <w:rFonts w:asciiTheme="minorHAnsi" w:eastAsiaTheme="minorEastAsia" w:hAnsiTheme="minorHAnsi"/>
              <w:noProof/>
              <w:sz w:val="22"/>
              <w:lang w:eastAsia="es-CO"/>
            </w:rPr>
          </w:pPr>
          <w:hyperlink w:anchor="_Toc54198592" w:history="1">
            <w:r w:rsidR="00413955" w:rsidRPr="005035AF">
              <w:rPr>
                <w:rStyle w:val="Hipervnculo"/>
                <w:noProof/>
              </w:rPr>
              <w:t>4.</w:t>
            </w:r>
            <w:r w:rsidR="00413955">
              <w:rPr>
                <w:rFonts w:asciiTheme="minorHAnsi" w:eastAsiaTheme="minorEastAsia" w:hAnsiTheme="minorHAnsi"/>
                <w:noProof/>
                <w:sz w:val="22"/>
                <w:lang w:eastAsia="es-CO"/>
              </w:rPr>
              <w:tab/>
            </w:r>
            <w:r w:rsidR="00413955" w:rsidRPr="005035AF">
              <w:rPr>
                <w:rStyle w:val="Hipervnculo"/>
                <w:noProof/>
              </w:rPr>
              <w:t>Marco de referencia</w:t>
            </w:r>
            <w:r w:rsidR="00413955">
              <w:rPr>
                <w:noProof/>
                <w:webHidden/>
              </w:rPr>
              <w:tab/>
            </w:r>
            <w:r w:rsidR="00413955">
              <w:rPr>
                <w:noProof/>
                <w:webHidden/>
              </w:rPr>
              <w:fldChar w:fldCharType="begin"/>
            </w:r>
            <w:r w:rsidR="00413955">
              <w:rPr>
                <w:noProof/>
                <w:webHidden/>
              </w:rPr>
              <w:instrText xml:space="preserve"> PAGEREF _Toc54198592 \h </w:instrText>
            </w:r>
            <w:r w:rsidR="00413955">
              <w:rPr>
                <w:noProof/>
                <w:webHidden/>
              </w:rPr>
            </w:r>
            <w:r w:rsidR="00413955">
              <w:rPr>
                <w:noProof/>
                <w:webHidden/>
              </w:rPr>
              <w:fldChar w:fldCharType="separate"/>
            </w:r>
            <w:r w:rsidR="00F105D0">
              <w:rPr>
                <w:noProof/>
                <w:webHidden/>
              </w:rPr>
              <w:t>18</w:t>
            </w:r>
            <w:r w:rsidR="00413955">
              <w:rPr>
                <w:noProof/>
                <w:webHidden/>
              </w:rPr>
              <w:fldChar w:fldCharType="end"/>
            </w:r>
          </w:hyperlink>
        </w:p>
        <w:p w14:paraId="015060B4" w14:textId="467D554D"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593" w:history="1">
            <w:r w:rsidR="00413955" w:rsidRPr="005035AF">
              <w:rPr>
                <w:rStyle w:val="Hipervnculo"/>
                <w:noProof/>
              </w:rPr>
              <w:t>4.1.</w:t>
            </w:r>
            <w:r w:rsidR="00413955">
              <w:rPr>
                <w:rFonts w:asciiTheme="minorHAnsi" w:eastAsiaTheme="minorEastAsia" w:hAnsiTheme="minorHAnsi"/>
                <w:noProof/>
                <w:sz w:val="22"/>
                <w:lang w:eastAsia="es-CO"/>
              </w:rPr>
              <w:tab/>
            </w:r>
            <w:r w:rsidR="00413955" w:rsidRPr="005035AF">
              <w:rPr>
                <w:rStyle w:val="Hipervnculo"/>
                <w:noProof/>
              </w:rPr>
              <w:t>Antecedentes de la investigación</w:t>
            </w:r>
            <w:r w:rsidR="00413955">
              <w:rPr>
                <w:noProof/>
                <w:webHidden/>
              </w:rPr>
              <w:tab/>
            </w:r>
            <w:r w:rsidR="00413955">
              <w:rPr>
                <w:noProof/>
                <w:webHidden/>
              </w:rPr>
              <w:fldChar w:fldCharType="begin"/>
            </w:r>
            <w:r w:rsidR="00413955">
              <w:rPr>
                <w:noProof/>
                <w:webHidden/>
              </w:rPr>
              <w:instrText xml:space="preserve"> PAGEREF _Toc54198593 \h </w:instrText>
            </w:r>
            <w:r w:rsidR="00413955">
              <w:rPr>
                <w:noProof/>
                <w:webHidden/>
              </w:rPr>
            </w:r>
            <w:r w:rsidR="00413955">
              <w:rPr>
                <w:noProof/>
                <w:webHidden/>
              </w:rPr>
              <w:fldChar w:fldCharType="separate"/>
            </w:r>
            <w:r w:rsidR="00F105D0">
              <w:rPr>
                <w:noProof/>
                <w:webHidden/>
              </w:rPr>
              <w:t>18</w:t>
            </w:r>
            <w:r w:rsidR="00413955">
              <w:rPr>
                <w:noProof/>
                <w:webHidden/>
              </w:rPr>
              <w:fldChar w:fldCharType="end"/>
            </w:r>
          </w:hyperlink>
        </w:p>
        <w:p w14:paraId="039A8F6B" w14:textId="368B905E" w:rsidR="00413955" w:rsidRDefault="00DD4560" w:rsidP="009A49F0">
          <w:pPr>
            <w:pStyle w:val="TDC3"/>
            <w:tabs>
              <w:tab w:val="left" w:pos="1320"/>
              <w:tab w:val="right" w:leader="dot" w:pos="8828"/>
            </w:tabs>
            <w:spacing w:after="0"/>
            <w:ind w:left="0"/>
            <w:rPr>
              <w:rFonts w:asciiTheme="minorHAnsi" w:eastAsiaTheme="minorEastAsia" w:hAnsiTheme="minorHAnsi" w:cstheme="minorBidi"/>
              <w:noProof/>
              <w:sz w:val="22"/>
              <w:szCs w:val="22"/>
              <w:lang w:val="es-CO" w:eastAsia="es-CO"/>
            </w:rPr>
          </w:pPr>
          <w:hyperlink w:anchor="_Toc54198594" w:history="1">
            <w:r w:rsidR="00413955" w:rsidRPr="005035AF">
              <w:rPr>
                <w:rStyle w:val="Hipervnculo"/>
                <w:noProof/>
              </w:rPr>
              <w:t>4.1.1.</w:t>
            </w:r>
            <w:r w:rsidR="00413955">
              <w:rPr>
                <w:rFonts w:asciiTheme="minorHAnsi" w:eastAsiaTheme="minorEastAsia" w:hAnsiTheme="minorHAnsi" w:cstheme="minorBidi"/>
                <w:noProof/>
                <w:sz w:val="22"/>
                <w:szCs w:val="22"/>
                <w:lang w:val="es-CO" w:eastAsia="es-CO"/>
              </w:rPr>
              <w:tab/>
            </w:r>
            <w:r w:rsidR="00413955" w:rsidRPr="005035AF">
              <w:rPr>
                <w:rStyle w:val="Hipervnculo"/>
                <w:noProof/>
              </w:rPr>
              <w:t>Antecedente internacional</w:t>
            </w:r>
            <w:r w:rsidR="00413955">
              <w:rPr>
                <w:noProof/>
                <w:webHidden/>
              </w:rPr>
              <w:tab/>
            </w:r>
            <w:r w:rsidR="00413955">
              <w:rPr>
                <w:noProof/>
                <w:webHidden/>
              </w:rPr>
              <w:fldChar w:fldCharType="begin"/>
            </w:r>
            <w:r w:rsidR="00413955">
              <w:rPr>
                <w:noProof/>
                <w:webHidden/>
              </w:rPr>
              <w:instrText xml:space="preserve"> PAGEREF _Toc54198594 \h </w:instrText>
            </w:r>
            <w:r w:rsidR="00413955">
              <w:rPr>
                <w:noProof/>
                <w:webHidden/>
              </w:rPr>
            </w:r>
            <w:r w:rsidR="00413955">
              <w:rPr>
                <w:noProof/>
                <w:webHidden/>
              </w:rPr>
              <w:fldChar w:fldCharType="separate"/>
            </w:r>
            <w:r w:rsidR="00F105D0">
              <w:rPr>
                <w:noProof/>
                <w:webHidden/>
              </w:rPr>
              <w:t>18</w:t>
            </w:r>
            <w:r w:rsidR="00413955">
              <w:rPr>
                <w:noProof/>
                <w:webHidden/>
              </w:rPr>
              <w:fldChar w:fldCharType="end"/>
            </w:r>
          </w:hyperlink>
        </w:p>
        <w:p w14:paraId="5B7CADEC" w14:textId="7D070350" w:rsidR="00413955" w:rsidRDefault="00DD4560" w:rsidP="009A49F0">
          <w:pPr>
            <w:pStyle w:val="TDC3"/>
            <w:tabs>
              <w:tab w:val="left" w:pos="1320"/>
              <w:tab w:val="right" w:leader="dot" w:pos="8828"/>
            </w:tabs>
            <w:spacing w:after="0"/>
            <w:ind w:left="0"/>
            <w:rPr>
              <w:rFonts w:asciiTheme="minorHAnsi" w:eastAsiaTheme="minorEastAsia" w:hAnsiTheme="minorHAnsi" w:cstheme="minorBidi"/>
              <w:noProof/>
              <w:sz w:val="22"/>
              <w:szCs w:val="22"/>
              <w:lang w:val="es-CO" w:eastAsia="es-CO"/>
            </w:rPr>
          </w:pPr>
          <w:hyperlink w:anchor="_Toc54198595" w:history="1">
            <w:r w:rsidR="00413955" w:rsidRPr="005035AF">
              <w:rPr>
                <w:rStyle w:val="Hipervnculo"/>
                <w:noProof/>
              </w:rPr>
              <w:t>4.1.2.</w:t>
            </w:r>
            <w:r w:rsidR="00413955">
              <w:rPr>
                <w:rFonts w:asciiTheme="minorHAnsi" w:eastAsiaTheme="minorEastAsia" w:hAnsiTheme="minorHAnsi" w:cstheme="minorBidi"/>
                <w:noProof/>
                <w:sz w:val="22"/>
                <w:szCs w:val="22"/>
                <w:lang w:val="es-CO" w:eastAsia="es-CO"/>
              </w:rPr>
              <w:tab/>
            </w:r>
            <w:r w:rsidR="00413955" w:rsidRPr="005035AF">
              <w:rPr>
                <w:rStyle w:val="Hipervnculo"/>
                <w:noProof/>
              </w:rPr>
              <w:t>Antecedente nacional</w:t>
            </w:r>
            <w:r w:rsidR="00413955">
              <w:rPr>
                <w:noProof/>
                <w:webHidden/>
              </w:rPr>
              <w:tab/>
            </w:r>
            <w:r w:rsidR="00413955">
              <w:rPr>
                <w:noProof/>
                <w:webHidden/>
              </w:rPr>
              <w:fldChar w:fldCharType="begin"/>
            </w:r>
            <w:r w:rsidR="00413955">
              <w:rPr>
                <w:noProof/>
                <w:webHidden/>
              </w:rPr>
              <w:instrText xml:space="preserve"> PAGEREF _Toc54198595 \h </w:instrText>
            </w:r>
            <w:r w:rsidR="00413955">
              <w:rPr>
                <w:noProof/>
                <w:webHidden/>
              </w:rPr>
            </w:r>
            <w:r w:rsidR="00413955">
              <w:rPr>
                <w:noProof/>
                <w:webHidden/>
              </w:rPr>
              <w:fldChar w:fldCharType="separate"/>
            </w:r>
            <w:r w:rsidR="00F105D0">
              <w:rPr>
                <w:noProof/>
                <w:webHidden/>
              </w:rPr>
              <w:t>18</w:t>
            </w:r>
            <w:r w:rsidR="00413955">
              <w:rPr>
                <w:noProof/>
                <w:webHidden/>
              </w:rPr>
              <w:fldChar w:fldCharType="end"/>
            </w:r>
          </w:hyperlink>
        </w:p>
        <w:p w14:paraId="592928F5" w14:textId="2FB9DC49" w:rsidR="00413955" w:rsidRDefault="00DD4560" w:rsidP="009A49F0">
          <w:pPr>
            <w:pStyle w:val="TDC3"/>
            <w:tabs>
              <w:tab w:val="left" w:pos="1320"/>
              <w:tab w:val="right" w:leader="dot" w:pos="8828"/>
            </w:tabs>
            <w:spacing w:after="0"/>
            <w:ind w:left="0"/>
            <w:rPr>
              <w:rFonts w:asciiTheme="minorHAnsi" w:eastAsiaTheme="minorEastAsia" w:hAnsiTheme="minorHAnsi" w:cstheme="minorBidi"/>
              <w:noProof/>
              <w:sz w:val="22"/>
              <w:szCs w:val="22"/>
              <w:lang w:val="es-CO" w:eastAsia="es-CO"/>
            </w:rPr>
          </w:pPr>
          <w:hyperlink w:anchor="_Toc54198596" w:history="1">
            <w:r w:rsidR="00413955" w:rsidRPr="005035AF">
              <w:rPr>
                <w:rStyle w:val="Hipervnculo"/>
                <w:noProof/>
              </w:rPr>
              <w:t>4.1.3.</w:t>
            </w:r>
            <w:r w:rsidR="00413955">
              <w:rPr>
                <w:rFonts w:asciiTheme="minorHAnsi" w:eastAsiaTheme="minorEastAsia" w:hAnsiTheme="minorHAnsi" w:cstheme="minorBidi"/>
                <w:noProof/>
                <w:sz w:val="22"/>
                <w:szCs w:val="22"/>
                <w:lang w:val="es-CO" w:eastAsia="es-CO"/>
              </w:rPr>
              <w:tab/>
            </w:r>
            <w:r w:rsidR="00413955" w:rsidRPr="005035AF">
              <w:rPr>
                <w:rStyle w:val="Hipervnculo"/>
                <w:noProof/>
              </w:rPr>
              <w:t>Antecedente local</w:t>
            </w:r>
            <w:r w:rsidR="00413955">
              <w:rPr>
                <w:noProof/>
                <w:webHidden/>
              </w:rPr>
              <w:tab/>
            </w:r>
            <w:r w:rsidR="00413955">
              <w:rPr>
                <w:noProof/>
                <w:webHidden/>
              </w:rPr>
              <w:fldChar w:fldCharType="begin"/>
            </w:r>
            <w:r w:rsidR="00413955">
              <w:rPr>
                <w:noProof/>
                <w:webHidden/>
              </w:rPr>
              <w:instrText xml:space="preserve"> PAGEREF _Toc54198596 \h </w:instrText>
            </w:r>
            <w:r w:rsidR="00413955">
              <w:rPr>
                <w:noProof/>
                <w:webHidden/>
              </w:rPr>
            </w:r>
            <w:r w:rsidR="00413955">
              <w:rPr>
                <w:noProof/>
                <w:webHidden/>
              </w:rPr>
              <w:fldChar w:fldCharType="separate"/>
            </w:r>
            <w:r w:rsidR="00F105D0">
              <w:rPr>
                <w:noProof/>
                <w:webHidden/>
              </w:rPr>
              <w:t>19</w:t>
            </w:r>
            <w:r w:rsidR="00413955">
              <w:rPr>
                <w:noProof/>
                <w:webHidden/>
              </w:rPr>
              <w:fldChar w:fldCharType="end"/>
            </w:r>
          </w:hyperlink>
        </w:p>
        <w:p w14:paraId="1B152103" w14:textId="51FCBC21"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597" w:history="1">
            <w:r w:rsidR="00413955" w:rsidRPr="005035AF">
              <w:rPr>
                <w:rStyle w:val="Hipervnculo"/>
                <w:noProof/>
              </w:rPr>
              <w:t>4.2.</w:t>
            </w:r>
            <w:r w:rsidR="00413955">
              <w:rPr>
                <w:rFonts w:asciiTheme="minorHAnsi" w:eastAsiaTheme="minorEastAsia" w:hAnsiTheme="minorHAnsi"/>
                <w:noProof/>
                <w:sz w:val="22"/>
                <w:lang w:eastAsia="es-CO"/>
              </w:rPr>
              <w:tab/>
            </w:r>
            <w:r w:rsidR="00413955" w:rsidRPr="005035AF">
              <w:rPr>
                <w:rStyle w:val="Hipervnculo"/>
                <w:noProof/>
              </w:rPr>
              <w:t>Marco teórico</w:t>
            </w:r>
            <w:r w:rsidR="00413955">
              <w:rPr>
                <w:noProof/>
                <w:webHidden/>
              </w:rPr>
              <w:tab/>
            </w:r>
            <w:r w:rsidR="00413955">
              <w:rPr>
                <w:noProof/>
                <w:webHidden/>
              </w:rPr>
              <w:fldChar w:fldCharType="begin"/>
            </w:r>
            <w:r w:rsidR="00413955">
              <w:rPr>
                <w:noProof/>
                <w:webHidden/>
              </w:rPr>
              <w:instrText xml:space="preserve"> PAGEREF _Toc54198597 \h </w:instrText>
            </w:r>
            <w:r w:rsidR="00413955">
              <w:rPr>
                <w:noProof/>
                <w:webHidden/>
              </w:rPr>
            </w:r>
            <w:r w:rsidR="00413955">
              <w:rPr>
                <w:noProof/>
                <w:webHidden/>
              </w:rPr>
              <w:fldChar w:fldCharType="separate"/>
            </w:r>
            <w:r w:rsidR="00F105D0">
              <w:rPr>
                <w:noProof/>
                <w:webHidden/>
              </w:rPr>
              <w:t>20</w:t>
            </w:r>
            <w:r w:rsidR="00413955">
              <w:rPr>
                <w:noProof/>
                <w:webHidden/>
              </w:rPr>
              <w:fldChar w:fldCharType="end"/>
            </w:r>
          </w:hyperlink>
        </w:p>
        <w:p w14:paraId="14A03A0C" w14:textId="60C96A6E" w:rsidR="00413955" w:rsidRDefault="00DD4560" w:rsidP="009A49F0">
          <w:pPr>
            <w:pStyle w:val="TDC3"/>
            <w:tabs>
              <w:tab w:val="left" w:pos="1320"/>
              <w:tab w:val="right" w:leader="dot" w:pos="8828"/>
            </w:tabs>
            <w:spacing w:after="0"/>
            <w:ind w:left="0"/>
            <w:rPr>
              <w:rFonts w:asciiTheme="minorHAnsi" w:eastAsiaTheme="minorEastAsia" w:hAnsiTheme="minorHAnsi" w:cstheme="minorBidi"/>
              <w:noProof/>
              <w:sz w:val="22"/>
              <w:szCs w:val="22"/>
              <w:lang w:val="es-CO" w:eastAsia="es-CO"/>
            </w:rPr>
          </w:pPr>
          <w:hyperlink w:anchor="_Toc54198598" w:history="1">
            <w:r w:rsidR="00413955" w:rsidRPr="005035AF">
              <w:rPr>
                <w:rStyle w:val="Hipervnculo"/>
                <w:rFonts w:eastAsia="Arial"/>
                <w:noProof/>
              </w:rPr>
              <w:t>4.2.1.</w:t>
            </w:r>
            <w:r w:rsidR="00413955">
              <w:rPr>
                <w:rFonts w:asciiTheme="minorHAnsi" w:eastAsiaTheme="minorEastAsia" w:hAnsiTheme="minorHAnsi" w:cstheme="minorBidi"/>
                <w:noProof/>
                <w:sz w:val="22"/>
                <w:szCs w:val="22"/>
                <w:lang w:val="es-CO" w:eastAsia="es-CO"/>
              </w:rPr>
              <w:tab/>
            </w:r>
            <w:r w:rsidR="00413955" w:rsidRPr="005035AF">
              <w:rPr>
                <w:rStyle w:val="Hipervnculo"/>
                <w:rFonts w:eastAsia="Arial"/>
                <w:noProof/>
              </w:rPr>
              <w:t>Sistemas de control de inventarios.</w:t>
            </w:r>
            <w:r w:rsidR="00413955">
              <w:rPr>
                <w:noProof/>
                <w:webHidden/>
              </w:rPr>
              <w:tab/>
            </w:r>
            <w:r w:rsidR="00413955">
              <w:rPr>
                <w:noProof/>
                <w:webHidden/>
              </w:rPr>
              <w:fldChar w:fldCharType="begin"/>
            </w:r>
            <w:r w:rsidR="00413955">
              <w:rPr>
                <w:noProof/>
                <w:webHidden/>
              </w:rPr>
              <w:instrText xml:space="preserve"> PAGEREF _Toc54198598 \h </w:instrText>
            </w:r>
            <w:r w:rsidR="00413955">
              <w:rPr>
                <w:noProof/>
                <w:webHidden/>
              </w:rPr>
            </w:r>
            <w:r w:rsidR="00413955">
              <w:rPr>
                <w:noProof/>
                <w:webHidden/>
              </w:rPr>
              <w:fldChar w:fldCharType="separate"/>
            </w:r>
            <w:r w:rsidR="00F105D0">
              <w:rPr>
                <w:noProof/>
                <w:webHidden/>
              </w:rPr>
              <w:t>20</w:t>
            </w:r>
            <w:r w:rsidR="00413955">
              <w:rPr>
                <w:noProof/>
                <w:webHidden/>
              </w:rPr>
              <w:fldChar w:fldCharType="end"/>
            </w:r>
          </w:hyperlink>
        </w:p>
        <w:p w14:paraId="61DF9C8C" w14:textId="6783FD56" w:rsidR="00413955" w:rsidRDefault="00DD4560" w:rsidP="009A49F0">
          <w:pPr>
            <w:pStyle w:val="TDC3"/>
            <w:tabs>
              <w:tab w:val="left" w:pos="1320"/>
              <w:tab w:val="right" w:leader="dot" w:pos="8828"/>
            </w:tabs>
            <w:spacing w:after="0"/>
            <w:ind w:left="0"/>
            <w:rPr>
              <w:rFonts w:asciiTheme="minorHAnsi" w:eastAsiaTheme="minorEastAsia" w:hAnsiTheme="minorHAnsi" w:cstheme="minorBidi"/>
              <w:noProof/>
              <w:sz w:val="22"/>
              <w:szCs w:val="22"/>
              <w:lang w:val="es-CO" w:eastAsia="es-CO"/>
            </w:rPr>
          </w:pPr>
          <w:hyperlink w:anchor="_Toc54198599" w:history="1">
            <w:r w:rsidR="00413955" w:rsidRPr="005035AF">
              <w:rPr>
                <w:rStyle w:val="Hipervnculo"/>
                <w:rFonts w:eastAsia="Arial" w:cs="Arial"/>
                <w:noProof/>
              </w:rPr>
              <w:t>4.2.2.</w:t>
            </w:r>
            <w:r w:rsidR="00413955">
              <w:rPr>
                <w:rFonts w:asciiTheme="minorHAnsi" w:eastAsiaTheme="minorEastAsia" w:hAnsiTheme="minorHAnsi" w:cstheme="minorBidi"/>
                <w:noProof/>
                <w:sz w:val="22"/>
                <w:szCs w:val="22"/>
                <w:lang w:val="es-CO" w:eastAsia="es-CO"/>
              </w:rPr>
              <w:tab/>
            </w:r>
            <w:r w:rsidR="00413955" w:rsidRPr="005035AF">
              <w:rPr>
                <w:rStyle w:val="Hipervnculo"/>
                <w:rFonts w:eastAsia="Arial"/>
                <w:noProof/>
              </w:rPr>
              <w:t>Sistema de inventarios periódico</w:t>
            </w:r>
            <w:r w:rsidR="00413955">
              <w:rPr>
                <w:noProof/>
                <w:webHidden/>
              </w:rPr>
              <w:tab/>
            </w:r>
            <w:r w:rsidR="00413955">
              <w:rPr>
                <w:noProof/>
                <w:webHidden/>
              </w:rPr>
              <w:fldChar w:fldCharType="begin"/>
            </w:r>
            <w:r w:rsidR="00413955">
              <w:rPr>
                <w:noProof/>
                <w:webHidden/>
              </w:rPr>
              <w:instrText xml:space="preserve"> PAGEREF _Toc54198599 \h </w:instrText>
            </w:r>
            <w:r w:rsidR="00413955">
              <w:rPr>
                <w:noProof/>
                <w:webHidden/>
              </w:rPr>
            </w:r>
            <w:r w:rsidR="00413955">
              <w:rPr>
                <w:noProof/>
                <w:webHidden/>
              </w:rPr>
              <w:fldChar w:fldCharType="separate"/>
            </w:r>
            <w:r w:rsidR="00F105D0">
              <w:rPr>
                <w:noProof/>
                <w:webHidden/>
              </w:rPr>
              <w:t>20</w:t>
            </w:r>
            <w:r w:rsidR="00413955">
              <w:rPr>
                <w:noProof/>
                <w:webHidden/>
              </w:rPr>
              <w:fldChar w:fldCharType="end"/>
            </w:r>
          </w:hyperlink>
        </w:p>
        <w:p w14:paraId="5A859DEB" w14:textId="6622D4D5" w:rsidR="00413955" w:rsidRDefault="00DD4560" w:rsidP="009A49F0">
          <w:pPr>
            <w:pStyle w:val="TDC3"/>
            <w:tabs>
              <w:tab w:val="left" w:pos="1320"/>
              <w:tab w:val="right" w:leader="dot" w:pos="8828"/>
            </w:tabs>
            <w:spacing w:after="0"/>
            <w:ind w:left="0"/>
            <w:rPr>
              <w:rFonts w:asciiTheme="minorHAnsi" w:eastAsiaTheme="minorEastAsia" w:hAnsiTheme="minorHAnsi" w:cstheme="minorBidi"/>
              <w:noProof/>
              <w:sz w:val="22"/>
              <w:szCs w:val="22"/>
              <w:lang w:val="es-CO" w:eastAsia="es-CO"/>
            </w:rPr>
          </w:pPr>
          <w:hyperlink w:anchor="_Toc54198600" w:history="1">
            <w:r w:rsidR="00413955" w:rsidRPr="005035AF">
              <w:rPr>
                <w:rStyle w:val="Hipervnculo"/>
                <w:rFonts w:eastAsia="Arial"/>
                <w:noProof/>
              </w:rPr>
              <w:t>4.2.3.</w:t>
            </w:r>
            <w:r w:rsidR="00413955">
              <w:rPr>
                <w:rFonts w:asciiTheme="minorHAnsi" w:eastAsiaTheme="minorEastAsia" w:hAnsiTheme="minorHAnsi" w:cstheme="minorBidi"/>
                <w:noProof/>
                <w:sz w:val="22"/>
                <w:szCs w:val="22"/>
                <w:lang w:val="es-CO" w:eastAsia="es-CO"/>
              </w:rPr>
              <w:tab/>
            </w:r>
            <w:r w:rsidR="00413955" w:rsidRPr="005035AF">
              <w:rPr>
                <w:rStyle w:val="Hipervnculo"/>
                <w:rFonts w:eastAsia="Arial"/>
                <w:noProof/>
              </w:rPr>
              <w:t>Sistema de inventarios perpetuo o continuo.</w:t>
            </w:r>
            <w:r w:rsidR="00413955">
              <w:rPr>
                <w:noProof/>
                <w:webHidden/>
              </w:rPr>
              <w:tab/>
            </w:r>
            <w:r w:rsidR="00413955">
              <w:rPr>
                <w:noProof/>
                <w:webHidden/>
              </w:rPr>
              <w:fldChar w:fldCharType="begin"/>
            </w:r>
            <w:r w:rsidR="00413955">
              <w:rPr>
                <w:noProof/>
                <w:webHidden/>
              </w:rPr>
              <w:instrText xml:space="preserve"> PAGEREF _Toc54198600 \h </w:instrText>
            </w:r>
            <w:r w:rsidR="00413955">
              <w:rPr>
                <w:noProof/>
                <w:webHidden/>
              </w:rPr>
            </w:r>
            <w:r w:rsidR="00413955">
              <w:rPr>
                <w:noProof/>
                <w:webHidden/>
              </w:rPr>
              <w:fldChar w:fldCharType="separate"/>
            </w:r>
            <w:r w:rsidR="00F105D0">
              <w:rPr>
                <w:noProof/>
                <w:webHidden/>
              </w:rPr>
              <w:t>21</w:t>
            </w:r>
            <w:r w:rsidR="00413955">
              <w:rPr>
                <w:noProof/>
                <w:webHidden/>
              </w:rPr>
              <w:fldChar w:fldCharType="end"/>
            </w:r>
          </w:hyperlink>
        </w:p>
        <w:p w14:paraId="53083243" w14:textId="1BB98711" w:rsidR="00413955" w:rsidRDefault="00DD4560" w:rsidP="009A49F0">
          <w:pPr>
            <w:pStyle w:val="TDC3"/>
            <w:tabs>
              <w:tab w:val="left" w:pos="1320"/>
              <w:tab w:val="right" w:leader="dot" w:pos="8828"/>
            </w:tabs>
            <w:spacing w:after="0"/>
            <w:ind w:left="0"/>
            <w:rPr>
              <w:rFonts w:asciiTheme="minorHAnsi" w:eastAsiaTheme="minorEastAsia" w:hAnsiTheme="minorHAnsi" w:cstheme="minorBidi"/>
              <w:noProof/>
              <w:sz w:val="22"/>
              <w:szCs w:val="22"/>
              <w:lang w:val="es-CO" w:eastAsia="es-CO"/>
            </w:rPr>
          </w:pPr>
          <w:hyperlink w:anchor="_Toc54198601" w:history="1">
            <w:r w:rsidR="00413955" w:rsidRPr="005035AF">
              <w:rPr>
                <w:rStyle w:val="Hipervnculo"/>
                <w:noProof/>
              </w:rPr>
              <w:t>4.2.4.</w:t>
            </w:r>
            <w:r w:rsidR="00413955">
              <w:rPr>
                <w:rFonts w:asciiTheme="minorHAnsi" w:eastAsiaTheme="minorEastAsia" w:hAnsiTheme="minorHAnsi" w:cstheme="minorBidi"/>
                <w:noProof/>
                <w:sz w:val="22"/>
                <w:szCs w:val="22"/>
                <w:lang w:val="es-CO" w:eastAsia="es-CO"/>
              </w:rPr>
              <w:tab/>
            </w:r>
            <w:r w:rsidR="00413955" w:rsidRPr="005035AF">
              <w:rPr>
                <w:rStyle w:val="Hipervnculo"/>
                <w:noProof/>
              </w:rPr>
              <w:t>Método ABC de la clasificación de productos.</w:t>
            </w:r>
            <w:r w:rsidR="00413955">
              <w:rPr>
                <w:noProof/>
                <w:webHidden/>
              </w:rPr>
              <w:tab/>
            </w:r>
            <w:r w:rsidR="00413955">
              <w:rPr>
                <w:noProof/>
                <w:webHidden/>
              </w:rPr>
              <w:fldChar w:fldCharType="begin"/>
            </w:r>
            <w:r w:rsidR="00413955">
              <w:rPr>
                <w:noProof/>
                <w:webHidden/>
              </w:rPr>
              <w:instrText xml:space="preserve"> PAGEREF _Toc54198601 \h </w:instrText>
            </w:r>
            <w:r w:rsidR="00413955">
              <w:rPr>
                <w:noProof/>
                <w:webHidden/>
              </w:rPr>
            </w:r>
            <w:r w:rsidR="00413955">
              <w:rPr>
                <w:noProof/>
                <w:webHidden/>
              </w:rPr>
              <w:fldChar w:fldCharType="separate"/>
            </w:r>
            <w:r w:rsidR="00F105D0">
              <w:rPr>
                <w:noProof/>
                <w:webHidden/>
              </w:rPr>
              <w:t>22</w:t>
            </w:r>
            <w:r w:rsidR="00413955">
              <w:rPr>
                <w:noProof/>
                <w:webHidden/>
              </w:rPr>
              <w:fldChar w:fldCharType="end"/>
            </w:r>
          </w:hyperlink>
        </w:p>
        <w:p w14:paraId="7C7D11C6" w14:textId="1D1E920D" w:rsidR="00413955" w:rsidRDefault="00DD4560" w:rsidP="009A49F0">
          <w:pPr>
            <w:pStyle w:val="TDC3"/>
            <w:tabs>
              <w:tab w:val="left" w:pos="1320"/>
              <w:tab w:val="right" w:leader="dot" w:pos="8828"/>
            </w:tabs>
            <w:spacing w:after="0"/>
            <w:ind w:left="0"/>
            <w:rPr>
              <w:rFonts w:asciiTheme="minorHAnsi" w:eastAsiaTheme="minorEastAsia" w:hAnsiTheme="minorHAnsi" w:cstheme="minorBidi"/>
              <w:noProof/>
              <w:sz w:val="22"/>
              <w:szCs w:val="22"/>
              <w:lang w:val="es-CO" w:eastAsia="es-CO"/>
            </w:rPr>
          </w:pPr>
          <w:hyperlink w:anchor="_Toc54198602" w:history="1">
            <w:r w:rsidR="00413955" w:rsidRPr="005035AF">
              <w:rPr>
                <w:rStyle w:val="Hipervnculo"/>
                <w:rFonts w:eastAsia="Arial"/>
                <w:noProof/>
              </w:rPr>
              <w:t>4.2.5.</w:t>
            </w:r>
            <w:r w:rsidR="00413955">
              <w:rPr>
                <w:rFonts w:asciiTheme="minorHAnsi" w:eastAsiaTheme="minorEastAsia" w:hAnsiTheme="minorHAnsi" w:cstheme="minorBidi"/>
                <w:noProof/>
                <w:sz w:val="22"/>
                <w:szCs w:val="22"/>
                <w:lang w:val="es-CO" w:eastAsia="es-CO"/>
              </w:rPr>
              <w:tab/>
            </w:r>
            <w:r w:rsidR="00413955" w:rsidRPr="005035AF">
              <w:rPr>
                <w:rStyle w:val="Hipervnculo"/>
                <w:rFonts w:eastAsia="Arial"/>
                <w:noProof/>
              </w:rPr>
              <w:t>Modelo de la cantidad económica de pedido – EOQ</w:t>
            </w:r>
            <w:r w:rsidR="00413955">
              <w:rPr>
                <w:noProof/>
                <w:webHidden/>
              </w:rPr>
              <w:tab/>
            </w:r>
            <w:r w:rsidR="00413955">
              <w:rPr>
                <w:noProof/>
                <w:webHidden/>
              </w:rPr>
              <w:fldChar w:fldCharType="begin"/>
            </w:r>
            <w:r w:rsidR="00413955">
              <w:rPr>
                <w:noProof/>
                <w:webHidden/>
              </w:rPr>
              <w:instrText xml:space="preserve"> PAGEREF _Toc54198602 \h </w:instrText>
            </w:r>
            <w:r w:rsidR="00413955">
              <w:rPr>
                <w:noProof/>
                <w:webHidden/>
              </w:rPr>
            </w:r>
            <w:r w:rsidR="00413955">
              <w:rPr>
                <w:noProof/>
                <w:webHidden/>
              </w:rPr>
              <w:fldChar w:fldCharType="separate"/>
            </w:r>
            <w:r w:rsidR="00F105D0">
              <w:rPr>
                <w:noProof/>
                <w:webHidden/>
              </w:rPr>
              <w:t>23</w:t>
            </w:r>
            <w:r w:rsidR="00413955">
              <w:rPr>
                <w:noProof/>
                <w:webHidden/>
              </w:rPr>
              <w:fldChar w:fldCharType="end"/>
            </w:r>
          </w:hyperlink>
        </w:p>
        <w:p w14:paraId="651FC62C" w14:textId="3373381C"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603" w:history="1">
            <w:r w:rsidR="00413955" w:rsidRPr="005035AF">
              <w:rPr>
                <w:rStyle w:val="Hipervnculo"/>
                <w:noProof/>
              </w:rPr>
              <w:t>4.3.</w:t>
            </w:r>
            <w:r w:rsidR="00413955">
              <w:rPr>
                <w:rFonts w:asciiTheme="minorHAnsi" w:eastAsiaTheme="minorEastAsia" w:hAnsiTheme="minorHAnsi"/>
                <w:noProof/>
                <w:sz w:val="22"/>
                <w:lang w:eastAsia="es-CO"/>
              </w:rPr>
              <w:tab/>
            </w:r>
            <w:r w:rsidR="00413955" w:rsidRPr="005035AF">
              <w:rPr>
                <w:rStyle w:val="Hipervnculo"/>
                <w:noProof/>
              </w:rPr>
              <w:t>Marco conceptual</w:t>
            </w:r>
            <w:r w:rsidR="00413955">
              <w:rPr>
                <w:noProof/>
                <w:webHidden/>
              </w:rPr>
              <w:tab/>
            </w:r>
            <w:r w:rsidR="00413955">
              <w:rPr>
                <w:noProof/>
                <w:webHidden/>
              </w:rPr>
              <w:fldChar w:fldCharType="begin"/>
            </w:r>
            <w:r w:rsidR="00413955">
              <w:rPr>
                <w:noProof/>
                <w:webHidden/>
              </w:rPr>
              <w:instrText xml:space="preserve"> PAGEREF _Toc54198603 \h </w:instrText>
            </w:r>
            <w:r w:rsidR="00413955">
              <w:rPr>
                <w:noProof/>
                <w:webHidden/>
              </w:rPr>
            </w:r>
            <w:r w:rsidR="00413955">
              <w:rPr>
                <w:noProof/>
                <w:webHidden/>
              </w:rPr>
              <w:fldChar w:fldCharType="separate"/>
            </w:r>
            <w:r w:rsidR="00F105D0">
              <w:rPr>
                <w:noProof/>
                <w:webHidden/>
              </w:rPr>
              <w:t>24</w:t>
            </w:r>
            <w:r w:rsidR="00413955">
              <w:rPr>
                <w:noProof/>
                <w:webHidden/>
              </w:rPr>
              <w:fldChar w:fldCharType="end"/>
            </w:r>
          </w:hyperlink>
        </w:p>
        <w:p w14:paraId="0F027FE5" w14:textId="17AA2C02" w:rsidR="00413955" w:rsidRDefault="00DD4560" w:rsidP="009A49F0">
          <w:pPr>
            <w:pStyle w:val="TDC1"/>
            <w:rPr>
              <w:rFonts w:asciiTheme="minorHAnsi" w:eastAsiaTheme="minorEastAsia" w:hAnsiTheme="minorHAnsi"/>
              <w:noProof/>
              <w:sz w:val="22"/>
              <w:lang w:eastAsia="es-CO"/>
            </w:rPr>
          </w:pPr>
          <w:hyperlink w:anchor="_Toc54198604" w:history="1">
            <w:r w:rsidR="00413955" w:rsidRPr="005035AF">
              <w:rPr>
                <w:rStyle w:val="Hipervnculo"/>
                <w:noProof/>
              </w:rPr>
              <w:t>5.</w:t>
            </w:r>
            <w:r w:rsidR="00413955">
              <w:rPr>
                <w:rFonts w:asciiTheme="minorHAnsi" w:eastAsiaTheme="minorEastAsia" w:hAnsiTheme="minorHAnsi"/>
                <w:noProof/>
                <w:sz w:val="22"/>
                <w:lang w:eastAsia="es-CO"/>
              </w:rPr>
              <w:tab/>
            </w:r>
            <w:r w:rsidR="00413955" w:rsidRPr="005035AF">
              <w:rPr>
                <w:rStyle w:val="Hipervnculo"/>
                <w:noProof/>
              </w:rPr>
              <w:t>Marco metodológico</w:t>
            </w:r>
            <w:r w:rsidR="00413955">
              <w:rPr>
                <w:noProof/>
                <w:webHidden/>
              </w:rPr>
              <w:tab/>
            </w:r>
            <w:r w:rsidR="00413955">
              <w:rPr>
                <w:noProof/>
                <w:webHidden/>
              </w:rPr>
              <w:fldChar w:fldCharType="begin"/>
            </w:r>
            <w:r w:rsidR="00413955">
              <w:rPr>
                <w:noProof/>
                <w:webHidden/>
              </w:rPr>
              <w:instrText xml:space="preserve"> PAGEREF _Toc54198604 \h </w:instrText>
            </w:r>
            <w:r w:rsidR="00413955">
              <w:rPr>
                <w:noProof/>
                <w:webHidden/>
              </w:rPr>
            </w:r>
            <w:r w:rsidR="00413955">
              <w:rPr>
                <w:noProof/>
                <w:webHidden/>
              </w:rPr>
              <w:fldChar w:fldCharType="separate"/>
            </w:r>
            <w:r w:rsidR="00F105D0">
              <w:rPr>
                <w:noProof/>
                <w:webHidden/>
              </w:rPr>
              <w:t>26</w:t>
            </w:r>
            <w:r w:rsidR="00413955">
              <w:rPr>
                <w:noProof/>
                <w:webHidden/>
              </w:rPr>
              <w:fldChar w:fldCharType="end"/>
            </w:r>
          </w:hyperlink>
        </w:p>
        <w:p w14:paraId="6DF13BF8" w14:textId="776BD1A4"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605" w:history="1">
            <w:r w:rsidR="00413955" w:rsidRPr="005035AF">
              <w:rPr>
                <w:rStyle w:val="Hipervnculo"/>
                <w:noProof/>
              </w:rPr>
              <w:t>5.1.</w:t>
            </w:r>
            <w:r w:rsidR="00413955">
              <w:rPr>
                <w:rFonts w:asciiTheme="minorHAnsi" w:eastAsiaTheme="minorEastAsia" w:hAnsiTheme="minorHAnsi"/>
                <w:noProof/>
                <w:sz w:val="22"/>
                <w:lang w:eastAsia="es-CO"/>
              </w:rPr>
              <w:tab/>
            </w:r>
            <w:r w:rsidR="00413955" w:rsidRPr="005035AF">
              <w:rPr>
                <w:rStyle w:val="Hipervnculo"/>
                <w:noProof/>
              </w:rPr>
              <w:t>Tipo de investigación</w:t>
            </w:r>
            <w:r w:rsidR="00413955">
              <w:rPr>
                <w:noProof/>
                <w:webHidden/>
              </w:rPr>
              <w:tab/>
            </w:r>
            <w:r w:rsidR="00413955">
              <w:rPr>
                <w:noProof/>
                <w:webHidden/>
              </w:rPr>
              <w:fldChar w:fldCharType="begin"/>
            </w:r>
            <w:r w:rsidR="00413955">
              <w:rPr>
                <w:noProof/>
                <w:webHidden/>
              </w:rPr>
              <w:instrText xml:space="preserve"> PAGEREF _Toc54198605 \h </w:instrText>
            </w:r>
            <w:r w:rsidR="00413955">
              <w:rPr>
                <w:noProof/>
                <w:webHidden/>
              </w:rPr>
            </w:r>
            <w:r w:rsidR="00413955">
              <w:rPr>
                <w:noProof/>
                <w:webHidden/>
              </w:rPr>
              <w:fldChar w:fldCharType="separate"/>
            </w:r>
            <w:r w:rsidR="00F105D0">
              <w:rPr>
                <w:noProof/>
                <w:webHidden/>
              </w:rPr>
              <w:t>26</w:t>
            </w:r>
            <w:r w:rsidR="00413955">
              <w:rPr>
                <w:noProof/>
                <w:webHidden/>
              </w:rPr>
              <w:fldChar w:fldCharType="end"/>
            </w:r>
          </w:hyperlink>
        </w:p>
        <w:p w14:paraId="5A9699BF" w14:textId="56066810"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606" w:history="1">
            <w:r w:rsidR="00413955" w:rsidRPr="005035AF">
              <w:rPr>
                <w:rStyle w:val="Hipervnculo"/>
                <w:noProof/>
              </w:rPr>
              <w:t>5.2.</w:t>
            </w:r>
            <w:r w:rsidR="00413955">
              <w:rPr>
                <w:rFonts w:asciiTheme="minorHAnsi" w:eastAsiaTheme="minorEastAsia" w:hAnsiTheme="minorHAnsi"/>
                <w:noProof/>
                <w:sz w:val="22"/>
                <w:lang w:eastAsia="es-CO"/>
              </w:rPr>
              <w:tab/>
            </w:r>
            <w:r w:rsidR="00413955" w:rsidRPr="005035AF">
              <w:rPr>
                <w:rStyle w:val="Hipervnculo"/>
                <w:noProof/>
              </w:rPr>
              <w:t>Hipótesis</w:t>
            </w:r>
            <w:r w:rsidR="00413955">
              <w:rPr>
                <w:noProof/>
                <w:webHidden/>
              </w:rPr>
              <w:tab/>
            </w:r>
            <w:r w:rsidR="00413955">
              <w:rPr>
                <w:noProof/>
                <w:webHidden/>
              </w:rPr>
              <w:fldChar w:fldCharType="begin"/>
            </w:r>
            <w:r w:rsidR="00413955">
              <w:rPr>
                <w:noProof/>
                <w:webHidden/>
              </w:rPr>
              <w:instrText xml:space="preserve"> PAGEREF _Toc54198606 \h </w:instrText>
            </w:r>
            <w:r w:rsidR="00413955">
              <w:rPr>
                <w:noProof/>
                <w:webHidden/>
              </w:rPr>
            </w:r>
            <w:r w:rsidR="00413955">
              <w:rPr>
                <w:noProof/>
                <w:webHidden/>
              </w:rPr>
              <w:fldChar w:fldCharType="separate"/>
            </w:r>
            <w:r w:rsidR="00F105D0">
              <w:rPr>
                <w:noProof/>
                <w:webHidden/>
              </w:rPr>
              <w:t>26</w:t>
            </w:r>
            <w:r w:rsidR="00413955">
              <w:rPr>
                <w:noProof/>
                <w:webHidden/>
              </w:rPr>
              <w:fldChar w:fldCharType="end"/>
            </w:r>
          </w:hyperlink>
        </w:p>
        <w:p w14:paraId="5E950994" w14:textId="00CADB2B"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607" w:history="1">
            <w:r w:rsidR="00413955" w:rsidRPr="005035AF">
              <w:rPr>
                <w:rStyle w:val="Hipervnculo"/>
                <w:noProof/>
              </w:rPr>
              <w:t>5.3.</w:t>
            </w:r>
            <w:r w:rsidR="00413955">
              <w:rPr>
                <w:rFonts w:asciiTheme="minorHAnsi" w:eastAsiaTheme="minorEastAsia" w:hAnsiTheme="minorHAnsi"/>
                <w:noProof/>
                <w:sz w:val="22"/>
                <w:lang w:eastAsia="es-CO"/>
              </w:rPr>
              <w:tab/>
            </w:r>
            <w:r w:rsidR="00413955" w:rsidRPr="005035AF">
              <w:rPr>
                <w:rStyle w:val="Hipervnculo"/>
                <w:noProof/>
              </w:rPr>
              <w:t>Población y muestra</w:t>
            </w:r>
            <w:r w:rsidR="00413955">
              <w:rPr>
                <w:noProof/>
                <w:webHidden/>
              </w:rPr>
              <w:tab/>
            </w:r>
            <w:r w:rsidR="00413955">
              <w:rPr>
                <w:noProof/>
                <w:webHidden/>
              </w:rPr>
              <w:fldChar w:fldCharType="begin"/>
            </w:r>
            <w:r w:rsidR="00413955">
              <w:rPr>
                <w:noProof/>
                <w:webHidden/>
              </w:rPr>
              <w:instrText xml:space="preserve"> PAGEREF _Toc54198607 \h </w:instrText>
            </w:r>
            <w:r w:rsidR="00413955">
              <w:rPr>
                <w:noProof/>
                <w:webHidden/>
              </w:rPr>
            </w:r>
            <w:r w:rsidR="00413955">
              <w:rPr>
                <w:noProof/>
                <w:webHidden/>
              </w:rPr>
              <w:fldChar w:fldCharType="separate"/>
            </w:r>
            <w:r w:rsidR="00F105D0">
              <w:rPr>
                <w:noProof/>
                <w:webHidden/>
              </w:rPr>
              <w:t>26</w:t>
            </w:r>
            <w:r w:rsidR="00413955">
              <w:rPr>
                <w:noProof/>
                <w:webHidden/>
              </w:rPr>
              <w:fldChar w:fldCharType="end"/>
            </w:r>
          </w:hyperlink>
        </w:p>
        <w:p w14:paraId="169D60C3" w14:textId="374525D3"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608" w:history="1">
            <w:r w:rsidR="00413955" w:rsidRPr="005035AF">
              <w:rPr>
                <w:rStyle w:val="Hipervnculo"/>
                <w:noProof/>
              </w:rPr>
              <w:t>5.4.</w:t>
            </w:r>
            <w:r w:rsidR="00413955">
              <w:rPr>
                <w:rFonts w:asciiTheme="minorHAnsi" w:eastAsiaTheme="minorEastAsia" w:hAnsiTheme="minorHAnsi"/>
                <w:noProof/>
                <w:sz w:val="22"/>
                <w:lang w:eastAsia="es-CO"/>
              </w:rPr>
              <w:tab/>
            </w:r>
            <w:r w:rsidR="00413955" w:rsidRPr="005035AF">
              <w:rPr>
                <w:rStyle w:val="Hipervnculo"/>
                <w:noProof/>
              </w:rPr>
              <w:t>Proceso metodológico</w:t>
            </w:r>
            <w:r w:rsidR="00413955">
              <w:rPr>
                <w:noProof/>
                <w:webHidden/>
              </w:rPr>
              <w:tab/>
            </w:r>
            <w:r w:rsidR="00413955">
              <w:rPr>
                <w:noProof/>
                <w:webHidden/>
              </w:rPr>
              <w:fldChar w:fldCharType="begin"/>
            </w:r>
            <w:r w:rsidR="00413955">
              <w:rPr>
                <w:noProof/>
                <w:webHidden/>
              </w:rPr>
              <w:instrText xml:space="preserve"> PAGEREF _Toc54198608 \h </w:instrText>
            </w:r>
            <w:r w:rsidR="00413955">
              <w:rPr>
                <w:noProof/>
                <w:webHidden/>
              </w:rPr>
            </w:r>
            <w:r w:rsidR="00413955">
              <w:rPr>
                <w:noProof/>
                <w:webHidden/>
              </w:rPr>
              <w:fldChar w:fldCharType="separate"/>
            </w:r>
            <w:r w:rsidR="00F105D0">
              <w:rPr>
                <w:noProof/>
                <w:webHidden/>
              </w:rPr>
              <w:t>26</w:t>
            </w:r>
            <w:r w:rsidR="00413955">
              <w:rPr>
                <w:noProof/>
                <w:webHidden/>
              </w:rPr>
              <w:fldChar w:fldCharType="end"/>
            </w:r>
          </w:hyperlink>
        </w:p>
        <w:p w14:paraId="2E95E531" w14:textId="2A92FF18"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609" w:history="1">
            <w:r w:rsidR="00413955" w:rsidRPr="005035AF">
              <w:rPr>
                <w:rStyle w:val="Hipervnculo"/>
                <w:noProof/>
              </w:rPr>
              <w:t>5.5.</w:t>
            </w:r>
            <w:r w:rsidR="00413955">
              <w:rPr>
                <w:rFonts w:asciiTheme="minorHAnsi" w:eastAsiaTheme="minorEastAsia" w:hAnsiTheme="minorHAnsi"/>
                <w:noProof/>
                <w:sz w:val="22"/>
                <w:lang w:eastAsia="es-CO"/>
              </w:rPr>
              <w:tab/>
            </w:r>
            <w:r w:rsidR="00413955" w:rsidRPr="005035AF">
              <w:rPr>
                <w:rStyle w:val="Hipervnculo"/>
                <w:noProof/>
              </w:rPr>
              <w:t>fuentes de información</w:t>
            </w:r>
            <w:r w:rsidR="00413955">
              <w:rPr>
                <w:noProof/>
                <w:webHidden/>
              </w:rPr>
              <w:tab/>
            </w:r>
            <w:r w:rsidR="00413955">
              <w:rPr>
                <w:noProof/>
                <w:webHidden/>
              </w:rPr>
              <w:fldChar w:fldCharType="begin"/>
            </w:r>
            <w:r w:rsidR="00413955">
              <w:rPr>
                <w:noProof/>
                <w:webHidden/>
              </w:rPr>
              <w:instrText xml:space="preserve"> PAGEREF _Toc54198609 \h </w:instrText>
            </w:r>
            <w:r w:rsidR="00413955">
              <w:rPr>
                <w:noProof/>
                <w:webHidden/>
              </w:rPr>
            </w:r>
            <w:r w:rsidR="00413955">
              <w:rPr>
                <w:noProof/>
                <w:webHidden/>
              </w:rPr>
              <w:fldChar w:fldCharType="separate"/>
            </w:r>
            <w:r w:rsidR="00F105D0">
              <w:rPr>
                <w:noProof/>
                <w:webHidden/>
              </w:rPr>
              <w:t>27</w:t>
            </w:r>
            <w:r w:rsidR="00413955">
              <w:rPr>
                <w:noProof/>
                <w:webHidden/>
              </w:rPr>
              <w:fldChar w:fldCharType="end"/>
            </w:r>
          </w:hyperlink>
        </w:p>
        <w:p w14:paraId="47866629" w14:textId="384E74CF" w:rsidR="00413955" w:rsidRDefault="00DD4560" w:rsidP="009A49F0">
          <w:pPr>
            <w:pStyle w:val="TDC1"/>
            <w:rPr>
              <w:rFonts w:asciiTheme="minorHAnsi" w:eastAsiaTheme="minorEastAsia" w:hAnsiTheme="minorHAnsi"/>
              <w:noProof/>
              <w:sz w:val="22"/>
              <w:lang w:eastAsia="es-CO"/>
            </w:rPr>
          </w:pPr>
          <w:hyperlink w:anchor="_Toc54198610" w:history="1">
            <w:r w:rsidR="00413955" w:rsidRPr="005035AF">
              <w:rPr>
                <w:rStyle w:val="Hipervnculo"/>
                <w:noProof/>
              </w:rPr>
              <w:t>6.</w:t>
            </w:r>
            <w:r w:rsidR="00413955">
              <w:rPr>
                <w:rFonts w:asciiTheme="minorHAnsi" w:eastAsiaTheme="minorEastAsia" w:hAnsiTheme="minorHAnsi"/>
                <w:noProof/>
                <w:sz w:val="22"/>
                <w:lang w:eastAsia="es-CO"/>
              </w:rPr>
              <w:tab/>
            </w:r>
            <w:r w:rsidR="00413955" w:rsidRPr="005035AF">
              <w:rPr>
                <w:rStyle w:val="Hipervnculo"/>
                <w:noProof/>
              </w:rPr>
              <w:t>Ubicación dentro de las líneas de investigación institucionales</w:t>
            </w:r>
            <w:r w:rsidR="00413955">
              <w:rPr>
                <w:noProof/>
                <w:webHidden/>
              </w:rPr>
              <w:tab/>
            </w:r>
            <w:r w:rsidR="00413955">
              <w:rPr>
                <w:noProof/>
                <w:webHidden/>
              </w:rPr>
              <w:fldChar w:fldCharType="begin"/>
            </w:r>
            <w:r w:rsidR="00413955">
              <w:rPr>
                <w:noProof/>
                <w:webHidden/>
              </w:rPr>
              <w:instrText xml:space="preserve"> PAGEREF _Toc54198610 \h </w:instrText>
            </w:r>
            <w:r w:rsidR="00413955">
              <w:rPr>
                <w:noProof/>
                <w:webHidden/>
              </w:rPr>
            </w:r>
            <w:r w:rsidR="00413955">
              <w:rPr>
                <w:noProof/>
                <w:webHidden/>
              </w:rPr>
              <w:fldChar w:fldCharType="separate"/>
            </w:r>
            <w:r w:rsidR="00F105D0">
              <w:rPr>
                <w:noProof/>
                <w:webHidden/>
              </w:rPr>
              <w:t>40</w:t>
            </w:r>
            <w:r w:rsidR="00413955">
              <w:rPr>
                <w:noProof/>
                <w:webHidden/>
              </w:rPr>
              <w:fldChar w:fldCharType="end"/>
            </w:r>
          </w:hyperlink>
        </w:p>
        <w:p w14:paraId="0A0A192D" w14:textId="7E425B09" w:rsidR="00413955" w:rsidRDefault="00DD4560" w:rsidP="009A49F0">
          <w:pPr>
            <w:pStyle w:val="TDC1"/>
            <w:rPr>
              <w:rFonts w:asciiTheme="minorHAnsi" w:eastAsiaTheme="minorEastAsia" w:hAnsiTheme="minorHAnsi"/>
              <w:noProof/>
              <w:sz w:val="22"/>
              <w:lang w:eastAsia="es-CO"/>
            </w:rPr>
          </w:pPr>
          <w:hyperlink w:anchor="_Toc54198611" w:history="1">
            <w:r w:rsidR="00413955" w:rsidRPr="005035AF">
              <w:rPr>
                <w:rStyle w:val="Hipervnculo"/>
                <w:noProof/>
              </w:rPr>
              <w:t>7.</w:t>
            </w:r>
            <w:r w:rsidR="00413955">
              <w:rPr>
                <w:rFonts w:asciiTheme="minorHAnsi" w:eastAsiaTheme="minorEastAsia" w:hAnsiTheme="minorHAnsi"/>
                <w:noProof/>
                <w:sz w:val="22"/>
                <w:lang w:eastAsia="es-CO"/>
              </w:rPr>
              <w:tab/>
            </w:r>
            <w:r w:rsidR="00413955" w:rsidRPr="005035AF">
              <w:rPr>
                <w:rStyle w:val="Hipervnculo"/>
                <w:noProof/>
              </w:rPr>
              <w:t>Análisis de Resultados</w:t>
            </w:r>
            <w:r w:rsidR="00413955">
              <w:rPr>
                <w:noProof/>
                <w:webHidden/>
              </w:rPr>
              <w:tab/>
            </w:r>
            <w:r w:rsidR="00413955">
              <w:rPr>
                <w:noProof/>
                <w:webHidden/>
              </w:rPr>
              <w:fldChar w:fldCharType="begin"/>
            </w:r>
            <w:r w:rsidR="00413955">
              <w:rPr>
                <w:noProof/>
                <w:webHidden/>
              </w:rPr>
              <w:instrText xml:space="preserve"> PAGEREF _Toc54198611 \h </w:instrText>
            </w:r>
            <w:r w:rsidR="00413955">
              <w:rPr>
                <w:noProof/>
                <w:webHidden/>
              </w:rPr>
            </w:r>
            <w:r w:rsidR="00413955">
              <w:rPr>
                <w:noProof/>
                <w:webHidden/>
              </w:rPr>
              <w:fldChar w:fldCharType="separate"/>
            </w:r>
            <w:r w:rsidR="00F105D0">
              <w:rPr>
                <w:noProof/>
                <w:webHidden/>
              </w:rPr>
              <w:t>41</w:t>
            </w:r>
            <w:r w:rsidR="00413955">
              <w:rPr>
                <w:noProof/>
                <w:webHidden/>
              </w:rPr>
              <w:fldChar w:fldCharType="end"/>
            </w:r>
          </w:hyperlink>
        </w:p>
        <w:p w14:paraId="40748480" w14:textId="7CAEFA62"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612" w:history="1">
            <w:r w:rsidR="00413955" w:rsidRPr="005035AF">
              <w:rPr>
                <w:rStyle w:val="Hipervnculo"/>
                <w:noProof/>
              </w:rPr>
              <w:t>7.1.</w:t>
            </w:r>
            <w:r w:rsidR="00413955">
              <w:rPr>
                <w:rFonts w:asciiTheme="minorHAnsi" w:eastAsiaTheme="minorEastAsia" w:hAnsiTheme="minorHAnsi"/>
                <w:noProof/>
                <w:sz w:val="22"/>
                <w:lang w:eastAsia="es-CO"/>
              </w:rPr>
              <w:tab/>
            </w:r>
            <w:r w:rsidR="00413955" w:rsidRPr="005035AF">
              <w:rPr>
                <w:rStyle w:val="Hipervnculo"/>
                <w:noProof/>
              </w:rPr>
              <w:t>Diagnóstico el estado de la gestión y control de inventarios de la empresa</w:t>
            </w:r>
            <w:r w:rsidR="00413955">
              <w:rPr>
                <w:noProof/>
                <w:webHidden/>
              </w:rPr>
              <w:tab/>
            </w:r>
            <w:r w:rsidR="00413955">
              <w:rPr>
                <w:noProof/>
                <w:webHidden/>
              </w:rPr>
              <w:fldChar w:fldCharType="begin"/>
            </w:r>
            <w:r w:rsidR="00413955">
              <w:rPr>
                <w:noProof/>
                <w:webHidden/>
              </w:rPr>
              <w:instrText xml:space="preserve"> PAGEREF _Toc54198612 \h </w:instrText>
            </w:r>
            <w:r w:rsidR="00413955">
              <w:rPr>
                <w:noProof/>
                <w:webHidden/>
              </w:rPr>
            </w:r>
            <w:r w:rsidR="00413955">
              <w:rPr>
                <w:noProof/>
                <w:webHidden/>
              </w:rPr>
              <w:fldChar w:fldCharType="separate"/>
            </w:r>
            <w:r w:rsidR="00F105D0">
              <w:rPr>
                <w:noProof/>
                <w:webHidden/>
              </w:rPr>
              <w:t>41</w:t>
            </w:r>
            <w:r w:rsidR="00413955">
              <w:rPr>
                <w:noProof/>
                <w:webHidden/>
              </w:rPr>
              <w:fldChar w:fldCharType="end"/>
            </w:r>
          </w:hyperlink>
        </w:p>
        <w:p w14:paraId="510C0255" w14:textId="34233803" w:rsidR="00413955" w:rsidRDefault="00DD4560" w:rsidP="009A49F0">
          <w:pPr>
            <w:pStyle w:val="TDC3"/>
            <w:tabs>
              <w:tab w:val="left" w:pos="1320"/>
              <w:tab w:val="right" w:leader="dot" w:pos="8828"/>
            </w:tabs>
            <w:spacing w:after="0"/>
            <w:ind w:left="0"/>
            <w:rPr>
              <w:rFonts w:asciiTheme="minorHAnsi" w:eastAsiaTheme="minorEastAsia" w:hAnsiTheme="minorHAnsi" w:cstheme="minorBidi"/>
              <w:noProof/>
              <w:sz w:val="22"/>
              <w:szCs w:val="22"/>
              <w:lang w:val="es-CO" w:eastAsia="es-CO"/>
            </w:rPr>
          </w:pPr>
          <w:hyperlink w:anchor="_Toc54198613" w:history="1">
            <w:r w:rsidR="00413955" w:rsidRPr="005035AF">
              <w:rPr>
                <w:rStyle w:val="Hipervnculo"/>
                <w:noProof/>
              </w:rPr>
              <w:t>7.1.1.</w:t>
            </w:r>
            <w:r w:rsidR="00413955">
              <w:rPr>
                <w:rFonts w:asciiTheme="minorHAnsi" w:eastAsiaTheme="minorEastAsia" w:hAnsiTheme="minorHAnsi" w:cstheme="minorBidi"/>
                <w:noProof/>
                <w:sz w:val="22"/>
                <w:szCs w:val="22"/>
                <w:lang w:val="es-CO" w:eastAsia="es-CO"/>
              </w:rPr>
              <w:tab/>
            </w:r>
            <w:r w:rsidR="00413955" w:rsidRPr="005035AF">
              <w:rPr>
                <w:rStyle w:val="Hipervnculo"/>
                <w:noProof/>
              </w:rPr>
              <w:t>Identificación de procesos en la gestión y control de inventarios</w:t>
            </w:r>
            <w:r w:rsidR="00413955">
              <w:rPr>
                <w:noProof/>
                <w:webHidden/>
              </w:rPr>
              <w:tab/>
            </w:r>
            <w:r w:rsidR="00413955">
              <w:rPr>
                <w:noProof/>
                <w:webHidden/>
              </w:rPr>
              <w:fldChar w:fldCharType="begin"/>
            </w:r>
            <w:r w:rsidR="00413955">
              <w:rPr>
                <w:noProof/>
                <w:webHidden/>
              </w:rPr>
              <w:instrText xml:space="preserve"> PAGEREF _Toc54198613 \h </w:instrText>
            </w:r>
            <w:r w:rsidR="00413955">
              <w:rPr>
                <w:noProof/>
                <w:webHidden/>
              </w:rPr>
            </w:r>
            <w:r w:rsidR="00413955">
              <w:rPr>
                <w:noProof/>
                <w:webHidden/>
              </w:rPr>
              <w:fldChar w:fldCharType="separate"/>
            </w:r>
            <w:r w:rsidR="00F105D0">
              <w:rPr>
                <w:noProof/>
                <w:webHidden/>
              </w:rPr>
              <w:t>41</w:t>
            </w:r>
            <w:r w:rsidR="00413955">
              <w:rPr>
                <w:noProof/>
                <w:webHidden/>
              </w:rPr>
              <w:fldChar w:fldCharType="end"/>
            </w:r>
          </w:hyperlink>
        </w:p>
        <w:p w14:paraId="54C25CEE" w14:textId="15AA695C" w:rsidR="00413955" w:rsidRDefault="00DD4560" w:rsidP="009A49F0">
          <w:pPr>
            <w:pStyle w:val="TDC3"/>
            <w:tabs>
              <w:tab w:val="left" w:pos="1320"/>
              <w:tab w:val="right" w:leader="dot" w:pos="8828"/>
            </w:tabs>
            <w:spacing w:after="0"/>
            <w:ind w:left="0"/>
            <w:rPr>
              <w:rFonts w:asciiTheme="minorHAnsi" w:eastAsiaTheme="minorEastAsia" w:hAnsiTheme="minorHAnsi" w:cstheme="minorBidi"/>
              <w:noProof/>
              <w:sz w:val="22"/>
              <w:szCs w:val="22"/>
              <w:lang w:val="es-CO" w:eastAsia="es-CO"/>
            </w:rPr>
          </w:pPr>
          <w:hyperlink w:anchor="_Toc54198614" w:history="1">
            <w:r w:rsidR="00413955" w:rsidRPr="005035AF">
              <w:rPr>
                <w:rStyle w:val="Hipervnculo"/>
                <w:noProof/>
              </w:rPr>
              <w:t>7.1.2.</w:t>
            </w:r>
            <w:r w:rsidR="00413955">
              <w:rPr>
                <w:rFonts w:asciiTheme="minorHAnsi" w:eastAsiaTheme="minorEastAsia" w:hAnsiTheme="minorHAnsi" w:cstheme="minorBidi"/>
                <w:noProof/>
                <w:sz w:val="22"/>
                <w:szCs w:val="22"/>
                <w:lang w:val="es-CO" w:eastAsia="es-CO"/>
              </w:rPr>
              <w:tab/>
            </w:r>
            <w:r w:rsidR="00413955" w:rsidRPr="005035AF">
              <w:rPr>
                <w:rStyle w:val="Hipervnculo"/>
                <w:noProof/>
              </w:rPr>
              <w:t>Proceso de almacén del proyecto Altagracia</w:t>
            </w:r>
            <w:r w:rsidR="00413955">
              <w:rPr>
                <w:noProof/>
                <w:webHidden/>
              </w:rPr>
              <w:tab/>
            </w:r>
            <w:r w:rsidR="00413955">
              <w:rPr>
                <w:noProof/>
                <w:webHidden/>
              </w:rPr>
              <w:fldChar w:fldCharType="begin"/>
            </w:r>
            <w:r w:rsidR="00413955">
              <w:rPr>
                <w:noProof/>
                <w:webHidden/>
              </w:rPr>
              <w:instrText xml:space="preserve"> PAGEREF _Toc54198614 \h </w:instrText>
            </w:r>
            <w:r w:rsidR="00413955">
              <w:rPr>
                <w:noProof/>
                <w:webHidden/>
              </w:rPr>
            </w:r>
            <w:r w:rsidR="00413955">
              <w:rPr>
                <w:noProof/>
                <w:webHidden/>
              </w:rPr>
              <w:fldChar w:fldCharType="separate"/>
            </w:r>
            <w:r w:rsidR="00F105D0">
              <w:rPr>
                <w:noProof/>
                <w:webHidden/>
              </w:rPr>
              <w:t>42</w:t>
            </w:r>
            <w:r w:rsidR="00413955">
              <w:rPr>
                <w:noProof/>
                <w:webHidden/>
              </w:rPr>
              <w:fldChar w:fldCharType="end"/>
            </w:r>
          </w:hyperlink>
        </w:p>
        <w:p w14:paraId="3F73FF70" w14:textId="1B96F98D" w:rsidR="00413955" w:rsidRDefault="00DD4560" w:rsidP="009A49F0">
          <w:pPr>
            <w:pStyle w:val="TDC3"/>
            <w:tabs>
              <w:tab w:val="left" w:pos="1320"/>
              <w:tab w:val="right" w:leader="dot" w:pos="8828"/>
            </w:tabs>
            <w:spacing w:after="0"/>
            <w:ind w:left="0"/>
            <w:rPr>
              <w:rFonts w:asciiTheme="minorHAnsi" w:eastAsiaTheme="minorEastAsia" w:hAnsiTheme="minorHAnsi" w:cstheme="minorBidi"/>
              <w:noProof/>
              <w:sz w:val="22"/>
              <w:szCs w:val="22"/>
              <w:lang w:val="es-CO" w:eastAsia="es-CO"/>
            </w:rPr>
          </w:pPr>
          <w:hyperlink w:anchor="_Toc54198615" w:history="1">
            <w:r w:rsidR="00413955" w:rsidRPr="005035AF">
              <w:rPr>
                <w:rStyle w:val="Hipervnculo"/>
                <w:noProof/>
              </w:rPr>
              <w:t>7.1.3.</w:t>
            </w:r>
            <w:r w:rsidR="00413955">
              <w:rPr>
                <w:rFonts w:asciiTheme="minorHAnsi" w:eastAsiaTheme="minorEastAsia" w:hAnsiTheme="minorHAnsi" w:cstheme="minorBidi"/>
                <w:noProof/>
                <w:sz w:val="22"/>
                <w:szCs w:val="22"/>
                <w:lang w:val="es-CO" w:eastAsia="es-CO"/>
              </w:rPr>
              <w:tab/>
            </w:r>
            <w:r w:rsidR="00413955" w:rsidRPr="005035AF">
              <w:rPr>
                <w:rStyle w:val="Hipervnculo"/>
                <w:noProof/>
              </w:rPr>
              <w:t>Identificación de variables críticas en la gestión y control de inventarios</w:t>
            </w:r>
            <w:r w:rsidR="00413955">
              <w:rPr>
                <w:noProof/>
                <w:webHidden/>
              </w:rPr>
              <w:tab/>
            </w:r>
            <w:r w:rsidR="00413955">
              <w:rPr>
                <w:noProof/>
                <w:webHidden/>
              </w:rPr>
              <w:fldChar w:fldCharType="begin"/>
            </w:r>
            <w:r w:rsidR="00413955">
              <w:rPr>
                <w:noProof/>
                <w:webHidden/>
              </w:rPr>
              <w:instrText xml:space="preserve"> PAGEREF _Toc54198615 \h </w:instrText>
            </w:r>
            <w:r w:rsidR="00413955">
              <w:rPr>
                <w:noProof/>
                <w:webHidden/>
              </w:rPr>
            </w:r>
            <w:r w:rsidR="00413955">
              <w:rPr>
                <w:noProof/>
                <w:webHidden/>
              </w:rPr>
              <w:fldChar w:fldCharType="separate"/>
            </w:r>
            <w:r w:rsidR="00F105D0">
              <w:rPr>
                <w:noProof/>
                <w:webHidden/>
              </w:rPr>
              <w:t>45</w:t>
            </w:r>
            <w:r w:rsidR="00413955">
              <w:rPr>
                <w:noProof/>
                <w:webHidden/>
              </w:rPr>
              <w:fldChar w:fldCharType="end"/>
            </w:r>
          </w:hyperlink>
        </w:p>
        <w:p w14:paraId="601B3185" w14:textId="731F69C5"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616" w:history="1">
            <w:r w:rsidR="00413955" w:rsidRPr="005035AF">
              <w:rPr>
                <w:rStyle w:val="Hipervnculo"/>
                <w:noProof/>
              </w:rPr>
              <w:t>7.2.</w:t>
            </w:r>
            <w:r w:rsidR="00413955">
              <w:rPr>
                <w:rFonts w:asciiTheme="minorHAnsi" w:eastAsiaTheme="minorEastAsia" w:hAnsiTheme="minorHAnsi"/>
                <w:noProof/>
                <w:sz w:val="22"/>
                <w:lang w:eastAsia="es-CO"/>
              </w:rPr>
              <w:tab/>
            </w:r>
            <w:r w:rsidR="00413955" w:rsidRPr="005035AF">
              <w:rPr>
                <w:rStyle w:val="Hipervnculo"/>
                <w:noProof/>
              </w:rPr>
              <w:t>Productos de mayor aporte al costo de inventarios de la empresa según la herramienta abc</w:t>
            </w:r>
            <w:r w:rsidR="00413955">
              <w:rPr>
                <w:noProof/>
                <w:webHidden/>
              </w:rPr>
              <w:tab/>
            </w:r>
            <w:r w:rsidR="00413955">
              <w:rPr>
                <w:noProof/>
                <w:webHidden/>
              </w:rPr>
              <w:fldChar w:fldCharType="begin"/>
            </w:r>
            <w:r w:rsidR="00413955">
              <w:rPr>
                <w:noProof/>
                <w:webHidden/>
              </w:rPr>
              <w:instrText xml:space="preserve"> PAGEREF _Toc54198616 \h </w:instrText>
            </w:r>
            <w:r w:rsidR="00413955">
              <w:rPr>
                <w:noProof/>
                <w:webHidden/>
              </w:rPr>
            </w:r>
            <w:r w:rsidR="00413955">
              <w:rPr>
                <w:noProof/>
                <w:webHidden/>
              </w:rPr>
              <w:fldChar w:fldCharType="separate"/>
            </w:r>
            <w:r w:rsidR="00F105D0">
              <w:rPr>
                <w:noProof/>
                <w:webHidden/>
              </w:rPr>
              <w:t>46</w:t>
            </w:r>
            <w:r w:rsidR="00413955">
              <w:rPr>
                <w:noProof/>
                <w:webHidden/>
              </w:rPr>
              <w:fldChar w:fldCharType="end"/>
            </w:r>
          </w:hyperlink>
        </w:p>
        <w:p w14:paraId="0E47A040" w14:textId="43D896F6"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617" w:history="1">
            <w:r w:rsidR="00413955" w:rsidRPr="005035AF">
              <w:rPr>
                <w:rStyle w:val="Hipervnculo"/>
                <w:noProof/>
              </w:rPr>
              <w:t>7.3.</w:t>
            </w:r>
            <w:r w:rsidR="00413955">
              <w:rPr>
                <w:rFonts w:asciiTheme="minorHAnsi" w:eastAsiaTheme="minorEastAsia" w:hAnsiTheme="minorHAnsi"/>
                <w:noProof/>
                <w:sz w:val="22"/>
                <w:lang w:eastAsia="es-CO"/>
              </w:rPr>
              <w:tab/>
            </w:r>
            <w:r w:rsidR="00413955" w:rsidRPr="005035AF">
              <w:rPr>
                <w:rStyle w:val="Hipervnculo"/>
                <w:noProof/>
              </w:rPr>
              <w:t>costos de pedido y de mantenimiento de inventario a través del modelo Cantidad económica de pedido – eoq</w:t>
            </w:r>
            <w:r w:rsidR="00413955">
              <w:rPr>
                <w:noProof/>
                <w:webHidden/>
              </w:rPr>
              <w:tab/>
            </w:r>
            <w:r w:rsidR="00413955">
              <w:rPr>
                <w:noProof/>
                <w:webHidden/>
              </w:rPr>
              <w:fldChar w:fldCharType="begin"/>
            </w:r>
            <w:r w:rsidR="00413955">
              <w:rPr>
                <w:noProof/>
                <w:webHidden/>
              </w:rPr>
              <w:instrText xml:space="preserve"> PAGEREF _Toc54198617 \h </w:instrText>
            </w:r>
            <w:r w:rsidR="00413955">
              <w:rPr>
                <w:noProof/>
                <w:webHidden/>
              </w:rPr>
            </w:r>
            <w:r w:rsidR="00413955">
              <w:rPr>
                <w:noProof/>
                <w:webHidden/>
              </w:rPr>
              <w:fldChar w:fldCharType="separate"/>
            </w:r>
            <w:r w:rsidR="00F105D0">
              <w:rPr>
                <w:noProof/>
                <w:webHidden/>
              </w:rPr>
              <w:t>55</w:t>
            </w:r>
            <w:r w:rsidR="00413955">
              <w:rPr>
                <w:noProof/>
                <w:webHidden/>
              </w:rPr>
              <w:fldChar w:fldCharType="end"/>
            </w:r>
          </w:hyperlink>
        </w:p>
        <w:p w14:paraId="6CDB5E0F" w14:textId="4C2176D4" w:rsidR="00413955" w:rsidRDefault="00DD4560" w:rsidP="009A49F0">
          <w:pPr>
            <w:pStyle w:val="TDC2"/>
            <w:tabs>
              <w:tab w:val="left" w:pos="880"/>
              <w:tab w:val="right" w:leader="dot" w:pos="8828"/>
            </w:tabs>
            <w:spacing w:after="0"/>
            <w:ind w:left="0"/>
            <w:rPr>
              <w:rFonts w:asciiTheme="minorHAnsi" w:eastAsiaTheme="minorEastAsia" w:hAnsiTheme="minorHAnsi"/>
              <w:noProof/>
              <w:sz w:val="22"/>
              <w:lang w:eastAsia="es-CO"/>
            </w:rPr>
          </w:pPr>
          <w:hyperlink w:anchor="_Toc54198618" w:history="1">
            <w:r w:rsidR="00413955" w:rsidRPr="005035AF">
              <w:rPr>
                <w:rStyle w:val="Hipervnculo"/>
                <w:noProof/>
              </w:rPr>
              <w:t>7.4.</w:t>
            </w:r>
            <w:r w:rsidR="00413955">
              <w:rPr>
                <w:rFonts w:asciiTheme="minorHAnsi" w:eastAsiaTheme="minorEastAsia" w:hAnsiTheme="minorHAnsi"/>
                <w:noProof/>
                <w:sz w:val="22"/>
                <w:lang w:eastAsia="es-CO"/>
              </w:rPr>
              <w:tab/>
            </w:r>
            <w:r w:rsidR="00413955" w:rsidRPr="005035AF">
              <w:rPr>
                <w:rStyle w:val="Hipervnculo"/>
                <w:noProof/>
              </w:rPr>
              <w:t>Plan de control para la gestión de inventario de la empresa</w:t>
            </w:r>
            <w:r w:rsidR="00413955">
              <w:rPr>
                <w:noProof/>
                <w:webHidden/>
              </w:rPr>
              <w:tab/>
            </w:r>
            <w:r w:rsidR="00413955">
              <w:rPr>
                <w:noProof/>
                <w:webHidden/>
              </w:rPr>
              <w:fldChar w:fldCharType="begin"/>
            </w:r>
            <w:r w:rsidR="00413955">
              <w:rPr>
                <w:noProof/>
                <w:webHidden/>
              </w:rPr>
              <w:instrText xml:space="preserve"> PAGEREF _Toc54198618 \h </w:instrText>
            </w:r>
            <w:r w:rsidR="00413955">
              <w:rPr>
                <w:noProof/>
                <w:webHidden/>
              </w:rPr>
            </w:r>
            <w:r w:rsidR="00413955">
              <w:rPr>
                <w:noProof/>
                <w:webHidden/>
              </w:rPr>
              <w:fldChar w:fldCharType="separate"/>
            </w:r>
            <w:r w:rsidR="00F105D0">
              <w:rPr>
                <w:noProof/>
                <w:webHidden/>
              </w:rPr>
              <w:t>60</w:t>
            </w:r>
            <w:r w:rsidR="00413955">
              <w:rPr>
                <w:noProof/>
                <w:webHidden/>
              </w:rPr>
              <w:fldChar w:fldCharType="end"/>
            </w:r>
          </w:hyperlink>
        </w:p>
        <w:p w14:paraId="36B46919" w14:textId="17156464" w:rsidR="00413955" w:rsidRDefault="00DD4560" w:rsidP="009A49F0">
          <w:pPr>
            <w:pStyle w:val="TDC3"/>
            <w:tabs>
              <w:tab w:val="left" w:pos="1320"/>
              <w:tab w:val="right" w:leader="dot" w:pos="8828"/>
            </w:tabs>
            <w:spacing w:after="0"/>
            <w:ind w:left="0"/>
            <w:rPr>
              <w:rFonts w:asciiTheme="minorHAnsi" w:eastAsiaTheme="minorEastAsia" w:hAnsiTheme="minorHAnsi" w:cstheme="minorBidi"/>
              <w:noProof/>
              <w:sz w:val="22"/>
              <w:szCs w:val="22"/>
              <w:lang w:val="es-CO" w:eastAsia="es-CO"/>
            </w:rPr>
          </w:pPr>
          <w:hyperlink w:anchor="_Toc54198619" w:history="1">
            <w:r w:rsidR="00413955" w:rsidRPr="005035AF">
              <w:rPr>
                <w:rStyle w:val="Hipervnculo"/>
                <w:noProof/>
              </w:rPr>
              <w:t>7.4.1.</w:t>
            </w:r>
            <w:r w:rsidR="00413955">
              <w:rPr>
                <w:rFonts w:asciiTheme="minorHAnsi" w:eastAsiaTheme="minorEastAsia" w:hAnsiTheme="minorHAnsi" w:cstheme="minorBidi"/>
                <w:noProof/>
                <w:sz w:val="22"/>
                <w:szCs w:val="22"/>
                <w:lang w:val="es-CO" w:eastAsia="es-CO"/>
              </w:rPr>
              <w:tab/>
            </w:r>
            <w:r w:rsidR="00413955" w:rsidRPr="005035AF">
              <w:rPr>
                <w:rStyle w:val="Hipervnculo"/>
                <w:noProof/>
              </w:rPr>
              <w:t>Propuesta desde la clasificación ABC de los materiales del inventario</w:t>
            </w:r>
            <w:r w:rsidR="00413955">
              <w:rPr>
                <w:noProof/>
                <w:webHidden/>
              </w:rPr>
              <w:tab/>
            </w:r>
            <w:r w:rsidR="00413955">
              <w:rPr>
                <w:noProof/>
                <w:webHidden/>
              </w:rPr>
              <w:fldChar w:fldCharType="begin"/>
            </w:r>
            <w:r w:rsidR="00413955">
              <w:rPr>
                <w:noProof/>
                <w:webHidden/>
              </w:rPr>
              <w:instrText xml:space="preserve"> PAGEREF _Toc54198619 \h </w:instrText>
            </w:r>
            <w:r w:rsidR="00413955">
              <w:rPr>
                <w:noProof/>
                <w:webHidden/>
              </w:rPr>
            </w:r>
            <w:r w:rsidR="00413955">
              <w:rPr>
                <w:noProof/>
                <w:webHidden/>
              </w:rPr>
              <w:fldChar w:fldCharType="separate"/>
            </w:r>
            <w:r w:rsidR="00F105D0">
              <w:rPr>
                <w:noProof/>
                <w:webHidden/>
              </w:rPr>
              <w:t>60</w:t>
            </w:r>
            <w:r w:rsidR="00413955">
              <w:rPr>
                <w:noProof/>
                <w:webHidden/>
              </w:rPr>
              <w:fldChar w:fldCharType="end"/>
            </w:r>
          </w:hyperlink>
        </w:p>
        <w:p w14:paraId="4230C377" w14:textId="067C2564" w:rsidR="00413955" w:rsidRDefault="00DD4560" w:rsidP="009A49F0">
          <w:pPr>
            <w:pStyle w:val="TDC3"/>
            <w:tabs>
              <w:tab w:val="left" w:pos="1320"/>
              <w:tab w:val="right" w:leader="dot" w:pos="8828"/>
            </w:tabs>
            <w:spacing w:after="0"/>
            <w:ind w:left="0"/>
            <w:rPr>
              <w:rFonts w:asciiTheme="minorHAnsi" w:eastAsiaTheme="minorEastAsia" w:hAnsiTheme="minorHAnsi" w:cstheme="minorBidi"/>
              <w:noProof/>
              <w:sz w:val="22"/>
              <w:szCs w:val="22"/>
              <w:lang w:val="es-CO" w:eastAsia="es-CO"/>
            </w:rPr>
          </w:pPr>
          <w:hyperlink w:anchor="_Toc54198620" w:history="1">
            <w:r w:rsidR="00413955" w:rsidRPr="005035AF">
              <w:rPr>
                <w:rStyle w:val="Hipervnculo"/>
                <w:noProof/>
              </w:rPr>
              <w:t>7.4.2.</w:t>
            </w:r>
            <w:r w:rsidR="00413955">
              <w:rPr>
                <w:rFonts w:asciiTheme="minorHAnsi" w:eastAsiaTheme="minorEastAsia" w:hAnsiTheme="minorHAnsi" w:cstheme="minorBidi"/>
                <w:noProof/>
                <w:sz w:val="22"/>
                <w:szCs w:val="22"/>
                <w:lang w:val="es-CO" w:eastAsia="es-CO"/>
              </w:rPr>
              <w:tab/>
            </w:r>
            <w:r w:rsidR="00413955" w:rsidRPr="005035AF">
              <w:rPr>
                <w:rStyle w:val="Hipervnculo"/>
                <w:noProof/>
              </w:rPr>
              <w:t>Propuesta desde las variables criticas del problema</w:t>
            </w:r>
            <w:r w:rsidR="00413955">
              <w:rPr>
                <w:noProof/>
                <w:webHidden/>
              </w:rPr>
              <w:tab/>
            </w:r>
            <w:r w:rsidR="00413955">
              <w:rPr>
                <w:noProof/>
                <w:webHidden/>
              </w:rPr>
              <w:fldChar w:fldCharType="begin"/>
            </w:r>
            <w:r w:rsidR="00413955">
              <w:rPr>
                <w:noProof/>
                <w:webHidden/>
              </w:rPr>
              <w:instrText xml:space="preserve"> PAGEREF _Toc54198620 \h </w:instrText>
            </w:r>
            <w:r w:rsidR="00413955">
              <w:rPr>
                <w:noProof/>
                <w:webHidden/>
              </w:rPr>
            </w:r>
            <w:r w:rsidR="00413955">
              <w:rPr>
                <w:noProof/>
                <w:webHidden/>
              </w:rPr>
              <w:fldChar w:fldCharType="separate"/>
            </w:r>
            <w:r w:rsidR="00F105D0">
              <w:rPr>
                <w:noProof/>
                <w:webHidden/>
              </w:rPr>
              <w:t>62</w:t>
            </w:r>
            <w:r w:rsidR="00413955">
              <w:rPr>
                <w:noProof/>
                <w:webHidden/>
              </w:rPr>
              <w:fldChar w:fldCharType="end"/>
            </w:r>
          </w:hyperlink>
        </w:p>
        <w:p w14:paraId="63C78ED6" w14:textId="7F5A1C67" w:rsidR="00413955" w:rsidRDefault="00DD4560" w:rsidP="009A49F0">
          <w:pPr>
            <w:pStyle w:val="TDC3"/>
            <w:tabs>
              <w:tab w:val="left" w:pos="1320"/>
              <w:tab w:val="right" w:leader="dot" w:pos="8828"/>
            </w:tabs>
            <w:spacing w:after="0"/>
            <w:ind w:left="0"/>
            <w:rPr>
              <w:rFonts w:asciiTheme="minorHAnsi" w:eastAsiaTheme="minorEastAsia" w:hAnsiTheme="minorHAnsi" w:cstheme="minorBidi"/>
              <w:noProof/>
              <w:sz w:val="22"/>
              <w:szCs w:val="22"/>
              <w:lang w:val="es-CO" w:eastAsia="es-CO"/>
            </w:rPr>
          </w:pPr>
          <w:hyperlink w:anchor="_Toc54198621" w:history="1">
            <w:r w:rsidR="00413955" w:rsidRPr="005035AF">
              <w:rPr>
                <w:rStyle w:val="Hipervnculo"/>
                <w:noProof/>
              </w:rPr>
              <w:t>7.4.3.</w:t>
            </w:r>
            <w:r w:rsidR="00413955">
              <w:rPr>
                <w:rFonts w:asciiTheme="minorHAnsi" w:eastAsiaTheme="minorEastAsia" w:hAnsiTheme="minorHAnsi" w:cstheme="minorBidi"/>
                <w:noProof/>
                <w:sz w:val="22"/>
                <w:szCs w:val="22"/>
                <w:lang w:val="es-CO" w:eastAsia="es-CO"/>
              </w:rPr>
              <w:tab/>
            </w:r>
            <w:r w:rsidR="00413955" w:rsidRPr="005035AF">
              <w:rPr>
                <w:rStyle w:val="Hipervnculo"/>
                <w:noProof/>
              </w:rPr>
              <w:t>Indicadores de control para el plan de inventarios</w:t>
            </w:r>
            <w:r w:rsidR="00413955">
              <w:rPr>
                <w:noProof/>
                <w:webHidden/>
              </w:rPr>
              <w:tab/>
            </w:r>
            <w:r w:rsidR="00413955">
              <w:rPr>
                <w:noProof/>
                <w:webHidden/>
              </w:rPr>
              <w:fldChar w:fldCharType="begin"/>
            </w:r>
            <w:r w:rsidR="00413955">
              <w:rPr>
                <w:noProof/>
                <w:webHidden/>
              </w:rPr>
              <w:instrText xml:space="preserve"> PAGEREF _Toc54198621 \h </w:instrText>
            </w:r>
            <w:r w:rsidR="00413955">
              <w:rPr>
                <w:noProof/>
                <w:webHidden/>
              </w:rPr>
            </w:r>
            <w:r w:rsidR="00413955">
              <w:rPr>
                <w:noProof/>
                <w:webHidden/>
              </w:rPr>
              <w:fldChar w:fldCharType="separate"/>
            </w:r>
            <w:r w:rsidR="00F105D0">
              <w:rPr>
                <w:noProof/>
                <w:webHidden/>
              </w:rPr>
              <w:t>63</w:t>
            </w:r>
            <w:r w:rsidR="00413955">
              <w:rPr>
                <w:noProof/>
                <w:webHidden/>
              </w:rPr>
              <w:fldChar w:fldCharType="end"/>
            </w:r>
          </w:hyperlink>
        </w:p>
        <w:p w14:paraId="79BF8314" w14:textId="35A55357" w:rsidR="00413955" w:rsidRDefault="00DD4560" w:rsidP="009A49F0">
          <w:pPr>
            <w:pStyle w:val="TDC1"/>
            <w:rPr>
              <w:rFonts w:asciiTheme="minorHAnsi" w:eastAsiaTheme="minorEastAsia" w:hAnsiTheme="minorHAnsi"/>
              <w:noProof/>
              <w:sz w:val="22"/>
              <w:lang w:eastAsia="es-CO"/>
            </w:rPr>
          </w:pPr>
          <w:hyperlink w:anchor="_Toc54198622" w:history="1">
            <w:r w:rsidR="00413955" w:rsidRPr="005035AF">
              <w:rPr>
                <w:rStyle w:val="Hipervnculo"/>
                <w:noProof/>
              </w:rPr>
              <w:t>Conclusiones</w:t>
            </w:r>
            <w:r w:rsidR="00413955">
              <w:rPr>
                <w:noProof/>
                <w:webHidden/>
              </w:rPr>
              <w:tab/>
            </w:r>
            <w:r w:rsidR="00413955">
              <w:rPr>
                <w:noProof/>
                <w:webHidden/>
              </w:rPr>
              <w:fldChar w:fldCharType="begin"/>
            </w:r>
            <w:r w:rsidR="00413955">
              <w:rPr>
                <w:noProof/>
                <w:webHidden/>
              </w:rPr>
              <w:instrText xml:space="preserve"> PAGEREF _Toc54198622 \h </w:instrText>
            </w:r>
            <w:r w:rsidR="00413955">
              <w:rPr>
                <w:noProof/>
                <w:webHidden/>
              </w:rPr>
            </w:r>
            <w:r w:rsidR="00413955">
              <w:rPr>
                <w:noProof/>
                <w:webHidden/>
              </w:rPr>
              <w:fldChar w:fldCharType="separate"/>
            </w:r>
            <w:r w:rsidR="00F105D0">
              <w:rPr>
                <w:noProof/>
                <w:webHidden/>
              </w:rPr>
              <w:t>64</w:t>
            </w:r>
            <w:r w:rsidR="00413955">
              <w:rPr>
                <w:noProof/>
                <w:webHidden/>
              </w:rPr>
              <w:fldChar w:fldCharType="end"/>
            </w:r>
          </w:hyperlink>
        </w:p>
        <w:p w14:paraId="43148037" w14:textId="7BA4E817" w:rsidR="00413955" w:rsidRDefault="00DD4560" w:rsidP="009A49F0">
          <w:pPr>
            <w:pStyle w:val="TDC1"/>
            <w:rPr>
              <w:rFonts w:asciiTheme="minorHAnsi" w:eastAsiaTheme="minorEastAsia" w:hAnsiTheme="minorHAnsi"/>
              <w:noProof/>
              <w:sz w:val="22"/>
              <w:lang w:eastAsia="es-CO"/>
            </w:rPr>
          </w:pPr>
          <w:hyperlink w:anchor="_Toc54198623" w:history="1">
            <w:r w:rsidR="00413955" w:rsidRPr="005035AF">
              <w:rPr>
                <w:rStyle w:val="Hipervnculo"/>
                <w:noProof/>
              </w:rPr>
              <w:t>Recomendaciones</w:t>
            </w:r>
            <w:r w:rsidR="00413955">
              <w:rPr>
                <w:noProof/>
                <w:webHidden/>
              </w:rPr>
              <w:tab/>
            </w:r>
            <w:r w:rsidR="00413955">
              <w:rPr>
                <w:noProof/>
                <w:webHidden/>
              </w:rPr>
              <w:fldChar w:fldCharType="begin"/>
            </w:r>
            <w:r w:rsidR="00413955">
              <w:rPr>
                <w:noProof/>
                <w:webHidden/>
              </w:rPr>
              <w:instrText xml:space="preserve"> PAGEREF _Toc54198623 \h </w:instrText>
            </w:r>
            <w:r w:rsidR="00413955">
              <w:rPr>
                <w:noProof/>
                <w:webHidden/>
              </w:rPr>
            </w:r>
            <w:r w:rsidR="00413955">
              <w:rPr>
                <w:noProof/>
                <w:webHidden/>
              </w:rPr>
              <w:fldChar w:fldCharType="separate"/>
            </w:r>
            <w:r w:rsidR="00F105D0">
              <w:rPr>
                <w:noProof/>
                <w:webHidden/>
              </w:rPr>
              <w:t>66</w:t>
            </w:r>
            <w:r w:rsidR="00413955">
              <w:rPr>
                <w:noProof/>
                <w:webHidden/>
              </w:rPr>
              <w:fldChar w:fldCharType="end"/>
            </w:r>
          </w:hyperlink>
        </w:p>
        <w:p w14:paraId="048791D4" w14:textId="5FBBC171" w:rsidR="00413955" w:rsidRDefault="00DD4560" w:rsidP="009A49F0">
          <w:pPr>
            <w:pStyle w:val="TDC1"/>
            <w:rPr>
              <w:rFonts w:asciiTheme="minorHAnsi" w:eastAsiaTheme="minorEastAsia" w:hAnsiTheme="minorHAnsi"/>
              <w:noProof/>
              <w:sz w:val="22"/>
              <w:lang w:eastAsia="es-CO"/>
            </w:rPr>
          </w:pPr>
          <w:hyperlink w:anchor="_Toc54198624" w:history="1">
            <w:r w:rsidR="00413955" w:rsidRPr="005035AF">
              <w:rPr>
                <w:rStyle w:val="Hipervnculo"/>
                <w:noProof/>
                <w:lang w:val="es-ES"/>
              </w:rPr>
              <w:t>Bibliografía</w:t>
            </w:r>
            <w:r w:rsidR="00413955">
              <w:rPr>
                <w:noProof/>
                <w:webHidden/>
              </w:rPr>
              <w:tab/>
            </w:r>
            <w:r w:rsidR="00413955">
              <w:rPr>
                <w:noProof/>
                <w:webHidden/>
              </w:rPr>
              <w:fldChar w:fldCharType="begin"/>
            </w:r>
            <w:r w:rsidR="00413955">
              <w:rPr>
                <w:noProof/>
                <w:webHidden/>
              </w:rPr>
              <w:instrText xml:space="preserve"> PAGEREF _Toc54198624 \h </w:instrText>
            </w:r>
            <w:r w:rsidR="00413955">
              <w:rPr>
                <w:noProof/>
                <w:webHidden/>
              </w:rPr>
            </w:r>
            <w:r w:rsidR="00413955">
              <w:rPr>
                <w:noProof/>
                <w:webHidden/>
              </w:rPr>
              <w:fldChar w:fldCharType="separate"/>
            </w:r>
            <w:r w:rsidR="00F105D0">
              <w:rPr>
                <w:noProof/>
                <w:webHidden/>
              </w:rPr>
              <w:t>67</w:t>
            </w:r>
            <w:r w:rsidR="00413955">
              <w:rPr>
                <w:noProof/>
                <w:webHidden/>
              </w:rPr>
              <w:fldChar w:fldCharType="end"/>
            </w:r>
          </w:hyperlink>
        </w:p>
        <w:p w14:paraId="11B7322E" w14:textId="3526349E" w:rsidR="007E48F8" w:rsidRDefault="00DD4560" w:rsidP="009A49F0">
          <w:pPr>
            <w:pStyle w:val="TDC1"/>
          </w:pPr>
          <w:hyperlink w:anchor="_Toc54198625" w:history="1">
            <w:r w:rsidR="00413955" w:rsidRPr="005035AF">
              <w:rPr>
                <w:rStyle w:val="Hipervnculo"/>
                <w:noProof/>
                <w:lang w:val="es-ES" w:eastAsia="es-ES"/>
              </w:rPr>
              <w:t>Anexos</w:t>
            </w:r>
            <w:r w:rsidR="00413955">
              <w:rPr>
                <w:noProof/>
                <w:webHidden/>
              </w:rPr>
              <w:tab/>
            </w:r>
            <w:r w:rsidR="00413955">
              <w:rPr>
                <w:noProof/>
                <w:webHidden/>
              </w:rPr>
              <w:fldChar w:fldCharType="begin"/>
            </w:r>
            <w:r w:rsidR="00413955">
              <w:rPr>
                <w:noProof/>
                <w:webHidden/>
              </w:rPr>
              <w:instrText xml:space="preserve"> PAGEREF _Toc54198625 \h </w:instrText>
            </w:r>
            <w:r w:rsidR="00413955">
              <w:rPr>
                <w:noProof/>
                <w:webHidden/>
              </w:rPr>
            </w:r>
            <w:r w:rsidR="00413955">
              <w:rPr>
                <w:noProof/>
                <w:webHidden/>
              </w:rPr>
              <w:fldChar w:fldCharType="separate"/>
            </w:r>
            <w:r w:rsidR="00F105D0">
              <w:rPr>
                <w:noProof/>
                <w:webHidden/>
              </w:rPr>
              <w:t>68</w:t>
            </w:r>
            <w:r w:rsidR="00413955">
              <w:rPr>
                <w:noProof/>
                <w:webHidden/>
              </w:rPr>
              <w:fldChar w:fldCharType="end"/>
            </w:r>
          </w:hyperlink>
          <w:r w:rsidR="00EA6A01">
            <w:rPr>
              <w:b/>
              <w:bCs/>
              <w:lang w:val="es-ES"/>
            </w:rPr>
            <w:fldChar w:fldCharType="end"/>
          </w:r>
        </w:p>
      </w:sdtContent>
    </w:sdt>
    <w:p w14:paraId="71394D26" w14:textId="77777777" w:rsidR="007A315F" w:rsidRDefault="007A315F" w:rsidP="009A49F0">
      <w:pPr>
        <w:pStyle w:val="Default"/>
        <w:jc w:val="center"/>
        <w:rPr>
          <w:b/>
          <w:bCs/>
          <w:sz w:val="23"/>
          <w:szCs w:val="23"/>
        </w:rPr>
      </w:pPr>
    </w:p>
    <w:p w14:paraId="5F173217" w14:textId="77777777" w:rsidR="007A315F" w:rsidRDefault="007A315F" w:rsidP="009A49F0">
      <w:pPr>
        <w:pStyle w:val="Default"/>
        <w:jc w:val="center"/>
        <w:rPr>
          <w:b/>
          <w:bCs/>
          <w:sz w:val="23"/>
          <w:szCs w:val="23"/>
        </w:rPr>
      </w:pPr>
    </w:p>
    <w:p w14:paraId="76871E5F" w14:textId="77777777" w:rsidR="007A315F" w:rsidRDefault="007A315F" w:rsidP="009A49F0">
      <w:pPr>
        <w:pStyle w:val="Default"/>
        <w:jc w:val="center"/>
        <w:rPr>
          <w:b/>
          <w:bCs/>
          <w:sz w:val="23"/>
          <w:szCs w:val="23"/>
        </w:rPr>
      </w:pPr>
    </w:p>
    <w:p w14:paraId="2FB094FE" w14:textId="77777777" w:rsidR="007A315F" w:rsidRDefault="007A315F" w:rsidP="009A49F0">
      <w:pPr>
        <w:pStyle w:val="Default"/>
        <w:jc w:val="center"/>
        <w:rPr>
          <w:b/>
          <w:bCs/>
          <w:sz w:val="23"/>
          <w:szCs w:val="23"/>
        </w:rPr>
      </w:pPr>
    </w:p>
    <w:p w14:paraId="45E103F5" w14:textId="77777777" w:rsidR="007A315F" w:rsidRDefault="007A315F" w:rsidP="009A49F0">
      <w:pPr>
        <w:pStyle w:val="Default"/>
        <w:jc w:val="center"/>
        <w:rPr>
          <w:b/>
          <w:bCs/>
          <w:sz w:val="23"/>
          <w:szCs w:val="23"/>
        </w:rPr>
      </w:pPr>
    </w:p>
    <w:p w14:paraId="1209344A" w14:textId="6A0FDCD2" w:rsidR="007A315F" w:rsidRDefault="007A315F" w:rsidP="009A49F0">
      <w:pPr>
        <w:pStyle w:val="Default"/>
        <w:jc w:val="center"/>
        <w:rPr>
          <w:b/>
          <w:bCs/>
          <w:sz w:val="23"/>
          <w:szCs w:val="23"/>
        </w:rPr>
      </w:pPr>
    </w:p>
    <w:p w14:paraId="7D976011" w14:textId="334D6F14" w:rsidR="00725232" w:rsidRDefault="00725232" w:rsidP="009A49F0">
      <w:pPr>
        <w:pStyle w:val="Default"/>
        <w:jc w:val="center"/>
        <w:rPr>
          <w:b/>
          <w:bCs/>
          <w:sz w:val="23"/>
          <w:szCs w:val="23"/>
        </w:rPr>
      </w:pPr>
    </w:p>
    <w:p w14:paraId="3CAB1254" w14:textId="09EB05F9" w:rsidR="00725232" w:rsidRDefault="00725232" w:rsidP="009A49F0">
      <w:pPr>
        <w:pStyle w:val="Default"/>
        <w:jc w:val="center"/>
        <w:rPr>
          <w:b/>
          <w:bCs/>
          <w:sz w:val="23"/>
          <w:szCs w:val="23"/>
        </w:rPr>
      </w:pPr>
    </w:p>
    <w:p w14:paraId="1850D2B0" w14:textId="6FAF6A60" w:rsidR="00725232" w:rsidRDefault="00725232" w:rsidP="009A49F0">
      <w:pPr>
        <w:pStyle w:val="Default"/>
        <w:jc w:val="center"/>
        <w:rPr>
          <w:b/>
          <w:bCs/>
          <w:sz w:val="23"/>
          <w:szCs w:val="23"/>
        </w:rPr>
      </w:pPr>
    </w:p>
    <w:p w14:paraId="3790C6CF" w14:textId="4827B643" w:rsidR="00725232" w:rsidRDefault="00725232" w:rsidP="009A49F0">
      <w:pPr>
        <w:pStyle w:val="Default"/>
        <w:jc w:val="center"/>
        <w:rPr>
          <w:b/>
          <w:bCs/>
          <w:sz w:val="23"/>
          <w:szCs w:val="23"/>
        </w:rPr>
      </w:pPr>
    </w:p>
    <w:p w14:paraId="3687F19F" w14:textId="184D2CF7" w:rsidR="00725232" w:rsidRDefault="00725232" w:rsidP="009A49F0">
      <w:pPr>
        <w:pStyle w:val="Default"/>
        <w:jc w:val="center"/>
        <w:rPr>
          <w:b/>
          <w:bCs/>
          <w:sz w:val="23"/>
          <w:szCs w:val="23"/>
        </w:rPr>
      </w:pPr>
    </w:p>
    <w:p w14:paraId="63C2CF27" w14:textId="4391F9B0" w:rsidR="00725232" w:rsidRDefault="00725232" w:rsidP="009A49F0">
      <w:pPr>
        <w:pStyle w:val="Default"/>
        <w:jc w:val="center"/>
        <w:rPr>
          <w:b/>
          <w:bCs/>
          <w:sz w:val="23"/>
          <w:szCs w:val="23"/>
        </w:rPr>
      </w:pPr>
    </w:p>
    <w:p w14:paraId="5224ABB4" w14:textId="63DBFF44" w:rsidR="00725232" w:rsidRDefault="00725232" w:rsidP="009A49F0">
      <w:pPr>
        <w:pStyle w:val="Default"/>
        <w:jc w:val="center"/>
        <w:rPr>
          <w:b/>
          <w:bCs/>
          <w:sz w:val="23"/>
          <w:szCs w:val="23"/>
        </w:rPr>
      </w:pPr>
    </w:p>
    <w:p w14:paraId="09DCBC9B" w14:textId="743C452C" w:rsidR="00725232" w:rsidRDefault="00725232" w:rsidP="009A49F0">
      <w:pPr>
        <w:pStyle w:val="Default"/>
        <w:jc w:val="center"/>
        <w:rPr>
          <w:b/>
          <w:bCs/>
          <w:sz w:val="23"/>
          <w:szCs w:val="23"/>
        </w:rPr>
      </w:pPr>
    </w:p>
    <w:p w14:paraId="47369209" w14:textId="138D3039" w:rsidR="00725232" w:rsidRDefault="00725232" w:rsidP="009A49F0">
      <w:pPr>
        <w:pStyle w:val="Default"/>
        <w:jc w:val="center"/>
        <w:rPr>
          <w:b/>
          <w:bCs/>
          <w:sz w:val="23"/>
          <w:szCs w:val="23"/>
        </w:rPr>
      </w:pPr>
    </w:p>
    <w:p w14:paraId="2A7FC317" w14:textId="026C0EAB" w:rsidR="00725232" w:rsidRDefault="00725232" w:rsidP="009A49F0">
      <w:pPr>
        <w:pStyle w:val="Default"/>
        <w:jc w:val="center"/>
        <w:rPr>
          <w:b/>
          <w:bCs/>
          <w:sz w:val="23"/>
          <w:szCs w:val="23"/>
        </w:rPr>
      </w:pPr>
    </w:p>
    <w:p w14:paraId="067B6A46" w14:textId="47A8C318" w:rsidR="00725232" w:rsidRDefault="00725232" w:rsidP="009A49F0">
      <w:pPr>
        <w:pStyle w:val="Default"/>
        <w:jc w:val="center"/>
        <w:rPr>
          <w:b/>
          <w:bCs/>
          <w:sz w:val="23"/>
          <w:szCs w:val="23"/>
        </w:rPr>
      </w:pPr>
    </w:p>
    <w:p w14:paraId="30513B03" w14:textId="3751C1B3" w:rsidR="00725232" w:rsidRDefault="00725232" w:rsidP="009A49F0">
      <w:pPr>
        <w:pStyle w:val="Default"/>
        <w:jc w:val="center"/>
        <w:rPr>
          <w:b/>
          <w:bCs/>
          <w:sz w:val="23"/>
          <w:szCs w:val="23"/>
        </w:rPr>
      </w:pPr>
    </w:p>
    <w:p w14:paraId="5680C12C" w14:textId="247FAA53" w:rsidR="00725232" w:rsidRDefault="00725232" w:rsidP="009A49F0">
      <w:pPr>
        <w:pStyle w:val="Default"/>
        <w:jc w:val="center"/>
        <w:rPr>
          <w:b/>
          <w:bCs/>
          <w:sz w:val="23"/>
          <w:szCs w:val="23"/>
        </w:rPr>
      </w:pPr>
    </w:p>
    <w:p w14:paraId="50B5F6DC" w14:textId="6FCC456A" w:rsidR="00725232" w:rsidRDefault="00725232" w:rsidP="009A49F0">
      <w:pPr>
        <w:pStyle w:val="Default"/>
        <w:jc w:val="center"/>
        <w:rPr>
          <w:b/>
          <w:bCs/>
          <w:sz w:val="23"/>
          <w:szCs w:val="23"/>
        </w:rPr>
      </w:pPr>
    </w:p>
    <w:p w14:paraId="0A8FD824" w14:textId="4B638E75" w:rsidR="00725232" w:rsidRDefault="00725232" w:rsidP="009A49F0">
      <w:pPr>
        <w:pStyle w:val="Default"/>
        <w:jc w:val="center"/>
        <w:rPr>
          <w:b/>
          <w:bCs/>
          <w:sz w:val="23"/>
          <w:szCs w:val="23"/>
        </w:rPr>
      </w:pPr>
    </w:p>
    <w:p w14:paraId="455CECE1" w14:textId="18F84D6E" w:rsidR="00725232" w:rsidRDefault="00725232" w:rsidP="009A49F0">
      <w:pPr>
        <w:pStyle w:val="Default"/>
        <w:jc w:val="center"/>
        <w:rPr>
          <w:b/>
          <w:bCs/>
          <w:sz w:val="23"/>
          <w:szCs w:val="23"/>
        </w:rPr>
      </w:pPr>
    </w:p>
    <w:p w14:paraId="08BF38B3" w14:textId="77777777" w:rsidR="00725232" w:rsidRDefault="00725232" w:rsidP="009A49F0">
      <w:pPr>
        <w:pStyle w:val="Default"/>
        <w:jc w:val="center"/>
        <w:rPr>
          <w:b/>
          <w:bCs/>
          <w:sz w:val="23"/>
          <w:szCs w:val="23"/>
        </w:rPr>
      </w:pPr>
    </w:p>
    <w:p w14:paraId="3D0ADD91" w14:textId="77777777" w:rsidR="007A315F" w:rsidRDefault="007A315F" w:rsidP="009A49F0">
      <w:pPr>
        <w:pStyle w:val="Default"/>
        <w:jc w:val="center"/>
        <w:rPr>
          <w:b/>
          <w:bCs/>
          <w:sz w:val="23"/>
          <w:szCs w:val="23"/>
        </w:rPr>
      </w:pPr>
    </w:p>
    <w:p w14:paraId="6D02D203" w14:textId="4B856BC7" w:rsidR="007A315F" w:rsidRDefault="007A315F" w:rsidP="009A49F0">
      <w:pPr>
        <w:pStyle w:val="Default"/>
        <w:jc w:val="center"/>
        <w:rPr>
          <w:b/>
          <w:bCs/>
          <w:sz w:val="23"/>
          <w:szCs w:val="23"/>
        </w:rPr>
      </w:pPr>
    </w:p>
    <w:p w14:paraId="588484FD" w14:textId="6EEEB3A0" w:rsidR="00595F2D" w:rsidRDefault="00595F2D" w:rsidP="009A49F0">
      <w:pPr>
        <w:pStyle w:val="Default"/>
        <w:jc w:val="center"/>
        <w:rPr>
          <w:b/>
          <w:bCs/>
          <w:sz w:val="23"/>
          <w:szCs w:val="23"/>
        </w:rPr>
      </w:pPr>
    </w:p>
    <w:p w14:paraId="566DF989" w14:textId="540AD2B6" w:rsidR="00595F2D" w:rsidRDefault="00595F2D" w:rsidP="009A49F0">
      <w:pPr>
        <w:pStyle w:val="Default"/>
        <w:jc w:val="center"/>
        <w:rPr>
          <w:b/>
          <w:bCs/>
          <w:sz w:val="23"/>
          <w:szCs w:val="23"/>
        </w:rPr>
      </w:pPr>
    </w:p>
    <w:p w14:paraId="3E427712" w14:textId="16DEB70C" w:rsidR="00595F2D" w:rsidRDefault="00595F2D" w:rsidP="009A49F0">
      <w:pPr>
        <w:pStyle w:val="Default"/>
        <w:jc w:val="center"/>
        <w:rPr>
          <w:b/>
          <w:bCs/>
          <w:sz w:val="23"/>
          <w:szCs w:val="23"/>
        </w:rPr>
      </w:pPr>
    </w:p>
    <w:p w14:paraId="7921021A" w14:textId="025A88E0" w:rsidR="00595F2D" w:rsidRDefault="00595F2D" w:rsidP="009A49F0">
      <w:pPr>
        <w:pStyle w:val="Default"/>
        <w:jc w:val="center"/>
        <w:rPr>
          <w:b/>
          <w:bCs/>
          <w:sz w:val="23"/>
          <w:szCs w:val="23"/>
        </w:rPr>
      </w:pPr>
    </w:p>
    <w:p w14:paraId="66419C5D" w14:textId="7E189551" w:rsidR="00595F2D" w:rsidRDefault="00595F2D" w:rsidP="009A49F0">
      <w:pPr>
        <w:pStyle w:val="Default"/>
        <w:jc w:val="center"/>
        <w:rPr>
          <w:b/>
          <w:bCs/>
          <w:sz w:val="23"/>
          <w:szCs w:val="23"/>
        </w:rPr>
      </w:pPr>
    </w:p>
    <w:p w14:paraId="10254D19" w14:textId="020B778D" w:rsidR="00595F2D" w:rsidRDefault="00595F2D" w:rsidP="009A49F0">
      <w:pPr>
        <w:pStyle w:val="Default"/>
        <w:jc w:val="center"/>
        <w:rPr>
          <w:b/>
          <w:bCs/>
          <w:sz w:val="23"/>
          <w:szCs w:val="23"/>
        </w:rPr>
      </w:pPr>
    </w:p>
    <w:p w14:paraId="0CF609EF" w14:textId="55E7C1A9" w:rsidR="00595F2D" w:rsidRDefault="00595F2D" w:rsidP="009A49F0">
      <w:pPr>
        <w:pStyle w:val="Default"/>
        <w:jc w:val="center"/>
        <w:rPr>
          <w:b/>
          <w:bCs/>
          <w:sz w:val="23"/>
          <w:szCs w:val="23"/>
        </w:rPr>
      </w:pPr>
    </w:p>
    <w:p w14:paraId="36FD44D5" w14:textId="2D465EC5" w:rsidR="00595F2D" w:rsidRDefault="00595F2D" w:rsidP="009A49F0">
      <w:pPr>
        <w:pStyle w:val="Default"/>
        <w:jc w:val="center"/>
        <w:rPr>
          <w:b/>
          <w:bCs/>
          <w:sz w:val="23"/>
          <w:szCs w:val="23"/>
        </w:rPr>
      </w:pPr>
    </w:p>
    <w:p w14:paraId="7FAE78AA" w14:textId="63580E70" w:rsidR="00595F2D" w:rsidRDefault="00595F2D" w:rsidP="009A49F0">
      <w:pPr>
        <w:pStyle w:val="Default"/>
        <w:jc w:val="center"/>
        <w:rPr>
          <w:b/>
          <w:bCs/>
          <w:sz w:val="23"/>
          <w:szCs w:val="23"/>
        </w:rPr>
      </w:pPr>
    </w:p>
    <w:p w14:paraId="442EC21E" w14:textId="50D9D429" w:rsidR="00595F2D" w:rsidRDefault="00595F2D" w:rsidP="009A49F0">
      <w:pPr>
        <w:pStyle w:val="Default"/>
        <w:jc w:val="center"/>
        <w:rPr>
          <w:b/>
          <w:bCs/>
          <w:sz w:val="23"/>
          <w:szCs w:val="23"/>
        </w:rPr>
      </w:pPr>
    </w:p>
    <w:p w14:paraId="4FAD0BE0" w14:textId="3CAD6831" w:rsidR="00595F2D" w:rsidRDefault="00595F2D" w:rsidP="009A49F0">
      <w:pPr>
        <w:pStyle w:val="Default"/>
        <w:jc w:val="center"/>
        <w:rPr>
          <w:b/>
          <w:bCs/>
          <w:sz w:val="23"/>
          <w:szCs w:val="23"/>
        </w:rPr>
      </w:pPr>
    </w:p>
    <w:p w14:paraId="6382F524" w14:textId="32036203" w:rsidR="00595F2D" w:rsidRDefault="00595F2D" w:rsidP="009A49F0">
      <w:pPr>
        <w:pStyle w:val="Default"/>
        <w:jc w:val="center"/>
        <w:rPr>
          <w:b/>
          <w:bCs/>
          <w:sz w:val="23"/>
          <w:szCs w:val="23"/>
        </w:rPr>
      </w:pPr>
    </w:p>
    <w:p w14:paraId="46D3D133" w14:textId="470D6FA3" w:rsidR="00595F2D" w:rsidRDefault="00595F2D" w:rsidP="009A49F0">
      <w:pPr>
        <w:pStyle w:val="Default"/>
        <w:jc w:val="center"/>
        <w:rPr>
          <w:b/>
          <w:bCs/>
          <w:sz w:val="23"/>
          <w:szCs w:val="23"/>
        </w:rPr>
      </w:pPr>
    </w:p>
    <w:p w14:paraId="69809F72" w14:textId="77777777" w:rsidR="00595F2D" w:rsidRDefault="00595F2D" w:rsidP="009A49F0">
      <w:pPr>
        <w:pStyle w:val="Default"/>
        <w:jc w:val="center"/>
        <w:rPr>
          <w:b/>
          <w:bCs/>
          <w:sz w:val="23"/>
          <w:szCs w:val="23"/>
        </w:rPr>
      </w:pPr>
    </w:p>
    <w:p w14:paraId="46FD6733" w14:textId="77777777" w:rsidR="007A315F" w:rsidRDefault="007A315F" w:rsidP="009A49F0">
      <w:pPr>
        <w:pStyle w:val="Default"/>
        <w:jc w:val="center"/>
        <w:rPr>
          <w:b/>
          <w:bCs/>
          <w:sz w:val="23"/>
          <w:szCs w:val="23"/>
        </w:rPr>
      </w:pPr>
    </w:p>
    <w:p w14:paraId="26CBB220" w14:textId="77777777" w:rsidR="007A315F" w:rsidRDefault="007A315F" w:rsidP="009A49F0">
      <w:pPr>
        <w:pStyle w:val="Default"/>
        <w:jc w:val="center"/>
        <w:rPr>
          <w:b/>
          <w:bCs/>
          <w:sz w:val="23"/>
          <w:szCs w:val="23"/>
        </w:rPr>
      </w:pPr>
    </w:p>
    <w:p w14:paraId="0A275714" w14:textId="398B0E0A" w:rsidR="000E3958" w:rsidRDefault="000E3958" w:rsidP="009A49F0">
      <w:pPr>
        <w:pStyle w:val="Default"/>
        <w:jc w:val="center"/>
        <w:rPr>
          <w:b/>
          <w:bCs/>
          <w:sz w:val="23"/>
          <w:szCs w:val="23"/>
        </w:rPr>
      </w:pPr>
      <w:r w:rsidRPr="000E3958">
        <w:rPr>
          <w:b/>
          <w:bCs/>
          <w:sz w:val="23"/>
          <w:szCs w:val="23"/>
        </w:rPr>
        <w:lastRenderedPageBreak/>
        <w:t>LISTA DE TABLAS</w:t>
      </w:r>
    </w:p>
    <w:p w14:paraId="26A66E20" w14:textId="77777777" w:rsidR="007A315F" w:rsidRPr="000E3958" w:rsidRDefault="007A315F" w:rsidP="009A49F0">
      <w:pPr>
        <w:pStyle w:val="Default"/>
        <w:jc w:val="center"/>
        <w:rPr>
          <w:b/>
          <w:bCs/>
          <w:sz w:val="23"/>
          <w:szCs w:val="23"/>
        </w:rPr>
      </w:pPr>
    </w:p>
    <w:p w14:paraId="36CFBB48" w14:textId="480D6115" w:rsidR="00F46ED0" w:rsidRDefault="00EA6A01" w:rsidP="009A49F0">
      <w:pPr>
        <w:pStyle w:val="Tabladeilustraciones"/>
        <w:tabs>
          <w:tab w:val="right" w:leader="dot" w:pos="8828"/>
        </w:tabs>
        <w:rPr>
          <w:rFonts w:asciiTheme="minorHAnsi" w:eastAsiaTheme="minorEastAsia" w:hAnsiTheme="minorHAnsi" w:cstheme="minorBidi"/>
          <w:noProof/>
          <w:sz w:val="22"/>
          <w:szCs w:val="22"/>
          <w:lang w:val="es-CO" w:eastAsia="es-CO"/>
        </w:rPr>
      </w:pPr>
      <w:r>
        <w:fldChar w:fldCharType="begin"/>
      </w:r>
      <w:r w:rsidR="000E3958">
        <w:instrText xml:space="preserve"> TOC \h \z \c "Tabla" </w:instrText>
      </w:r>
      <w:r>
        <w:fldChar w:fldCharType="separate"/>
      </w:r>
      <w:hyperlink w:anchor="_Toc54198843" w:history="1">
        <w:r w:rsidR="00F46ED0" w:rsidRPr="00934283">
          <w:rPr>
            <w:rStyle w:val="Hipervnculo"/>
            <w:rFonts w:eastAsia="Arial" w:cs="Arial"/>
            <w:bCs/>
            <w:noProof/>
          </w:rPr>
          <w:t>Tabla 1Pérdidas en el inventario de EPP</w:t>
        </w:r>
        <w:r w:rsidR="00F46ED0">
          <w:rPr>
            <w:noProof/>
            <w:webHidden/>
          </w:rPr>
          <w:tab/>
        </w:r>
        <w:r w:rsidR="00F46ED0">
          <w:rPr>
            <w:noProof/>
            <w:webHidden/>
          </w:rPr>
          <w:fldChar w:fldCharType="begin"/>
        </w:r>
        <w:r w:rsidR="00F46ED0">
          <w:rPr>
            <w:noProof/>
            <w:webHidden/>
          </w:rPr>
          <w:instrText xml:space="preserve"> PAGEREF _Toc54198843 \h </w:instrText>
        </w:r>
        <w:r w:rsidR="00F46ED0">
          <w:rPr>
            <w:noProof/>
            <w:webHidden/>
          </w:rPr>
        </w:r>
        <w:r w:rsidR="00F46ED0">
          <w:rPr>
            <w:noProof/>
            <w:webHidden/>
          </w:rPr>
          <w:fldChar w:fldCharType="separate"/>
        </w:r>
        <w:r w:rsidR="0082050C">
          <w:rPr>
            <w:noProof/>
            <w:webHidden/>
          </w:rPr>
          <w:t>10</w:t>
        </w:r>
        <w:r w:rsidR="00F46ED0">
          <w:rPr>
            <w:noProof/>
            <w:webHidden/>
          </w:rPr>
          <w:fldChar w:fldCharType="end"/>
        </w:r>
      </w:hyperlink>
    </w:p>
    <w:p w14:paraId="5A507758" w14:textId="106FAF53"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44" w:history="1">
        <w:r w:rsidR="00F46ED0" w:rsidRPr="00934283">
          <w:rPr>
            <w:rStyle w:val="Hipervnculo"/>
            <w:rFonts w:eastAsia="Arial" w:cs="Arial"/>
            <w:bCs/>
            <w:noProof/>
          </w:rPr>
          <w:t>Tabla 2 Pérdidas en el inventario de herramientas</w:t>
        </w:r>
        <w:r w:rsidR="00F46ED0">
          <w:rPr>
            <w:noProof/>
            <w:webHidden/>
          </w:rPr>
          <w:tab/>
        </w:r>
        <w:r w:rsidR="00F46ED0">
          <w:rPr>
            <w:noProof/>
            <w:webHidden/>
          </w:rPr>
          <w:fldChar w:fldCharType="begin"/>
        </w:r>
        <w:r w:rsidR="00F46ED0">
          <w:rPr>
            <w:noProof/>
            <w:webHidden/>
          </w:rPr>
          <w:instrText xml:space="preserve"> PAGEREF _Toc54198844 \h </w:instrText>
        </w:r>
        <w:r w:rsidR="00F46ED0">
          <w:rPr>
            <w:noProof/>
            <w:webHidden/>
          </w:rPr>
        </w:r>
        <w:r w:rsidR="00F46ED0">
          <w:rPr>
            <w:noProof/>
            <w:webHidden/>
          </w:rPr>
          <w:fldChar w:fldCharType="separate"/>
        </w:r>
        <w:r w:rsidR="0082050C">
          <w:rPr>
            <w:noProof/>
            <w:webHidden/>
          </w:rPr>
          <w:t>11</w:t>
        </w:r>
        <w:r w:rsidR="00F46ED0">
          <w:rPr>
            <w:noProof/>
            <w:webHidden/>
          </w:rPr>
          <w:fldChar w:fldCharType="end"/>
        </w:r>
      </w:hyperlink>
    </w:p>
    <w:p w14:paraId="5BFF6207" w14:textId="68EC7255"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45" w:history="1">
        <w:r w:rsidR="00F46ED0" w:rsidRPr="00934283">
          <w:rPr>
            <w:rStyle w:val="Hipervnculo"/>
            <w:rFonts w:eastAsiaTheme="majorEastAsia"/>
            <w:noProof/>
          </w:rPr>
          <w:t>Tabla 3 Indicador de cumplimiento de proveedores por mes</w:t>
        </w:r>
        <w:r w:rsidR="00F46ED0">
          <w:rPr>
            <w:noProof/>
            <w:webHidden/>
          </w:rPr>
          <w:tab/>
        </w:r>
        <w:r w:rsidR="00F46ED0">
          <w:rPr>
            <w:noProof/>
            <w:webHidden/>
          </w:rPr>
          <w:fldChar w:fldCharType="begin"/>
        </w:r>
        <w:r w:rsidR="00F46ED0">
          <w:rPr>
            <w:noProof/>
            <w:webHidden/>
          </w:rPr>
          <w:instrText xml:space="preserve"> PAGEREF _Toc54198845 \h </w:instrText>
        </w:r>
        <w:r w:rsidR="00F46ED0">
          <w:rPr>
            <w:noProof/>
            <w:webHidden/>
          </w:rPr>
        </w:r>
        <w:r w:rsidR="00F46ED0">
          <w:rPr>
            <w:noProof/>
            <w:webHidden/>
          </w:rPr>
          <w:fldChar w:fldCharType="separate"/>
        </w:r>
        <w:r w:rsidR="0082050C">
          <w:rPr>
            <w:noProof/>
            <w:webHidden/>
          </w:rPr>
          <w:t>12</w:t>
        </w:r>
        <w:r w:rsidR="00F46ED0">
          <w:rPr>
            <w:noProof/>
            <w:webHidden/>
          </w:rPr>
          <w:fldChar w:fldCharType="end"/>
        </w:r>
      </w:hyperlink>
    </w:p>
    <w:p w14:paraId="6F60986E" w14:textId="02AC0C8C"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46" w:history="1">
        <w:r w:rsidR="00F46ED0" w:rsidRPr="00934283">
          <w:rPr>
            <w:rStyle w:val="Hipervnculo"/>
            <w:rFonts w:eastAsiaTheme="majorEastAsia"/>
            <w:noProof/>
          </w:rPr>
          <w:t>Tabla 4 Indicador de exactitud de Herramientas</w:t>
        </w:r>
        <w:r w:rsidR="00F46ED0">
          <w:rPr>
            <w:noProof/>
            <w:webHidden/>
          </w:rPr>
          <w:tab/>
        </w:r>
        <w:r w:rsidR="00F46ED0">
          <w:rPr>
            <w:noProof/>
            <w:webHidden/>
          </w:rPr>
          <w:fldChar w:fldCharType="begin"/>
        </w:r>
        <w:r w:rsidR="00F46ED0">
          <w:rPr>
            <w:noProof/>
            <w:webHidden/>
          </w:rPr>
          <w:instrText xml:space="preserve"> PAGEREF _Toc54198846 \h </w:instrText>
        </w:r>
        <w:r w:rsidR="00F46ED0">
          <w:rPr>
            <w:noProof/>
            <w:webHidden/>
          </w:rPr>
        </w:r>
        <w:r w:rsidR="00F46ED0">
          <w:rPr>
            <w:noProof/>
            <w:webHidden/>
          </w:rPr>
          <w:fldChar w:fldCharType="separate"/>
        </w:r>
        <w:r w:rsidR="0082050C">
          <w:rPr>
            <w:noProof/>
            <w:webHidden/>
          </w:rPr>
          <w:t>10</w:t>
        </w:r>
        <w:r w:rsidR="00F46ED0">
          <w:rPr>
            <w:noProof/>
            <w:webHidden/>
          </w:rPr>
          <w:fldChar w:fldCharType="end"/>
        </w:r>
      </w:hyperlink>
    </w:p>
    <w:p w14:paraId="67C4B7C2" w14:textId="55593E48"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47" w:history="1">
        <w:r w:rsidR="00F46ED0" w:rsidRPr="00934283">
          <w:rPr>
            <w:rStyle w:val="Hipervnculo"/>
            <w:rFonts w:eastAsiaTheme="majorEastAsia"/>
            <w:noProof/>
          </w:rPr>
          <w:t>Tabla 5 Indicador de exactitud de inventario EPP</w:t>
        </w:r>
        <w:r w:rsidR="00F46ED0">
          <w:rPr>
            <w:noProof/>
            <w:webHidden/>
          </w:rPr>
          <w:tab/>
        </w:r>
        <w:r w:rsidR="00F46ED0">
          <w:rPr>
            <w:noProof/>
            <w:webHidden/>
          </w:rPr>
          <w:fldChar w:fldCharType="begin"/>
        </w:r>
        <w:r w:rsidR="00F46ED0">
          <w:rPr>
            <w:noProof/>
            <w:webHidden/>
          </w:rPr>
          <w:instrText xml:space="preserve"> PAGEREF _Toc54198847 \h </w:instrText>
        </w:r>
        <w:r w:rsidR="00F46ED0">
          <w:rPr>
            <w:noProof/>
            <w:webHidden/>
          </w:rPr>
        </w:r>
        <w:r w:rsidR="00F46ED0">
          <w:rPr>
            <w:noProof/>
            <w:webHidden/>
          </w:rPr>
          <w:fldChar w:fldCharType="separate"/>
        </w:r>
        <w:r w:rsidR="0082050C">
          <w:rPr>
            <w:noProof/>
            <w:webHidden/>
          </w:rPr>
          <w:t>12</w:t>
        </w:r>
        <w:r w:rsidR="00F46ED0">
          <w:rPr>
            <w:noProof/>
            <w:webHidden/>
          </w:rPr>
          <w:fldChar w:fldCharType="end"/>
        </w:r>
      </w:hyperlink>
    </w:p>
    <w:p w14:paraId="00CA7ACD" w14:textId="44CAF1BE"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48" w:history="1">
        <w:r w:rsidR="00F46ED0" w:rsidRPr="00934283">
          <w:rPr>
            <w:rStyle w:val="Hipervnculo"/>
            <w:rFonts w:eastAsiaTheme="majorEastAsia"/>
            <w:noProof/>
          </w:rPr>
          <w:t>Tabla 6 Lista de productos de la empresa</w:t>
        </w:r>
        <w:r w:rsidR="00F46ED0">
          <w:rPr>
            <w:noProof/>
            <w:webHidden/>
          </w:rPr>
          <w:tab/>
        </w:r>
        <w:r w:rsidR="00F46ED0">
          <w:rPr>
            <w:noProof/>
            <w:webHidden/>
          </w:rPr>
          <w:fldChar w:fldCharType="begin"/>
        </w:r>
        <w:r w:rsidR="00F46ED0">
          <w:rPr>
            <w:noProof/>
            <w:webHidden/>
          </w:rPr>
          <w:instrText xml:space="preserve"> PAGEREF _Toc54198848 \h </w:instrText>
        </w:r>
        <w:r w:rsidR="00F46ED0">
          <w:rPr>
            <w:noProof/>
            <w:webHidden/>
          </w:rPr>
        </w:r>
        <w:r w:rsidR="00F46ED0">
          <w:rPr>
            <w:noProof/>
            <w:webHidden/>
          </w:rPr>
          <w:fldChar w:fldCharType="separate"/>
        </w:r>
        <w:r w:rsidR="0082050C">
          <w:rPr>
            <w:noProof/>
            <w:webHidden/>
          </w:rPr>
          <w:t>43</w:t>
        </w:r>
        <w:r w:rsidR="00F46ED0">
          <w:rPr>
            <w:noProof/>
            <w:webHidden/>
          </w:rPr>
          <w:fldChar w:fldCharType="end"/>
        </w:r>
      </w:hyperlink>
    </w:p>
    <w:p w14:paraId="72D5BE78" w14:textId="54ECD08B"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49" w:history="1">
        <w:r w:rsidR="00F46ED0" w:rsidRPr="00934283">
          <w:rPr>
            <w:rStyle w:val="Hipervnculo"/>
            <w:rFonts w:eastAsiaTheme="majorEastAsia"/>
            <w:noProof/>
          </w:rPr>
          <w:t>Tabla 7 Matriz DOFA</w:t>
        </w:r>
        <w:r w:rsidR="00F46ED0">
          <w:rPr>
            <w:noProof/>
            <w:webHidden/>
          </w:rPr>
          <w:tab/>
        </w:r>
        <w:r w:rsidR="00F46ED0">
          <w:rPr>
            <w:noProof/>
            <w:webHidden/>
          </w:rPr>
          <w:fldChar w:fldCharType="begin"/>
        </w:r>
        <w:r w:rsidR="00F46ED0">
          <w:rPr>
            <w:noProof/>
            <w:webHidden/>
          </w:rPr>
          <w:instrText xml:space="preserve"> PAGEREF _Toc54198849 \h </w:instrText>
        </w:r>
        <w:r w:rsidR="00F46ED0">
          <w:rPr>
            <w:noProof/>
            <w:webHidden/>
          </w:rPr>
        </w:r>
        <w:r w:rsidR="00F46ED0">
          <w:rPr>
            <w:noProof/>
            <w:webHidden/>
          </w:rPr>
          <w:fldChar w:fldCharType="separate"/>
        </w:r>
        <w:r w:rsidR="0082050C">
          <w:rPr>
            <w:noProof/>
            <w:webHidden/>
          </w:rPr>
          <w:t>43</w:t>
        </w:r>
        <w:r w:rsidR="00F46ED0">
          <w:rPr>
            <w:noProof/>
            <w:webHidden/>
          </w:rPr>
          <w:fldChar w:fldCharType="end"/>
        </w:r>
      </w:hyperlink>
    </w:p>
    <w:p w14:paraId="0CF9040C" w14:textId="29001E23"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50" w:history="1">
        <w:r w:rsidR="00F46ED0" w:rsidRPr="00934283">
          <w:rPr>
            <w:rStyle w:val="Hipervnculo"/>
            <w:rFonts w:eastAsiaTheme="majorEastAsia"/>
            <w:noProof/>
          </w:rPr>
          <w:t>Tabla 8 Lista de productos del inventario</w:t>
        </w:r>
        <w:r w:rsidR="00F46ED0">
          <w:rPr>
            <w:noProof/>
            <w:webHidden/>
          </w:rPr>
          <w:tab/>
        </w:r>
        <w:r w:rsidR="00F46ED0">
          <w:rPr>
            <w:noProof/>
            <w:webHidden/>
          </w:rPr>
          <w:fldChar w:fldCharType="begin"/>
        </w:r>
        <w:r w:rsidR="00F46ED0">
          <w:rPr>
            <w:noProof/>
            <w:webHidden/>
          </w:rPr>
          <w:instrText xml:space="preserve"> PAGEREF _Toc54198850 \h </w:instrText>
        </w:r>
        <w:r w:rsidR="00F46ED0">
          <w:rPr>
            <w:noProof/>
            <w:webHidden/>
          </w:rPr>
        </w:r>
        <w:r w:rsidR="00F46ED0">
          <w:rPr>
            <w:noProof/>
            <w:webHidden/>
          </w:rPr>
          <w:fldChar w:fldCharType="separate"/>
        </w:r>
        <w:r w:rsidR="0082050C">
          <w:rPr>
            <w:noProof/>
            <w:webHidden/>
          </w:rPr>
          <w:t>47</w:t>
        </w:r>
        <w:r w:rsidR="00F46ED0">
          <w:rPr>
            <w:noProof/>
            <w:webHidden/>
          </w:rPr>
          <w:fldChar w:fldCharType="end"/>
        </w:r>
      </w:hyperlink>
    </w:p>
    <w:p w14:paraId="481D0884" w14:textId="57BA03F9"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51" w:history="1">
        <w:r w:rsidR="00F46ED0" w:rsidRPr="00934283">
          <w:rPr>
            <w:rStyle w:val="Hipervnculo"/>
            <w:rFonts w:eastAsiaTheme="majorEastAsia"/>
            <w:noProof/>
          </w:rPr>
          <w:t>Tabla 9 Ordenamiento de productos por costo mensual de compra (de mayor a menor)</w:t>
        </w:r>
        <w:r w:rsidR="00F46ED0">
          <w:rPr>
            <w:noProof/>
            <w:webHidden/>
          </w:rPr>
          <w:tab/>
        </w:r>
        <w:r w:rsidR="00F46ED0">
          <w:rPr>
            <w:noProof/>
            <w:webHidden/>
          </w:rPr>
          <w:fldChar w:fldCharType="begin"/>
        </w:r>
        <w:r w:rsidR="00F46ED0">
          <w:rPr>
            <w:noProof/>
            <w:webHidden/>
          </w:rPr>
          <w:instrText xml:space="preserve"> PAGEREF _Toc54198851 \h </w:instrText>
        </w:r>
        <w:r w:rsidR="00F46ED0">
          <w:rPr>
            <w:noProof/>
            <w:webHidden/>
          </w:rPr>
        </w:r>
        <w:r w:rsidR="00F46ED0">
          <w:rPr>
            <w:noProof/>
            <w:webHidden/>
          </w:rPr>
          <w:fldChar w:fldCharType="separate"/>
        </w:r>
        <w:r w:rsidR="0082050C">
          <w:rPr>
            <w:noProof/>
            <w:webHidden/>
          </w:rPr>
          <w:t>47</w:t>
        </w:r>
        <w:r w:rsidR="00F46ED0">
          <w:rPr>
            <w:noProof/>
            <w:webHidden/>
          </w:rPr>
          <w:fldChar w:fldCharType="end"/>
        </w:r>
      </w:hyperlink>
    </w:p>
    <w:p w14:paraId="1CDC86B9" w14:textId="28808AA1"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52" w:history="1">
        <w:r w:rsidR="00F46ED0" w:rsidRPr="00934283">
          <w:rPr>
            <w:rStyle w:val="Hipervnculo"/>
            <w:rFonts w:eastAsiaTheme="majorEastAsia"/>
            <w:noProof/>
          </w:rPr>
          <w:t>Tabla 10 Porcentaje de participación individual de los productos</w:t>
        </w:r>
        <w:r w:rsidR="00F46ED0">
          <w:rPr>
            <w:noProof/>
            <w:webHidden/>
          </w:rPr>
          <w:tab/>
        </w:r>
        <w:r w:rsidR="00F46ED0">
          <w:rPr>
            <w:noProof/>
            <w:webHidden/>
          </w:rPr>
          <w:fldChar w:fldCharType="begin"/>
        </w:r>
        <w:r w:rsidR="00F46ED0">
          <w:rPr>
            <w:noProof/>
            <w:webHidden/>
          </w:rPr>
          <w:instrText xml:space="preserve"> PAGEREF _Toc54198852 \h </w:instrText>
        </w:r>
        <w:r w:rsidR="00F46ED0">
          <w:rPr>
            <w:noProof/>
            <w:webHidden/>
          </w:rPr>
        </w:r>
        <w:r w:rsidR="00F46ED0">
          <w:rPr>
            <w:noProof/>
            <w:webHidden/>
          </w:rPr>
          <w:fldChar w:fldCharType="separate"/>
        </w:r>
        <w:r w:rsidR="0082050C">
          <w:rPr>
            <w:noProof/>
            <w:webHidden/>
          </w:rPr>
          <w:t>48</w:t>
        </w:r>
        <w:r w:rsidR="00F46ED0">
          <w:rPr>
            <w:noProof/>
            <w:webHidden/>
          </w:rPr>
          <w:fldChar w:fldCharType="end"/>
        </w:r>
      </w:hyperlink>
    </w:p>
    <w:p w14:paraId="532927B8" w14:textId="6A18FB27"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53" w:history="1">
        <w:r w:rsidR="00F46ED0" w:rsidRPr="00934283">
          <w:rPr>
            <w:rStyle w:val="Hipervnculo"/>
            <w:rFonts w:eastAsiaTheme="majorEastAsia"/>
            <w:noProof/>
          </w:rPr>
          <w:t>Tabla 11 Porcentaje Acumulado de participación de cada producto</w:t>
        </w:r>
        <w:r w:rsidR="00F46ED0">
          <w:rPr>
            <w:noProof/>
            <w:webHidden/>
          </w:rPr>
          <w:tab/>
        </w:r>
        <w:r w:rsidR="00F46ED0">
          <w:rPr>
            <w:noProof/>
            <w:webHidden/>
          </w:rPr>
          <w:fldChar w:fldCharType="begin"/>
        </w:r>
        <w:r w:rsidR="00F46ED0">
          <w:rPr>
            <w:noProof/>
            <w:webHidden/>
          </w:rPr>
          <w:instrText xml:space="preserve"> PAGEREF _Toc54198853 \h </w:instrText>
        </w:r>
        <w:r w:rsidR="00F46ED0">
          <w:rPr>
            <w:noProof/>
            <w:webHidden/>
          </w:rPr>
        </w:r>
        <w:r w:rsidR="00F46ED0">
          <w:rPr>
            <w:noProof/>
            <w:webHidden/>
          </w:rPr>
          <w:fldChar w:fldCharType="separate"/>
        </w:r>
        <w:r w:rsidR="0082050C">
          <w:rPr>
            <w:noProof/>
            <w:webHidden/>
          </w:rPr>
          <w:t>48</w:t>
        </w:r>
        <w:r w:rsidR="00F46ED0">
          <w:rPr>
            <w:noProof/>
            <w:webHidden/>
          </w:rPr>
          <w:fldChar w:fldCharType="end"/>
        </w:r>
      </w:hyperlink>
    </w:p>
    <w:p w14:paraId="6CE5A6BE" w14:textId="35A35A20"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54" w:history="1">
        <w:r w:rsidR="00F46ED0" w:rsidRPr="00934283">
          <w:rPr>
            <w:rStyle w:val="Hipervnculo"/>
            <w:rFonts w:eastAsiaTheme="majorEastAsia"/>
            <w:noProof/>
          </w:rPr>
          <w:t>Tabla 12 Clasificación de acuerdo con ley de Pareto</w:t>
        </w:r>
        <w:r w:rsidR="00F46ED0">
          <w:rPr>
            <w:noProof/>
            <w:webHidden/>
          </w:rPr>
          <w:tab/>
        </w:r>
        <w:r w:rsidR="00F46ED0">
          <w:rPr>
            <w:noProof/>
            <w:webHidden/>
          </w:rPr>
          <w:fldChar w:fldCharType="begin"/>
        </w:r>
        <w:r w:rsidR="00F46ED0">
          <w:rPr>
            <w:noProof/>
            <w:webHidden/>
          </w:rPr>
          <w:instrText xml:space="preserve"> PAGEREF _Toc54198854 \h </w:instrText>
        </w:r>
        <w:r w:rsidR="00F46ED0">
          <w:rPr>
            <w:noProof/>
            <w:webHidden/>
          </w:rPr>
        </w:r>
        <w:r w:rsidR="00F46ED0">
          <w:rPr>
            <w:noProof/>
            <w:webHidden/>
          </w:rPr>
          <w:fldChar w:fldCharType="separate"/>
        </w:r>
        <w:r w:rsidR="0082050C">
          <w:rPr>
            <w:noProof/>
            <w:webHidden/>
          </w:rPr>
          <w:t>49</w:t>
        </w:r>
        <w:r w:rsidR="00F46ED0">
          <w:rPr>
            <w:noProof/>
            <w:webHidden/>
          </w:rPr>
          <w:fldChar w:fldCharType="end"/>
        </w:r>
      </w:hyperlink>
    </w:p>
    <w:p w14:paraId="413AAC40" w14:textId="5D05B29C"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55" w:history="1">
        <w:r w:rsidR="00F46ED0" w:rsidRPr="00934283">
          <w:rPr>
            <w:rStyle w:val="Hipervnculo"/>
            <w:rFonts w:eastAsiaTheme="majorEastAsia"/>
            <w:noProof/>
          </w:rPr>
          <w:t>Tabla 13Clasificación ABC de la empresa</w:t>
        </w:r>
        <w:r w:rsidR="00F46ED0">
          <w:rPr>
            <w:noProof/>
            <w:webHidden/>
          </w:rPr>
          <w:tab/>
        </w:r>
        <w:r w:rsidR="00F46ED0">
          <w:rPr>
            <w:noProof/>
            <w:webHidden/>
          </w:rPr>
          <w:fldChar w:fldCharType="begin"/>
        </w:r>
        <w:r w:rsidR="00F46ED0">
          <w:rPr>
            <w:noProof/>
            <w:webHidden/>
          </w:rPr>
          <w:instrText xml:space="preserve"> PAGEREF _Toc54198855 \h </w:instrText>
        </w:r>
        <w:r w:rsidR="00F46ED0">
          <w:rPr>
            <w:noProof/>
            <w:webHidden/>
          </w:rPr>
        </w:r>
        <w:r w:rsidR="00F46ED0">
          <w:rPr>
            <w:noProof/>
            <w:webHidden/>
          </w:rPr>
          <w:fldChar w:fldCharType="separate"/>
        </w:r>
        <w:r w:rsidR="0082050C">
          <w:rPr>
            <w:noProof/>
            <w:webHidden/>
          </w:rPr>
          <w:t>49</w:t>
        </w:r>
        <w:r w:rsidR="00F46ED0">
          <w:rPr>
            <w:noProof/>
            <w:webHidden/>
          </w:rPr>
          <w:fldChar w:fldCharType="end"/>
        </w:r>
      </w:hyperlink>
    </w:p>
    <w:p w14:paraId="02EEFC61" w14:textId="16AE0143"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56" w:history="1">
        <w:r w:rsidR="00F46ED0" w:rsidRPr="00934283">
          <w:rPr>
            <w:rStyle w:val="Hipervnculo"/>
            <w:rFonts w:eastAsiaTheme="majorEastAsia"/>
            <w:noProof/>
          </w:rPr>
          <w:t>Tabla 14 Estrategias propuestas para cada clase de producto</w:t>
        </w:r>
        <w:r w:rsidR="00F46ED0">
          <w:rPr>
            <w:noProof/>
            <w:webHidden/>
          </w:rPr>
          <w:tab/>
        </w:r>
        <w:r w:rsidR="00F46ED0">
          <w:rPr>
            <w:noProof/>
            <w:webHidden/>
          </w:rPr>
          <w:fldChar w:fldCharType="begin"/>
        </w:r>
        <w:r w:rsidR="00F46ED0">
          <w:rPr>
            <w:noProof/>
            <w:webHidden/>
          </w:rPr>
          <w:instrText xml:space="preserve"> PAGEREF _Toc54198856 \h </w:instrText>
        </w:r>
        <w:r w:rsidR="00F46ED0">
          <w:rPr>
            <w:noProof/>
            <w:webHidden/>
          </w:rPr>
        </w:r>
        <w:r w:rsidR="00F46ED0">
          <w:rPr>
            <w:noProof/>
            <w:webHidden/>
          </w:rPr>
          <w:fldChar w:fldCharType="separate"/>
        </w:r>
        <w:r w:rsidR="0082050C">
          <w:rPr>
            <w:noProof/>
            <w:webHidden/>
          </w:rPr>
          <w:t>51</w:t>
        </w:r>
        <w:r w:rsidR="00F46ED0">
          <w:rPr>
            <w:noProof/>
            <w:webHidden/>
          </w:rPr>
          <w:fldChar w:fldCharType="end"/>
        </w:r>
      </w:hyperlink>
    </w:p>
    <w:p w14:paraId="2554C2A6" w14:textId="694B0F81"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57" w:history="1">
        <w:r w:rsidR="00F46ED0" w:rsidRPr="00934283">
          <w:rPr>
            <w:rStyle w:val="Hipervnculo"/>
            <w:rFonts w:eastAsiaTheme="majorEastAsia"/>
            <w:noProof/>
          </w:rPr>
          <w:t>Tabla 15 EOQ de PUNTILLAS CON CABEZA 2-1/2 IN PROPACK</w:t>
        </w:r>
        <w:r w:rsidR="00F46ED0">
          <w:rPr>
            <w:noProof/>
            <w:webHidden/>
          </w:rPr>
          <w:tab/>
        </w:r>
        <w:r w:rsidR="00F46ED0">
          <w:rPr>
            <w:noProof/>
            <w:webHidden/>
          </w:rPr>
          <w:fldChar w:fldCharType="begin"/>
        </w:r>
        <w:r w:rsidR="00F46ED0">
          <w:rPr>
            <w:noProof/>
            <w:webHidden/>
          </w:rPr>
          <w:instrText xml:space="preserve"> PAGEREF _Toc54198857 \h </w:instrText>
        </w:r>
        <w:r w:rsidR="00F46ED0">
          <w:rPr>
            <w:noProof/>
            <w:webHidden/>
          </w:rPr>
        </w:r>
        <w:r w:rsidR="00F46ED0">
          <w:rPr>
            <w:noProof/>
            <w:webHidden/>
          </w:rPr>
          <w:fldChar w:fldCharType="separate"/>
        </w:r>
        <w:r w:rsidR="0082050C">
          <w:rPr>
            <w:noProof/>
            <w:webHidden/>
          </w:rPr>
          <w:t>56</w:t>
        </w:r>
        <w:r w:rsidR="00F46ED0">
          <w:rPr>
            <w:noProof/>
            <w:webHidden/>
          </w:rPr>
          <w:fldChar w:fldCharType="end"/>
        </w:r>
      </w:hyperlink>
    </w:p>
    <w:p w14:paraId="3FBC10A1" w14:textId="14350FE8"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58" w:history="1">
        <w:r w:rsidR="00F46ED0" w:rsidRPr="00934283">
          <w:rPr>
            <w:rStyle w:val="Hipervnculo"/>
            <w:rFonts w:eastAsiaTheme="majorEastAsia"/>
            <w:noProof/>
          </w:rPr>
          <w:t>Tabla 16 EOQ de DISCO ABRASIVO CORTE METAL l 4 1/2 X 1/8 Ref DW44820</w:t>
        </w:r>
        <w:r w:rsidR="00F46ED0">
          <w:rPr>
            <w:noProof/>
            <w:webHidden/>
          </w:rPr>
          <w:tab/>
        </w:r>
        <w:r w:rsidR="00F46ED0">
          <w:rPr>
            <w:noProof/>
            <w:webHidden/>
          </w:rPr>
          <w:fldChar w:fldCharType="begin"/>
        </w:r>
        <w:r w:rsidR="00F46ED0">
          <w:rPr>
            <w:noProof/>
            <w:webHidden/>
          </w:rPr>
          <w:instrText xml:space="preserve"> PAGEREF _Toc54198858 \h </w:instrText>
        </w:r>
        <w:r w:rsidR="00F46ED0">
          <w:rPr>
            <w:noProof/>
            <w:webHidden/>
          </w:rPr>
        </w:r>
        <w:r w:rsidR="00F46ED0">
          <w:rPr>
            <w:noProof/>
            <w:webHidden/>
          </w:rPr>
          <w:fldChar w:fldCharType="separate"/>
        </w:r>
        <w:r w:rsidR="0082050C">
          <w:rPr>
            <w:noProof/>
            <w:webHidden/>
          </w:rPr>
          <w:t>56</w:t>
        </w:r>
        <w:r w:rsidR="00F46ED0">
          <w:rPr>
            <w:noProof/>
            <w:webHidden/>
          </w:rPr>
          <w:fldChar w:fldCharType="end"/>
        </w:r>
      </w:hyperlink>
    </w:p>
    <w:p w14:paraId="2CD6D56B" w14:textId="7F629F04"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59" w:history="1">
        <w:r w:rsidR="00F46ED0" w:rsidRPr="00934283">
          <w:rPr>
            <w:rStyle w:val="Hipervnculo"/>
            <w:rFonts w:eastAsiaTheme="majorEastAsia"/>
            <w:noProof/>
          </w:rPr>
          <w:t>Tabla 17 EOQ de PULIDORA 9IN DEWALT</w:t>
        </w:r>
        <w:r w:rsidR="00F46ED0">
          <w:rPr>
            <w:noProof/>
            <w:webHidden/>
          </w:rPr>
          <w:tab/>
        </w:r>
        <w:r w:rsidR="00F46ED0">
          <w:rPr>
            <w:noProof/>
            <w:webHidden/>
          </w:rPr>
          <w:fldChar w:fldCharType="begin"/>
        </w:r>
        <w:r w:rsidR="00F46ED0">
          <w:rPr>
            <w:noProof/>
            <w:webHidden/>
          </w:rPr>
          <w:instrText xml:space="preserve"> PAGEREF _Toc54198859 \h </w:instrText>
        </w:r>
        <w:r w:rsidR="00F46ED0">
          <w:rPr>
            <w:noProof/>
            <w:webHidden/>
          </w:rPr>
        </w:r>
        <w:r w:rsidR="00F46ED0">
          <w:rPr>
            <w:noProof/>
            <w:webHidden/>
          </w:rPr>
          <w:fldChar w:fldCharType="separate"/>
        </w:r>
        <w:r w:rsidR="0082050C">
          <w:rPr>
            <w:noProof/>
            <w:webHidden/>
          </w:rPr>
          <w:t>56</w:t>
        </w:r>
        <w:r w:rsidR="00F46ED0">
          <w:rPr>
            <w:noProof/>
            <w:webHidden/>
          </w:rPr>
          <w:fldChar w:fldCharType="end"/>
        </w:r>
      </w:hyperlink>
    </w:p>
    <w:p w14:paraId="48C6370C" w14:textId="06827CC1"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60" w:history="1">
        <w:r w:rsidR="00F46ED0" w:rsidRPr="00934283">
          <w:rPr>
            <w:rStyle w:val="Hipervnculo"/>
            <w:rFonts w:eastAsiaTheme="majorEastAsia"/>
            <w:noProof/>
          </w:rPr>
          <w:t>Tabla 18 EOQ de MARTILLO DE UÑA DE 16 ONZAS UBERMAN</w:t>
        </w:r>
        <w:r w:rsidR="00F46ED0">
          <w:rPr>
            <w:noProof/>
            <w:webHidden/>
          </w:rPr>
          <w:tab/>
        </w:r>
        <w:r w:rsidR="00F46ED0">
          <w:rPr>
            <w:noProof/>
            <w:webHidden/>
          </w:rPr>
          <w:fldChar w:fldCharType="begin"/>
        </w:r>
        <w:r w:rsidR="00F46ED0">
          <w:rPr>
            <w:noProof/>
            <w:webHidden/>
          </w:rPr>
          <w:instrText xml:space="preserve"> PAGEREF _Toc54198860 \h </w:instrText>
        </w:r>
        <w:r w:rsidR="00F46ED0">
          <w:rPr>
            <w:noProof/>
            <w:webHidden/>
          </w:rPr>
        </w:r>
        <w:r w:rsidR="00F46ED0">
          <w:rPr>
            <w:noProof/>
            <w:webHidden/>
          </w:rPr>
          <w:fldChar w:fldCharType="separate"/>
        </w:r>
        <w:r w:rsidR="0082050C">
          <w:rPr>
            <w:noProof/>
            <w:webHidden/>
          </w:rPr>
          <w:t>57</w:t>
        </w:r>
        <w:r w:rsidR="00F46ED0">
          <w:rPr>
            <w:noProof/>
            <w:webHidden/>
          </w:rPr>
          <w:fldChar w:fldCharType="end"/>
        </w:r>
      </w:hyperlink>
    </w:p>
    <w:p w14:paraId="773AA4A4" w14:textId="2A2084E1"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61" w:history="1">
        <w:r w:rsidR="00F46ED0" w:rsidRPr="00934283">
          <w:rPr>
            <w:rStyle w:val="Hipervnculo"/>
            <w:rFonts w:eastAsiaTheme="majorEastAsia"/>
            <w:noProof/>
          </w:rPr>
          <w:t>Tabla 19 EOQ de LLANA LISA KACHE TOOLS, ACERO, 280mm*130mm</w:t>
        </w:r>
        <w:r w:rsidR="00F46ED0">
          <w:rPr>
            <w:noProof/>
            <w:webHidden/>
          </w:rPr>
          <w:tab/>
        </w:r>
        <w:r w:rsidR="00F46ED0">
          <w:rPr>
            <w:noProof/>
            <w:webHidden/>
          </w:rPr>
          <w:fldChar w:fldCharType="begin"/>
        </w:r>
        <w:r w:rsidR="00F46ED0">
          <w:rPr>
            <w:noProof/>
            <w:webHidden/>
          </w:rPr>
          <w:instrText xml:space="preserve"> PAGEREF _Toc54198861 \h </w:instrText>
        </w:r>
        <w:r w:rsidR="00F46ED0">
          <w:rPr>
            <w:noProof/>
            <w:webHidden/>
          </w:rPr>
        </w:r>
        <w:r w:rsidR="00F46ED0">
          <w:rPr>
            <w:noProof/>
            <w:webHidden/>
          </w:rPr>
          <w:fldChar w:fldCharType="separate"/>
        </w:r>
        <w:r w:rsidR="0082050C">
          <w:rPr>
            <w:noProof/>
            <w:webHidden/>
          </w:rPr>
          <w:t>57</w:t>
        </w:r>
        <w:r w:rsidR="00F46ED0">
          <w:rPr>
            <w:noProof/>
            <w:webHidden/>
          </w:rPr>
          <w:fldChar w:fldCharType="end"/>
        </w:r>
      </w:hyperlink>
    </w:p>
    <w:p w14:paraId="1FCB2D41" w14:textId="2250D636"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62" w:history="1">
        <w:r w:rsidR="00F46ED0" w:rsidRPr="00934283">
          <w:rPr>
            <w:rStyle w:val="Hipervnculo"/>
            <w:rFonts w:eastAsiaTheme="majorEastAsia"/>
            <w:noProof/>
          </w:rPr>
          <w:t>Tabla 20 EOQ de GAFA LENTE CLARO DEMON REDLINE</w:t>
        </w:r>
        <w:r w:rsidR="00F46ED0">
          <w:rPr>
            <w:noProof/>
            <w:webHidden/>
          </w:rPr>
          <w:tab/>
        </w:r>
        <w:r w:rsidR="00F46ED0">
          <w:rPr>
            <w:noProof/>
            <w:webHidden/>
          </w:rPr>
          <w:fldChar w:fldCharType="begin"/>
        </w:r>
        <w:r w:rsidR="00F46ED0">
          <w:rPr>
            <w:noProof/>
            <w:webHidden/>
          </w:rPr>
          <w:instrText xml:space="preserve"> PAGEREF _Toc54198862 \h </w:instrText>
        </w:r>
        <w:r w:rsidR="00F46ED0">
          <w:rPr>
            <w:noProof/>
            <w:webHidden/>
          </w:rPr>
        </w:r>
        <w:r w:rsidR="00F46ED0">
          <w:rPr>
            <w:noProof/>
            <w:webHidden/>
          </w:rPr>
          <w:fldChar w:fldCharType="separate"/>
        </w:r>
        <w:r w:rsidR="0082050C">
          <w:rPr>
            <w:noProof/>
            <w:webHidden/>
          </w:rPr>
          <w:t>57</w:t>
        </w:r>
        <w:r w:rsidR="00F46ED0">
          <w:rPr>
            <w:noProof/>
            <w:webHidden/>
          </w:rPr>
          <w:fldChar w:fldCharType="end"/>
        </w:r>
      </w:hyperlink>
    </w:p>
    <w:p w14:paraId="5093CBE3" w14:textId="227AAC2A"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63" w:history="1">
        <w:r w:rsidR="00F46ED0" w:rsidRPr="00934283">
          <w:rPr>
            <w:rStyle w:val="Hipervnculo"/>
            <w:rFonts w:eastAsiaTheme="majorEastAsia"/>
            <w:noProof/>
          </w:rPr>
          <w:t>Tabla 21 EOQ de GUANTES MULTIFLEX POLIESTER NITRILO REDLINE</w:t>
        </w:r>
        <w:r w:rsidR="00F46ED0">
          <w:rPr>
            <w:noProof/>
            <w:webHidden/>
          </w:rPr>
          <w:tab/>
        </w:r>
        <w:r w:rsidR="00F46ED0">
          <w:rPr>
            <w:noProof/>
            <w:webHidden/>
          </w:rPr>
          <w:fldChar w:fldCharType="begin"/>
        </w:r>
        <w:r w:rsidR="00F46ED0">
          <w:rPr>
            <w:noProof/>
            <w:webHidden/>
          </w:rPr>
          <w:instrText xml:space="preserve"> PAGEREF _Toc54198863 \h </w:instrText>
        </w:r>
        <w:r w:rsidR="00F46ED0">
          <w:rPr>
            <w:noProof/>
            <w:webHidden/>
          </w:rPr>
        </w:r>
        <w:r w:rsidR="00F46ED0">
          <w:rPr>
            <w:noProof/>
            <w:webHidden/>
          </w:rPr>
          <w:fldChar w:fldCharType="separate"/>
        </w:r>
        <w:r w:rsidR="0082050C">
          <w:rPr>
            <w:noProof/>
            <w:webHidden/>
          </w:rPr>
          <w:t>58</w:t>
        </w:r>
        <w:r w:rsidR="00F46ED0">
          <w:rPr>
            <w:noProof/>
            <w:webHidden/>
          </w:rPr>
          <w:fldChar w:fldCharType="end"/>
        </w:r>
      </w:hyperlink>
    </w:p>
    <w:p w14:paraId="5101A2EC" w14:textId="37EFA2A3"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64" w:history="1">
        <w:r w:rsidR="00F46ED0" w:rsidRPr="00934283">
          <w:rPr>
            <w:rStyle w:val="Hipervnculo"/>
            <w:rFonts w:eastAsiaTheme="majorEastAsia"/>
            <w:noProof/>
          </w:rPr>
          <w:t>Tabla 22 EOQ de ARNES VERTEBRAE RYOBI</w:t>
        </w:r>
        <w:r w:rsidR="00F46ED0">
          <w:rPr>
            <w:noProof/>
            <w:webHidden/>
          </w:rPr>
          <w:tab/>
        </w:r>
        <w:r w:rsidR="00F46ED0">
          <w:rPr>
            <w:noProof/>
            <w:webHidden/>
          </w:rPr>
          <w:fldChar w:fldCharType="begin"/>
        </w:r>
        <w:r w:rsidR="00F46ED0">
          <w:rPr>
            <w:noProof/>
            <w:webHidden/>
          </w:rPr>
          <w:instrText xml:space="preserve"> PAGEREF _Toc54198864 \h </w:instrText>
        </w:r>
        <w:r w:rsidR="00F46ED0">
          <w:rPr>
            <w:noProof/>
            <w:webHidden/>
          </w:rPr>
        </w:r>
        <w:r w:rsidR="00F46ED0">
          <w:rPr>
            <w:noProof/>
            <w:webHidden/>
          </w:rPr>
          <w:fldChar w:fldCharType="separate"/>
        </w:r>
        <w:r w:rsidR="0082050C">
          <w:rPr>
            <w:noProof/>
            <w:webHidden/>
          </w:rPr>
          <w:t>58</w:t>
        </w:r>
        <w:r w:rsidR="00F46ED0">
          <w:rPr>
            <w:noProof/>
            <w:webHidden/>
          </w:rPr>
          <w:fldChar w:fldCharType="end"/>
        </w:r>
      </w:hyperlink>
    </w:p>
    <w:p w14:paraId="46D4214F" w14:textId="5B93FE82"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65" w:history="1">
        <w:r w:rsidR="00F46ED0" w:rsidRPr="00934283">
          <w:rPr>
            <w:rStyle w:val="Hipervnculo"/>
            <w:rFonts w:eastAsiaTheme="majorEastAsia"/>
            <w:noProof/>
          </w:rPr>
          <w:t>Tabla 23 EOQ de ESLINGA DOBLE EN Y CAÍDAS PROTECTORAS 3M</w:t>
        </w:r>
        <w:r w:rsidR="00F46ED0">
          <w:rPr>
            <w:noProof/>
            <w:webHidden/>
          </w:rPr>
          <w:tab/>
        </w:r>
        <w:r w:rsidR="00F46ED0">
          <w:rPr>
            <w:noProof/>
            <w:webHidden/>
          </w:rPr>
          <w:fldChar w:fldCharType="begin"/>
        </w:r>
        <w:r w:rsidR="00F46ED0">
          <w:rPr>
            <w:noProof/>
            <w:webHidden/>
          </w:rPr>
          <w:instrText xml:space="preserve"> PAGEREF _Toc54198865 \h </w:instrText>
        </w:r>
        <w:r w:rsidR="00F46ED0">
          <w:rPr>
            <w:noProof/>
            <w:webHidden/>
          </w:rPr>
        </w:r>
        <w:r w:rsidR="00F46ED0">
          <w:rPr>
            <w:noProof/>
            <w:webHidden/>
          </w:rPr>
          <w:fldChar w:fldCharType="separate"/>
        </w:r>
        <w:r w:rsidR="0082050C">
          <w:rPr>
            <w:noProof/>
            <w:webHidden/>
          </w:rPr>
          <w:t>58</w:t>
        </w:r>
        <w:r w:rsidR="00F46ED0">
          <w:rPr>
            <w:noProof/>
            <w:webHidden/>
          </w:rPr>
          <w:fldChar w:fldCharType="end"/>
        </w:r>
      </w:hyperlink>
    </w:p>
    <w:p w14:paraId="530EAAEA" w14:textId="5A5EA377"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66" w:history="1">
        <w:r w:rsidR="00F46ED0" w:rsidRPr="00934283">
          <w:rPr>
            <w:rStyle w:val="Hipervnculo"/>
            <w:rFonts w:eastAsiaTheme="majorEastAsia"/>
            <w:noProof/>
          </w:rPr>
          <w:t>Tabla 24 EOQ de CASCO OMEGA RACHET</w:t>
        </w:r>
        <w:r w:rsidR="00F46ED0">
          <w:rPr>
            <w:noProof/>
            <w:webHidden/>
          </w:rPr>
          <w:tab/>
        </w:r>
        <w:r w:rsidR="00F46ED0">
          <w:rPr>
            <w:noProof/>
            <w:webHidden/>
          </w:rPr>
          <w:fldChar w:fldCharType="begin"/>
        </w:r>
        <w:r w:rsidR="00F46ED0">
          <w:rPr>
            <w:noProof/>
            <w:webHidden/>
          </w:rPr>
          <w:instrText xml:space="preserve"> PAGEREF _Toc54198866 \h </w:instrText>
        </w:r>
        <w:r w:rsidR="00F46ED0">
          <w:rPr>
            <w:noProof/>
            <w:webHidden/>
          </w:rPr>
        </w:r>
        <w:r w:rsidR="00F46ED0">
          <w:rPr>
            <w:noProof/>
            <w:webHidden/>
          </w:rPr>
          <w:fldChar w:fldCharType="separate"/>
        </w:r>
        <w:r w:rsidR="0082050C">
          <w:rPr>
            <w:noProof/>
            <w:webHidden/>
          </w:rPr>
          <w:t>59</w:t>
        </w:r>
        <w:r w:rsidR="00F46ED0">
          <w:rPr>
            <w:noProof/>
            <w:webHidden/>
          </w:rPr>
          <w:fldChar w:fldCharType="end"/>
        </w:r>
      </w:hyperlink>
    </w:p>
    <w:p w14:paraId="74BFBD54" w14:textId="6233BC49"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67" w:history="1">
        <w:r w:rsidR="00F46ED0" w:rsidRPr="00934283">
          <w:rPr>
            <w:rStyle w:val="Hipervnculo"/>
            <w:rFonts w:eastAsiaTheme="majorEastAsia"/>
            <w:noProof/>
          </w:rPr>
          <w:t>Tabla 25 EOQ general anual del inventario de la empresa</w:t>
        </w:r>
        <w:r w:rsidR="00F46ED0">
          <w:rPr>
            <w:noProof/>
            <w:webHidden/>
          </w:rPr>
          <w:tab/>
        </w:r>
        <w:r w:rsidR="00F46ED0">
          <w:rPr>
            <w:noProof/>
            <w:webHidden/>
          </w:rPr>
          <w:fldChar w:fldCharType="begin"/>
        </w:r>
        <w:r w:rsidR="00F46ED0">
          <w:rPr>
            <w:noProof/>
            <w:webHidden/>
          </w:rPr>
          <w:instrText xml:space="preserve"> PAGEREF _Toc54198867 \h </w:instrText>
        </w:r>
        <w:r w:rsidR="00F46ED0">
          <w:rPr>
            <w:noProof/>
            <w:webHidden/>
          </w:rPr>
        </w:r>
        <w:r w:rsidR="00F46ED0">
          <w:rPr>
            <w:noProof/>
            <w:webHidden/>
          </w:rPr>
          <w:fldChar w:fldCharType="separate"/>
        </w:r>
        <w:r w:rsidR="0082050C">
          <w:rPr>
            <w:noProof/>
            <w:webHidden/>
          </w:rPr>
          <w:t>59</w:t>
        </w:r>
        <w:r w:rsidR="00F46ED0">
          <w:rPr>
            <w:noProof/>
            <w:webHidden/>
          </w:rPr>
          <w:fldChar w:fldCharType="end"/>
        </w:r>
      </w:hyperlink>
    </w:p>
    <w:p w14:paraId="7ACF360D" w14:textId="6371C164" w:rsidR="00F46ED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4198868" w:history="1">
        <w:r w:rsidR="00F46ED0" w:rsidRPr="00934283">
          <w:rPr>
            <w:rStyle w:val="Hipervnculo"/>
            <w:rFonts w:eastAsiaTheme="majorEastAsia"/>
            <w:noProof/>
          </w:rPr>
          <w:t>Tabla 26 Indicadores propuestos para la evaluación de gestión de inventario</w:t>
        </w:r>
        <w:r w:rsidR="00F46ED0">
          <w:rPr>
            <w:noProof/>
            <w:webHidden/>
          </w:rPr>
          <w:tab/>
        </w:r>
        <w:r w:rsidR="00F46ED0">
          <w:rPr>
            <w:noProof/>
            <w:webHidden/>
          </w:rPr>
          <w:fldChar w:fldCharType="begin"/>
        </w:r>
        <w:r w:rsidR="00F46ED0">
          <w:rPr>
            <w:noProof/>
            <w:webHidden/>
          </w:rPr>
          <w:instrText xml:space="preserve"> PAGEREF _Toc54198868 \h </w:instrText>
        </w:r>
        <w:r w:rsidR="00F46ED0">
          <w:rPr>
            <w:noProof/>
            <w:webHidden/>
          </w:rPr>
        </w:r>
        <w:r w:rsidR="00F46ED0">
          <w:rPr>
            <w:noProof/>
            <w:webHidden/>
          </w:rPr>
          <w:fldChar w:fldCharType="separate"/>
        </w:r>
        <w:r w:rsidR="0082050C">
          <w:rPr>
            <w:noProof/>
            <w:webHidden/>
          </w:rPr>
          <w:t>63</w:t>
        </w:r>
        <w:r w:rsidR="00F46ED0">
          <w:rPr>
            <w:noProof/>
            <w:webHidden/>
          </w:rPr>
          <w:fldChar w:fldCharType="end"/>
        </w:r>
      </w:hyperlink>
    </w:p>
    <w:p w14:paraId="2A05BF16" w14:textId="77777777" w:rsidR="00725232" w:rsidRDefault="00EA6A01" w:rsidP="009A49F0">
      <w:pPr>
        <w:jc w:val="center"/>
      </w:pPr>
      <w:r>
        <w:fldChar w:fldCharType="end"/>
      </w:r>
    </w:p>
    <w:p w14:paraId="11FFF136" w14:textId="77777777" w:rsidR="00725232" w:rsidRDefault="00725232" w:rsidP="009A49F0">
      <w:pPr>
        <w:jc w:val="center"/>
      </w:pPr>
    </w:p>
    <w:p w14:paraId="6E1FDCB3" w14:textId="77777777" w:rsidR="00725232" w:rsidRDefault="00725232" w:rsidP="009A49F0">
      <w:pPr>
        <w:jc w:val="center"/>
      </w:pPr>
    </w:p>
    <w:p w14:paraId="7E107D10" w14:textId="77777777" w:rsidR="00725232" w:rsidRDefault="00725232" w:rsidP="009A49F0">
      <w:pPr>
        <w:jc w:val="center"/>
      </w:pPr>
    </w:p>
    <w:p w14:paraId="21BA0D00" w14:textId="77777777" w:rsidR="00725232" w:rsidRDefault="00725232" w:rsidP="009A49F0">
      <w:pPr>
        <w:jc w:val="center"/>
      </w:pPr>
    </w:p>
    <w:p w14:paraId="5CF25F5C" w14:textId="77777777" w:rsidR="00725232" w:rsidRDefault="00725232" w:rsidP="009A49F0">
      <w:pPr>
        <w:jc w:val="center"/>
      </w:pPr>
    </w:p>
    <w:p w14:paraId="347F5D57" w14:textId="77777777" w:rsidR="00725232" w:rsidRDefault="00725232" w:rsidP="009A49F0">
      <w:pPr>
        <w:jc w:val="center"/>
      </w:pPr>
    </w:p>
    <w:p w14:paraId="6AC706C7" w14:textId="77777777" w:rsidR="00725232" w:rsidRDefault="00725232" w:rsidP="009A49F0">
      <w:pPr>
        <w:jc w:val="center"/>
      </w:pPr>
    </w:p>
    <w:p w14:paraId="127531F1" w14:textId="77777777" w:rsidR="00725232" w:rsidRDefault="00725232" w:rsidP="009A49F0">
      <w:pPr>
        <w:jc w:val="center"/>
      </w:pPr>
    </w:p>
    <w:p w14:paraId="4DE07A20" w14:textId="77777777" w:rsidR="00725232" w:rsidRDefault="00725232" w:rsidP="009A49F0">
      <w:pPr>
        <w:jc w:val="center"/>
      </w:pPr>
    </w:p>
    <w:p w14:paraId="77D8398D" w14:textId="0671D373" w:rsidR="00725232" w:rsidRDefault="00725232" w:rsidP="009A49F0">
      <w:pPr>
        <w:jc w:val="center"/>
      </w:pPr>
    </w:p>
    <w:p w14:paraId="57C99FFE" w14:textId="77777777" w:rsidR="00595F2D" w:rsidRDefault="00595F2D" w:rsidP="009A49F0">
      <w:pPr>
        <w:jc w:val="center"/>
      </w:pPr>
    </w:p>
    <w:p w14:paraId="463AC843" w14:textId="77777777" w:rsidR="00725232" w:rsidRDefault="00725232" w:rsidP="009A49F0">
      <w:pPr>
        <w:jc w:val="center"/>
      </w:pPr>
    </w:p>
    <w:p w14:paraId="1B0B66E0" w14:textId="77777777" w:rsidR="00725232" w:rsidRDefault="00725232" w:rsidP="009A49F0">
      <w:pPr>
        <w:jc w:val="center"/>
      </w:pPr>
    </w:p>
    <w:p w14:paraId="1BCACA8C" w14:textId="77777777" w:rsidR="00725232" w:rsidRDefault="00725232" w:rsidP="009A49F0">
      <w:pPr>
        <w:jc w:val="center"/>
      </w:pPr>
    </w:p>
    <w:p w14:paraId="2316F18D" w14:textId="1F766343" w:rsidR="00361717" w:rsidRDefault="00361717" w:rsidP="009A49F0">
      <w:pPr>
        <w:jc w:val="center"/>
        <w:rPr>
          <w:b/>
          <w:bCs/>
          <w:sz w:val="23"/>
          <w:szCs w:val="23"/>
        </w:rPr>
      </w:pPr>
      <w:r w:rsidRPr="00361717">
        <w:rPr>
          <w:b/>
          <w:bCs/>
          <w:sz w:val="23"/>
          <w:szCs w:val="23"/>
        </w:rPr>
        <w:lastRenderedPageBreak/>
        <w:t>LISTA DE FIGURAS</w:t>
      </w:r>
    </w:p>
    <w:p w14:paraId="423D7388" w14:textId="77777777" w:rsidR="00361717" w:rsidRDefault="00361717" w:rsidP="009A49F0"/>
    <w:p w14:paraId="4A8602EB" w14:textId="33D01DDF" w:rsidR="00361717" w:rsidRDefault="00EA6A01" w:rsidP="009A49F0">
      <w:pPr>
        <w:pStyle w:val="Tabladeilustraciones"/>
        <w:tabs>
          <w:tab w:val="right" w:leader="dot" w:pos="8828"/>
        </w:tabs>
        <w:rPr>
          <w:rFonts w:asciiTheme="minorHAnsi" w:eastAsiaTheme="minorEastAsia" w:hAnsiTheme="minorHAnsi" w:cstheme="minorBidi"/>
          <w:noProof/>
          <w:sz w:val="22"/>
          <w:szCs w:val="22"/>
          <w:lang w:val="es-CO" w:eastAsia="es-CO"/>
        </w:rPr>
      </w:pPr>
      <w:r>
        <w:fldChar w:fldCharType="begin"/>
      </w:r>
      <w:r w:rsidR="00361717">
        <w:instrText xml:space="preserve"> TOC \h \z \c "Figura" </w:instrText>
      </w:r>
      <w:r>
        <w:fldChar w:fldCharType="separate"/>
      </w:r>
      <w:hyperlink w:anchor="_Toc51323978" w:history="1">
        <w:r w:rsidR="00361717" w:rsidRPr="005F1F8F">
          <w:rPr>
            <w:rStyle w:val="Hipervnculo"/>
            <w:rFonts w:eastAsiaTheme="majorEastAsia"/>
            <w:noProof/>
          </w:rPr>
          <w:t>Figura 1 Indicador de cumplimiento del proveedor</w:t>
        </w:r>
        <w:r w:rsidR="00361717">
          <w:rPr>
            <w:noProof/>
            <w:webHidden/>
          </w:rPr>
          <w:tab/>
        </w:r>
        <w:r>
          <w:rPr>
            <w:noProof/>
            <w:webHidden/>
          </w:rPr>
          <w:fldChar w:fldCharType="begin"/>
        </w:r>
        <w:r w:rsidR="00361717">
          <w:rPr>
            <w:noProof/>
            <w:webHidden/>
          </w:rPr>
          <w:instrText xml:space="preserve"> PAGEREF _Toc51323978 \h </w:instrText>
        </w:r>
        <w:r>
          <w:rPr>
            <w:noProof/>
            <w:webHidden/>
          </w:rPr>
        </w:r>
        <w:r>
          <w:rPr>
            <w:noProof/>
            <w:webHidden/>
          </w:rPr>
          <w:fldChar w:fldCharType="separate"/>
        </w:r>
        <w:r w:rsidR="0082050C">
          <w:rPr>
            <w:noProof/>
            <w:webHidden/>
          </w:rPr>
          <w:t>12</w:t>
        </w:r>
        <w:r>
          <w:rPr>
            <w:noProof/>
            <w:webHidden/>
          </w:rPr>
          <w:fldChar w:fldCharType="end"/>
        </w:r>
      </w:hyperlink>
    </w:p>
    <w:p w14:paraId="122ADB66" w14:textId="465A7C29" w:rsidR="00361717"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1323979" w:history="1">
        <w:r w:rsidR="00361717" w:rsidRPr="005F1F8F">
          <w:rPr>
            <w:rStyle w:val="Hipervnculo"/>
            <w:rFonts w:eastAsiaTheme="majorEastAsia"/>
            <w:noProof/>
          </w:rPr>
          <w:t>Figura 2 Proceso de compra actual</w:t>
        </w:r>
        <w:r w:rsidR="00361717">
          <w:rPr>
            <w:noProof/>
            <w:webHidden/>
          </w:rPr>
          <w:tab/>
        </w:r>
        <w:r w:rsidR="00EA6A01">
          <w:rPr>
            <w:noProof/>
            <w:webHidden/>
          </w:rPr>
          <w:fldChar w:fldCharType="begin"/>
        </w:r>
        <w:r w:rsidR="00361717">
          <w:rPr>
            <w:noProof/>
            <w:webHidden/>
          </w:rPr>
          <w:instrText xml:space="preserve"> PAGEREF _Toc51323979 \h </w:instrText>
        </w:r>
        <w:r w:rsidR="00EA6A01">
          <w:rPr>
            <w:noProof/>
            <w:webHidden/>
          </w:rPr>
        </w:r>
        <w:r w:rsidR="00EA6A01">
          <w:rPr>
            <w:noProof/>
            <w:webHidden/>
          </w:rPr>
          <w:fldChar w:fldCharType="separate"/>
        </w:r>
        <w:r w:rsidR="0082050C">
          <w:rPr>
            <w:noProof/>
            <w:webHidden/>
          </w:rPr>
          <w:t>42</w:t>
        </w:r>
        <w:r w:rsidR="00EA6A01">
          <w:rPr>
            <w:noProof/>
            <w:webHidden/>
          </w:rPr>
          <w:fldChar w:fldCharType="end"/>
        </w:r>
      </w:hyperlink>
    </w:p>
    <w:p w14:paraId="112F8C5C" w14:textId="6FE1430D" w:rsidR="00361717"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1323980" w:history="1">
        <w:r w:rsidR="00361717" w:rsidRPr="005F1F8F">
          <w:rPr>
            <w:rStyle w:val="Hipervnculo"/>
            <w:rFonts w:eastAsiaTheme="majorEastAsia"/>
            <w:noProof/>
          </w:rPr>
          <w:t>Figura 3 Representación de la clasificación ABC</w:t>
        </w:r>
        <w:r w:rsidR="00361717">
          <w:rPr>
            <w:noProof/>
            <w:webHidden/>
          </w:rPr>
          <w:tab/>
        </w:r>
        <w:r w:rsidR="00EA6A01">
          <w:rPr>
            <w:noProof/>
            <w:webHidden/>
          </w:rPr>
          <w:fldChar w:fldCharType="begin"/>
        </w:r>
        <w:r w:rsidR="00361717">
          <w:rPr>
            <w:noProof/>
            <w:webHidden/>
          </w:rPr>
          <w:instrText xml:space="preserve"> PAGEREF _Toc51323980 \h </w:instrText>
        </w:r>
        <w:r w:rsidR="00EA6A01">
          <w:rPr>
            <w:noProof/>
            <w:webHidden/>
          </w:rPr>
        </w:r>
        <w:r w:rsidR="00EA6A01">
          <w:rPr>
            <w:noProof/>
            <w:webHidden/>
          </w:rPr>
          <w:fldChar w:fldCharType="separate"/>
        </w:r>
        <w:r w:rsidR="0082050C">
          <w:rPr>
            <w:noProof/>
            <w:webHidden/>
          </w:rPr>
          <w:t>50</w:t>
        </w:r>
        <w:r w:rsidR="00EA6A01">
          <w:rPr>
            <w:noProof/>
            <w:webHidden/>
          </w:rPr>
          <w:fldChar w:fldCharType="end"/>
        </w:r>
      </w:hyperlink>
    </w:p>
    <w:p w14:paraId="7EB625AF" w14:textId="77777777" w:rsidR="00361717" w:rsidRDefault="00EA6A01" w:rsidP="009A49F0">
      <w:r>
        <w:fldChar w:fldCharType="end"/>
      </w:r>
    </w:p>
    <w:p w14:paraId="6858DF42" w14:textId="77777777" w:rsidR="007A315F" w:rsidRDefault="007A315F" w:rsidP="009A49F0"/>
    <w:p w14:paraId="4311281C" w14:textId="77777777" w:rsidR="007A315F" w:rsidRDefault="007A315F" w:rsidP="009A49F0"/>
    <w:p w14:paraId="209464F5" w14:textId="77777777" w:rsidR="007A315F" w:rsidRDefault="007A315F" w:rsidP="009A49F0"/>
    <w:p w14:paraId="127B2B75" w14:textId="77777777" w:rsidR="007A315F" w:rsidRDefault="007A315F" w:rsidP="009A49F0"/>
    <w:p w14:paraId="7C1DF5EA" w14:textId="77777777" w:rsidR="007A315F" w:rsidRDefault="007A315F" w:rsidP="009A49F0"/>
    <w:p w14:paraId="7C549DE4" w14:textId="77777777" w:rsidR="007A315F" w:rsidRDefault="007A315F" w:rsidP="009A49F0"/>
    <w:p w14:paraId="36DC3235" w14:textId="77777777" w:rsidR="007A315F" w:rsidRDefault="007A315F" w:rsidP="009A49F0"/>
    <w:p w14:paraId="7620B2D5" w14:textId="77777777" w:rsidR="007A315F" w:rsidRDefault="007A315F" w:rsidP="009A49F0"/>
    <w:p w14:paraId="54FF3739" w14:textId="77777777" w:rsidR="007A315F" w:rsidRDefault="007A315F" w:rsidP="009A49F0"/>
    <w:p w14:paraId="535CC5C2" w14:textId="77777777" w:rsidR="007A315F" w:rsidRDefault="007A315F" w:rsidP="009A49F0"/>
    <w:p w14:paraId="204FAAD5" w14:textId="77777777" w:rsidR="007A315F" w:rsidRDefault="007A315F" w:rsidP="009A49F0"/>
    <w:p w14:paraId="1ECBA466" w14:textId="77777777" w:rsidR="007A315F" w:rsidRDefault="007A315F" w:rsidP="009A49F0"/>
    <w:p w14:paraId="7D69660D" w14:textId="77777777" w:rsidR="007A315F" w:rsidRDefault="007A315F" w:rsidP="009A49F0"/>
    <w:p w14:paraId="067D19BF" w14:textId="77777777" w:rsidR="007A315F" w:rsidRDefault="007A315F" w:rsidP="009A49F0"/>
    <w:p w14:paraId="36A873D8" w14:textId="77777777" w:rsidR="007A315F" w:rsidRDefault="007A315F" w:rsidP="009A49F0"/>
    <w:p w14:paraId="45752612" w14:textId="4DC92218" w:rsidR="007A315F" w:rsidRDefault="007A315F" w:rsidP="009A49F0"/>
    <w:p w14:paraId="382DC644" w14:textId="4F1BE67C" w:rsidR="00725232" w:rsidRDefault="00725232" w:rsidP="009A49F0"/>
    <w:p w14:paraId="7C65FD55" w14:textId="6FB4A15C" w:rsidR="00725232" w:rsidRDefault="00725232" w:rsidP="009A49F0"/>
    <w:p w14:paraId="7F9F2D72" w14:textId="189F6554" w:rsidR="00725232" w:rsidRDefault="00725232" w:rsidP="009A49F0"/>
    <w:p w14:paraId="35FF052F" w14:textId="1376A25C" w:rsidR="00725232" w:rsidRDefault="00725232" w:rsidP="009A49F0"/>
    <w:p w14:paraId="493F656F" w14:textId="20232E24" w:rsidR="00725232" w:rsidRDefault="00725232" w:rsidP="009A49F0"/>
    <w:p w14:paraId="00ADD441" w14:textId="27B4656E" w:rsidR="00725232" w:rsidRDefault="00725232" w:rsidP="009A49F0"/>
    <w:p w14:paraId="4EA4000F" w14:textId="04A30F4A" w:rsidR="00725232" w:rsidRDefault="00725232" w:rsidP="009A49F0"/>
    <w:p w14:paraId="7E8E3EC7" w14:textId="320B61A3" w:rsidR="00725232" w:rsidRDefault="00725232" w:rsidP="009A49F0"/>
    <w:p w14:paraId="79AD821A" w14:textId="10652220" w:rsidR="00725232" w:rsidRDefault="00725232" w:rsidP="009A49F0"/>
    <w:p w14:paraId="12DAD0B6" w14:textId="6F859A99" w:rsidR="00725232" w:rsidRDefault="00725232" w:rsidP="009A49F0"/>
    <w:p w14:paraId="7388E088" w14:textId="651AB279" w:rsidR="00725232" w:rsidRDefault="00725232" w:rsidP="009A49F0"/>
    <w:p w14:paraId="4C3DA98B" w14:textId="749E0E50" w:rsidR="00725232" w:rsidRDefault="00725232" w:rsidP="009A49F0"/>
    <w:p w14:paraId="6E980494" w14:textId="58F482CC" w:rsidR="00725232" w:rsidRDefault="00725232" w:rsidP="009A49F0"/>
    <w:p w14:paraId="374AAEA4" w14:textId="471A9DF3" w:rsidR="00725232" w:rsidRDefault="00725232" w:rsidP="009A49F0"/>
    <w:p w14:paraId="632A3AFB" w14:textId="77777777" w:rsidR="00725232" w:rsidRDefault="00725232" w:rsidP="009A49F0"/>
    <w:p w14:paraId="1C30A854" w14:textId="77777777" w:rsidR="007A315F" w:rsidRDefault="007A315F" w:rsidP="009A49F0"/>
    <w:p w14:paraId="1ED55C83" w14:textId="77777777" w:rsidR="007A315F" w:rsidRDefault="007A315F" w:rsidP="009A49F0"/>
    <w:p w14:paraId="216774A4" w14:textId="77777777" w:rsidR="007A315F" w:rsidRDefault="007A315F" w:rsidP="009A49F0"/>
    <w:p w14:paraId="2BD01268" w14:textId="77777777" w:rsidR="007A315F" w:rsidRDefault="007A315F" w:rsidP="009A49F0"/>
    <w:p w14:paraId="1EAC59A9" w14:textId="77777777" w:rsidR="007A315F" w:rsidRDefault="007A315F" w:rsidP="009A49F0"/>
    <w:p w14:paraId="58E334EC" w14:textId="77777777" w:rsidR="007A315F" w:rsidRDefault="007A315F" w:rsidP="009A49F0"/>
    <w:p w14:paraId="781162A4" w14:textId="77777777" w:rsidR="007A315F" w:rsidRDefault="007A315F" w:rsidP="009A49F0"/>
    <w:p w14:paraId="41A0C610" w14:textId="77777777" w:rsidR="007A315F" w:rsidRDefault="007A315F" w:rsidP="009A49F0"/>
    <w:p w14:paraId="2072004B" w14:textId="77777777" w:rsidR="007A315F" w:rsidRPr="00045BA0" w:rsidRDefault="007A315F" w:rsidP="009A49F0">
      <w:pPr>
        <w:pStyle w:val="Default"/>
        <w:jc w:val="center"/>
        <w:rPr>
          <w:b/>
          <w:bCs/>
          <w:sz w:val="23"/>
          <w:szCs w:val="23"/>
        </w:rPr>
      </w:pPr>
      <w:r w:rsidRPr="00045BA0">
        <w:rPr>
          <w:b/>
          <w:bCs/>
          <w:sz w:val="23"/>
          <w:szCs w:val="23"/>
        </w:rPr>
        <w:lastRenderedPageBreak/>
        <w:t>LISTA DE ANEXOS</w:t>
      </w:r>
    </w:p>
    <w:p w14:paraId="5082039A" w14:textId="77777777" w:rsidR="007A315F" w:rsidRDefault="007A315F" w:rsidP="009A49F0">
      <w:pPr>
        <w:pStyle w:val="Default"/>
        <w:rPr>
          <w:sz w:val="23"/>
          <w:szCs w:val="23"/>
        </w:rPr>
      </w:pPr>
    </w:p>
    <w:p w14:paraId="26D11A4A" w14:textId="575352A8" w:rsidR="007A315F" w:rsidRPr="00045BA0" w:rsidRDefault="007A315F" w:rsidP="009A49F0">
      <w:pPr>
        <w:pStyle w:val="Tabladeilustraciones"/>
        <w:tabs>
          <w:tab w:val="right" w:leader="dot" w:pos="8828"/>
        </w:tabs>
        <w:rPr>
          <w:rFonts w:asciiTheme="minorHAnsi" w:eastAsiaTheme="minorEastAsia" w:hAnsiTheme="minorHAnsi" w:cstheme="minorBidi"/>
          <w:noProof/>
          <w:sz w:val="22"/>
          <w:szCs w:val="22"/>
          <w:lang w:val="es-CO" w:eastAsia="es-CO"/>
        </w:rPr>
      </w:pPr>
      <w:r w:rsidRPr="00045BA0">
        <w:rPr>
          <w:sz w:val="23"/>
          <w:szCs w:val="23"/>
        </w:rPr>
        <w:fldChar w:fldCharType="begin"/>
      </w:r>
      <w:r w:rsidRPr="00045BA0">
        <w:rPr>
          <w:sz w:val="23"/>
          <w:szCs w:val="23"/>
        </w:rPr>
        <w:instrText xml:space="preserve"> TOC \h \z \c "Anexo" </w:instrText>
      </w:r>
      <w:r w:rsidRPr="00045BA0">
        <w:rPr>
          <w:sz w:val="23"/>
          <w:szCs w:val="23"/>
        </w:rPr>
        <w:fldChar w:fldCharType="separate"/>
      </w:r>
      <w:hyperlink w:anchor="_Toc53652136" w:history="1">
        <w:r w:rsidRPr="00045BA0">
          <w:rPr>
            <w:rStyle w:val="Hipervnculo"/>
            <w:rFonts w:eastAsiaTheme="majorEastAsia"/>
            <w:noProof/>
          </w:rPr>
          <w:t>Anexo A Aspectos administrativos</w:t>
        </w:r>
        <w:r w:rsidRPr="00045BA0">
          <w:rPr>
            <w:noProof/>
            <w:webHidden/>
          </w:rPr>
          <w:tab/>
        </w:r>
        <w:r w:rsidRPr="00045BA0">
          <w:rPr>
            <w:noProof/>
            <w:webHidden/>
          </w:rPr>
          <w:fldChar w:fldCharType="begin"/>
        </w:r>
        <w:r w:rsidRPr="00045BA0">
          <w:rPr>
            <w:noProof/>
            <w:webHidden/>
          </w:rPr>
          <w:instrText xml:space="preserve"> PAGEREF _Toc53652136 \h </w:instrText>
        </w:r>
        <w:r w:rsidRPr="00045BA0">
          <w:rPr>
            <w:noProof/>
            <w:webHidden/>
          </w:rPr>
        </w:r>
        <w:r w:rsidRPr="00045BA0">
          <w:rPr>
            <w:noProof/>
            <w:webHidden/>
          </w:rPr>
          <w:fldChar w:fldCharType="separate"/>
        </w:r>
        <w:r w:rsidR="0082050C">
          <w:rPr>
            <w:noProof/>
            <w:webHidden/>
          </w:rPr>
          <w:t>68</w:t>
        </w:r>
        <w:r w:rsidRPr="00045BA0">
          <w:rPr>
            <w:noProof/>
            <w:webHidden/>
          </w:rPr>
          <w:fldChar w:fldCharType="end"/>
        </w:r>
      </w:hyperlink>
    </w:p>
    <w:p w14:paraId="3EEA5F93" w14:textId="1D88DB28" w:rsidR="007A315F" w:rsidRPr="00045BA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3652137" w:history="1">
        <w:r w:rsidR="007A315F" w:rsidRPr="00045BA0">
          <w:rPr>
            <w:rStyle w:val="Hipervnculo"/>
            <w:rFonts w:eastAsiaTheme="majorEastAsia"/>
            <w:noProof/>
          </w:rPr>
          <w:t>Anexo B Cronograma</w:t>
        </w:r>
        <w:r w:rsidR="007A315F" w:rsidRPr="00045BA0">
          <w:rPr>
            <w:noProof/>
            <w:webHidden/>
          </w:rPr>
          <w:tab/>
        </w:r>
        <w:r w:rsidR="007A315F" w:rsidRPr="00045BA0">
          <w:rPr>
            <w:noProof/>
            <w:webHidden/>
          </w:rPr>
          <w:fldChar w:fldCharType="begin"/>
        </w:r>
        <w:r w:rsidR="007A315F" w:rsidRPr="00045BA0">
          <w:rPr>
            <w:noProof/>
            <w:webHidden/>
          </w:rPr>
          <w:instrText xml:space="preserve"> PAGEREF _Toc53652137 \h </w:instrText>
        </w:r>
        <w:r w:rsidR="007A315F" w:rsidRPr="00045BA0">
          <w:rPr>
            <w:noProof/>
            <w:webHidden/>
          </w:rPr>
        </w:r>
        <w:r w:rsidR="007A315F" w:rsidRPr="00045BA0">
          <w:rPr>
            <w:noProof/>
            <w:webHidden/>
          </w:rPr>
          <w:fldChar w:fldCharType="separate"/>
        </w:r>
        <w:r w:rsidR="0082050C">
          <w:rPr>
            <w:noProof/>
            <w:webHidden/>
          </w:rPr>
          <w:t>69</w:t>
        </w:r>
        <w:r w:rsidR="007A315F" w:rsidRPr="00045BA0">
          <w:rPr>
            <w:noProof/>
            <w:webHidden/>
          </w:rPr>
          <w:fldChar w:fldCharType="end"/>
        </w:r>
      </w:hyperlink>
    </w:p>
    <w:p w14:paraId="40616A50" w14:textId="1615515A" w:rsidR="007A315F" w:rsidRPr="00045BA0" w:rsidRDefault="00DD4560" w:rsidP="009A49F0">
      <w:pPr>
        <w:pStyle w:val="Tabladeilustraciones"/>
        <w:tabs>
          <w:tab w:val="right" w:leader="dot" w:pos="8828"/>
        </w:tabs>
        <w:rPr>
          <w:rFonts w:asciiTheme="minorHAnsi" w:eastAsiaTheme="minorEastAsia" w:hAnsiTheme="minorHAnsi" w:cstheme="minorBidi"/>
          <w:noProof/>
          <w:sz w:val="22"/>
          <w:szCs w:val="22"/>
          <w:lang w:val="es-CO" w:eastAsia="es-CO"/>
        </w:rPr>
      </w:pPr>
      <w:hyperlink w:anchor="_Toc53652138" w:history="1">
        <w:r w:rsidR="007A315F" w:rsidRPr="00045BA0">
          <w:rPr>
            <w:rStyle w:val="Hipervnculo"/>
            <w:rFonts w:eastAsiaTheme="majorEastAsia"/>
            <w:noProof/>
          </w:rPr>
          <w:t>Anexo C Formato para registro de indicador</w:t>
        </w:r>
        <w:r w:rsidR="007A315F" w:rsidRPr="00045BA0">
          <w:rPr>
            <w:noProof/>
            <w:webHidden/>
          </w:rPr>
          <w:tab/>
        </w:r>
        <w:r w:rsidR="007A315F" w:rsidRPr="00045BA0">
          <w:rPr>
            <w:noProof/>
            <w:webHidden/>
          </w:rPr>
          <w:fldChar w:fldCharType="begin"/>
        </w:r>
        <w:r w:rsidR="007A315F" w:rsidRPr="00045BA0">
          <w:rPr>
            <w:noProof/>
            <w:webHidden/>
          </w:rPr>
          <w:instrText xml:space="preserve"> PAGEREF _Toc53652138 \h </w:instrText>
        </w:r>
        <w:r w:rsidR="007A315F" w:rsidRPr="00045BA0">
          <w:rPr>
            <w:noProof/>
            <w:webHidden/>
          </w:rPr>
        </w:r>
        <w:r w:rsidR="007A315F" w:rsidRPr="00045BA0">
          <w:rPr>
            <w:noProof/>
            <w:webHidden/>
          </w:rPr>
          <w:fldChar w:fldCharType="separate"/>
        </w:r>
        <w:r w:rsidR="0082050C">
          <w:rPr>
            <w:noProof/>
            <w:webHidden/>
          </w:rPr>
          <w:t>69</w:t>
        </w:r>
        <w:r w:rsidR="007A315F" w:rsidRPr="00045BA0">
          <w:rPr>
            <w:noProof/>
            <w:webHidden/>
          </w:rPr>
          <w:fldChar w:fldCharType="end"/>
        </w:r>
      </w:hyperlink>
    </w:p>
    <w:p w14:paraId="682850A7" w14:textId="743845B8" w:rsidR="007A315F" w:rsidRPr="00361717" w:rsidRDefault="007A315F" w:rsidP="009A49F0">
      <w:pPr>
        <w:sectPr w:rsidR="007A315F" w:rsidRPr="00361717" w:rsidSect="00650D2A">
          <w:footerReference w:type="default" r:id="rId8"/>
          <w:pgSz w:w="12240" w:h="15840"/>
          <w:pgMar w:top="1701" w:right="1134" w:bottom="1701" w:left="2268" w:header="709" w:footer="709" w:gutter="0"/>
          <w:cols w:space="708"/>
          <w:docGrid w:linePitch="360"/>
        </w:sectPr>
      </w:pPr>
      <w:r w:rsidRPr="00045BA0">
        <w:rPr>
          <w:sz w:val="23"/>
          <w:szCs w:val="23"/>
        </w:rPr>
        <w:fldChar w:fldCharType="end"/>
      </w:r>
    </w:p>
    <w:p w14:paraId="6DAB0F73" w14:textId="77777777" w:rsidR="0098003E" w:rsidRDefault="0098003E" w:rsidP="009A49F0">
      <w:pPr>
        <w:pStyle w:val="Ttulo1"/>
      </w:pPr>
      <w:bookmarkStart w:id="0" w:name="_Toc54198583"/>
      <w:r w:rsidRPr="001D6CDB">
        <w:lastRenderedPageBreak/>
        <w:t>Introducción</w:t>
      </w:r>
      <w:bookmarkEnd w:id="0"/>
      <w:r w:rsidRPr="001D6CDB">
        <w:t xml:space="preserve"> </w:t>
      </w:r>
    </w:p>
    <w:p w14:paraId="567CA77C" w14:textId="77777777" w:rsidR="007E48F8" w:rsidRDefault="007E48F8" w:rsidP="009A49F0">
      <w:pPr>
        <w:pStyle w:val="Default"/>
        <w:rPr>
          <w:sz w:val="23"/>
          <w:szCs w:val="23"/>
        </w:rPr>
      </w:pPr>
    </w:p>
    <w:p w14:paraId="073231DE" w14:textId="77777777" w:rsidR="000E3958" w:rsidRDefault="000E3958" w:rsidP="009A49F0">
      <w:pPr>
        <w:rPr>
          <w:rFonts w:eastAsia="Arial" w:cs="Arial"/>
        </w:rPr>
      </w:pPr>
      <w:r>
        <w:rPr>
          <w:rFonts w:eastAsia="Arial" w:cs="Arial"/>
        </w:rPr>
        <w:t xml:space="preserve">La empresa Lr CONSTRUCCIÓN Y DISEÑO S.A.S está ubicada en el sector de la construcción civil residencial y urbanística, desde su constitución en el año 2016, se ha caracterizado por garantizar la satisfacción de sus clientes, uno de los más importantes, la empresa Marín y Valencia – Marval, una firma constructora con presencia nacional e internacional que se destaca por su control en los procesos, y la garantía de la calidad de sus operaciones y edificaciones. En los últimos meses la empresa ha celebrado nuevos contratos de construcción que son planificados con anterioridad haciendo una proyección de precios y cantidades. </w:t>
      </w:r>
    </w:p>
    <w:p w14:paraId="2BAFC1C1" w14:textId="6625A8DD" w:rsidR="000E3958" w:rsidRDefault="000E3958" w:rsidP="009A49F0">
      <w:pPr>
        <w:rPr>
          <w:rFonts w:eastAsia="Arial" w:cs="Arial"/>
        </w:rPr>
      </w:pPr>
    </w:p>
    <w:p w14:paraId="4DCC25E3" w14:textId="77777777" w:rsidR="00725232" w:rsidRDefault="00725232" w:rsidP="009A49F0">
      <w:pPr>
        <w:rPr>
          <w:rFonts w:eastAsia="Arial" w:cs="Arial"/>
        </w:rPr>
      </w:pPr>
    </w:p>
    <w:p w14:paraId="10A8D41F" w14:textId="77777777" w:rsidR="000E3958" w:rsidRDefault="000E3958" w:rsidP="009A49F0">
      <w:pPr>
        <w:rPr>
          <w:rFonts w:eastAsia="Arial" w:cs="Arial"/>
        </w:rPr>
      </w:pPr>
      <w:r>
        <w:rPr>
          <w:rFonts w:eastAsia="Arial" w:cs="Arial"/>
        </w:rPr>
        <w:t xml:space="preserve">Ahora bien, con el desarrollo de proyectos de construcción de manera simultánea la demanda de materiales, equipos y herramientas ha aumentado, generando pérdida en el control de los inventarios, la empresa no cuenta con un sistema de manejo de inventarios, lo que le ha generado pérdidas por mal uso de materiales o sustracción de equipos y herramientas de cada uno de los almacenes de los proyectos. Por ello, se presenta el siguiente como una propuesta de investigación que ayude a diseñar un sistema de manejo de inventario acertado para el control en la empresa, de tal manera que se puede garantizar la calidad de las construcciones y la calidad del cliente. </w:t>
      </w:r>
    </w:p>
    <w:p w14:paraId="37DE55EB" w14:textId="2BD65C1E" w:rsidR="000E3958" w:rsidRDefault="000E3958" w:rsidP="009A49F0">
      <w:pPr>
        <w:rPr>
          <w:rFonts w:eastAsia="Arial" w:cs="Arial"/>
        </w:rPr>
      </w:pPr>
    </w:p>
    <w:p w14:paraId="5998BEE4" w14:textId="77777777" w:rsidR="00725232" w:rsidRDefault="00725232" w:rsidP="009A49F0">
      <w:pPr>
        <w:rPr>
          <w:rFonts w:eastAsia="Arial" w:cs="Arial"/>
        </w:rPr>
      </w:pPr>
    </w:p>
    <w:p w14:paraId="6792FC19" w14:textId="77777777" w:rsidR="000E3958" w:rsidRDefault="000E3958" w:rsidP="009A49F0">
      <w:pPr>
        <w:rPr>
          <w:rFonts w:eastAsia="Arial" w:cs="Arial"/>
        </w:rPr>
      </w:pPr>
      <w:r>
        <w:rPr>
          <w:rFonts w:eastAsia="Arial" w:cs="Arial"/>
        </w:rPr>
        <w:t xml:space="preserve">El presente anteproyecto presenta la descripción del estado de problema en la empresa que tiene que ver con la gestión de inventarios en lo relacionado a elementos de protección personal, algunas herramientas y equipos usados, teniendo en cuenta que el resto de los elementos de inventarios requeridos en el proyecto son provistos por el contratante Marval. También se presenta la justificación que identifica beneficios y beneficiarios del proyecto que se propone a desarrollar, los objetivos de este, el marco referencial que integra los antecedentes del proyecto, fundamentos teóricos y conceptuales, luego se presenta el diseño metodológico a desarrollar para llevar al cabo los objetivos planteados. </w:t>
      </w:r>
    </w:p>
    <w:p w14:paraId="0CDE4239" w14:textId="77777777" w:rsidR="000E3958" w:rsidRDefault="000E3958" w:rsidP="009A49F0">
      <w:pPr>
        <w:pStyle w:val="Default"/>
        <w:rPr>
          <w:sz w:val="23"/>
          <w:szCs w:val="23"/>
        </w:rPr>
        <w:sectPr w:rsidR="000E3958" w:rsidSect="00DD7FC1">
          <w:headerReference w:type="default" r:id="rId9"/>
          <w:footerReference w:type="default" r:id="rId10"/>
          <w:pgSz w:w="12240" w:h="15840"/>
          <w:pgMar w:top="1701" w:right="1701" w:bottom="1701" w:left="1701" w:header="709" w:footer="709" w:gutter="0"/>
          <w:cols w:space="708"/>
          <w:docGrid w:linePitch="360"/>
        </w:sectPr>
      </w:pPr>
    </w:p>
    <w:p w14:paraId="459F30D7" w14:textId="77777777" w:rsidR="0098003E" w:rsidRDefault="0098003E" w:rsidP="009A49F0">
      <w:pPr>
        <w:pStyle w:val="Ttulo1"/>
        <w:numPr>
          <w:ilvl w:val="0"/>
          <w:numId w:val="1"/>
        </w:numPr>
      </w:pPr>
      <w:bookmarkStart w:id="1" w:name="_Toc54198584"/>
      <w:r w:rsidRPr="001D6CDB">
        <w:lastRenderedPageBreak/>
        <w:t>Planteamiento del problema</w:t>
      </w:r>
      <w:bookmarkEnd w:id="1"/>
      <w:r w:rsidRPr="001D6CDB">
        <w:t xml:space="preserve"> </w:t>
      </w:r>
    </w:p>
    <w:p w14:paraId="0721816C" w14:textId="77777777" w:rsidR="007E48F8" w:rsidRPr="007E48F8" w:rsidRDefault="007E48F8" w:rsidP="009A49F0"/>
    <w:p w14:paraId="2B6ED37E" w14:textId="77777777" w:rsidR="0098003E" w:rsidRPr="001D6CDB" w:rsidRDefault="0098003E" w:rsidP="009A49F0">
      <w:pPr>
        <w:pStyle w:val="Ttulo2"/>
        <w:numPr>
          <w:ilvl w:val="1"/>
          <w:numId w:val="1"/>
        </w:numPr>
      </w:pPr>
      <w:bookmarkStart w:id="2" w:name="_Toc54198585"/>
      <w:r w:rsidRPr="001D6CDB">
        <w:t>Descripción del problema</w:t>
      </w:r>
      <w:bookmarkEnd w:id="2"/>
      <w:r w:rsidRPr="001D6CDB">
        <w:t xml:space="preserve"> </w:t>
      </w:r>
    </w:p>
    <w:p w14:paraId="55B458A5" w14:textId="77777777" w:rsidR="001D6CDB" w:rsidRDefault="001D6CDB" w:rsidP="009A49F0"/>
    <w:p w14:paraId="02B9A3E9" w14:textId="77777777" w:rsidR="000E3958" w:rsidRDefault="000E3958" w:rsidP="009A49F0">
      <w:pPr>
        <w:rPr>
          <w:rFonts w:eastAsia="Arial" w:cs="Arial"/>
          <w:bCs/>
        </w:rPr>
      </w:pPr>
      <w:r>
        <w:rPr>
          <w:rFonts w:eastAsia="Arial" w:cs="Arial"/>
          <w:bCs/>
        </w:rPr>
        <w:t>La empresa LR CONSTRUCCION Y DISEÑO S.A.S es una firma contratista de la empresa Marval S.A. dedicada a la prestación de servicio de construcción de estructuras y acabados en obras civiles. Una empresa relativamente joven con solo dos años de operación que ha experimentado pérdidas importantes en el área de almacén por la falta de control de sus inventarios.</w:t>
      </w:r>
    </w:p>
    <w:p w14:paraId="26D1DFB0" w14:textId="53E0226B" w:rsidR="000E3958" w:rsidRDefault="000E3958" w:rsidP="009A49F0">
      <w:pPr>
        <w:rPr>
          <w:rFonts w:eastAsia="Arial" w:cs="Arial"/>
          <w:bCs/>
        </w:rPr>
      </w:pPr>
    </w:p>
    <w:p w14:paraId="58954ACC" w14:textId="77777777" w:rsidR="00725232" w:rsidRDefault="00725232" w:rsidP="009A49F0">
      <w:pPr>
        <w:rPr>
          <w:rFonts w:eastAsia="Arial" w:cs="Arial"/>
          <w:bCs/>
        </w:rPr>
      </w:pPr>
    </w:p>
    <w:p w14:paraId="5C7F25B3" w14:textId="77777777" w:rsidR="000E3958" w:rsidRPr="007F04F6" w:rsidRDefault="000E3958" w:rsidP="009A49F0">
      <w:pPr>
        <w:rPr>
          <w:rFonts w:eastAsia="Arial" w:cs="Arial"/>
          <w:b/>
          <w:bCs/>
          <w:color w:val="FF0000"/>
          <w:u w:val="single"/>
        </w:rPr>
      </w:pPr>
      <w:r>
        <w:rPr>
          <w:rFonts w:eastAsia="Arial" w:cs="Arial"/>
          <w:bCs/>
        </w:rPr>
        <w:t>El proyecto más antiguo de la empresa es la construcción del conjunto Altagracia, en el que el almacén se encuentra sin control, incluso no se evidencia una persona que desarrolle el rol de almacenista. Dentro de los materiales que tiene que adquirir la empresa para desarrollar sus actividades se encuentran los elementos de protección personal y algunas herramientas como martillo, pulidora, llana, discos de corte y puntilla</w:t>
      </w:r>
      <w:r w:rsidRPr="00E15CDF">
        <w:rPr>
          <w:rFonts w:eastAsia="Arial" w:cs="Arial"/>
          <w:bCs/>
        </w:rPr>
        <w:t>s</w:t>
      </w:r>
      <w:r w:rsidR="00E15CDF" w:rsidRPr="00E15CDF">
        <w:rPr>
          <w:rFonts w:eastAsia="Arial" w:cs="Arial"/>
          <w:b/>
          <w:bCs/>
        </w:rPr>
        <w:t>.</w:t>
      </w:r>
    </w:p>
    <w:p w14:paraId="14D62ECE" w14:textId="72634B79" w:rsidR="000E3958" w:rsidRDefault="000E3958" w:rsidP="009A49F0">
      <w:pPr>
        <w:rPr>
          <w:rFonts w:eastAsia="Arial" w:cs="Arial"/>
          <w:bCs/>
        </w:rPr>
      </w:pPr>
    </w:p>
    <w:p w14:paraId="66535937" w14:textId="77777777" w:rsidR="00725232" w:rsidRDefault="00725232" w:rsidP="009A49F0">
      <w:pPr>
        <w:rPr>
          <w:rFonts w:eastAsia="Arial" w:cs="Arial"/>
          <w:bCs/>
        </w:rPr>
      </w:pPr>
    </w:p>
    <w:p w14:paraId="77CE4217" w14:textId="75FDDC93" w:rsidR="000E3958" w:rsidRDefault="000E3958" w:rsidP="009A49F0">
      <w:pPr>
        <w:rPr>
          <w:rFonts w:eastAsia="Arial" w:cs="Arial"/>
          <w:bCs/>
        </w:rPr>
      </w:pPr>
      <w:r>
        <w:rPr>
          <w:rFonts w:eastAsia="Arial" w:cs="Arial"/>
          <w:bCs/>
        </w:rPr>
        <w:t xml:space="preserve">En el informe más reciente del director del proyecto se encontraron cifras alarmantes sobre las perdidas en el almacén en el año </w:t>
      </w:r>
      <w:r w:rsidR="00A80BF3">
        <w:rPr>
          <w:rFonts w:eastAsia="Arial" w:cs="Arial"/>
          <w:bCs/>
        </w:rPr>
        <w:t>2019</w:t>
      </w:r>
      <w:r>
        <w:rPr>
          <w:rFonts w:eastAsia="Arial" w:cs="Arial"/>
          <w:bCs/>
        </w:rPr>
        <w:t xml:space="preserve">. Las siguientes tablas permiten tener una vista general de la cantidad en el inventario presupuestado y pagado y el inventario perdido en el proyecto por la falta de control. </w:t>
      </w:r>
    </w:p>
    <w:p w14:paraId="3ECA6178" w14:textId="2692815A" w:rsidR="000E3958" w:rsidRDefault="000E3958" w:rsidP="009A49F0">
      <w:pPr>
        <w:rPr>
          <w:rFonts w:eastAsia="Arial" w:cs="Arial"/>
          <w:bCs/>
        </w:rPr>
      </w:pPr>
    </w:p>
    <w:p w14:paraId="49592DEC" w14:textId="77777777" w:rsidR="0047093D" w:rsidRDefault="0047093D" w:rsidP="009A49F0">
      <w:pPr>
        <w:rPr>
          <w:rFonts w:eastAsia="Arial" w:cs="Arial"/>
          <w:bCs/>
          <w:szCs w:val="24"/>
        </w:rPr>
      </w:pPr>
      <w:bookmarkStart w:id="3" w:name="_Toc16983344"/>
      <w:bookmarkStart w:id="4" w:name="_Toc54198843"/>
      <w:r w:rsidRPr="002372AA">
        <w:rPr>
          <w:rFonts w:eastAsia="Arial" w:cs="Arial"/>
          <w:bCs/>
          <w:szCs w:val="24"/>
        </w:rPr>
        <w:t xml:space="preserve">Tabla </w:t>
      </w:r>
      <w:r>
        <w:rPr>
          <w:rFonts w:eastAsia="Arial" w:cs="Arial"/>
          <w:bCs/>
          <w:szCs w:val="24"/>
        </w:rPr>
        <w:fldChar w:fldCharType="begin"/>
      </w:r>
      <w:r>
        <w:rPr>
          <w:rFonts w:eastAsia="Arial" w:cs="Arial"/>
          <w:bCs/>
          <w:szCs w:val="24"/>
        </w:rPr>
        <w:instrText xml:space="preserve"> SEQ Tabla \* ARABIC </w:instrText>
      </w:r>
      <w:r>
        <w:rPr>
          <w:rFonts w:eastAsia="Arial" w:cs="Arial"/>
          <w:bCs/>
          <w:szCs w:val="24"/>
        </w:rPr>
        <w:fldChar w:fldCharType="separate"/>
      </w:r>
      <w:r>
        <w:rPr>
          <w:rFonts w:eastAsia="Arial" w:cs="Arial"/>
          <w:bCs/>
          <w:noProof/>
          <w:szCs w:val="24"/>
        </w:rPr>
        <w:t>1</w:t>
      </w:r>
      <w:r>
        <w:rPr>
          <w:rFonts w:eastAsia="Arial" w:cs="Arial"/>
          <w:bCs/>
          <w:szCs w:val="24"/>
        </w:rPr>
        <w:fldChar w:fldCharType="end"/>
      </w:r>
      <w:r w:rsidRPr="002372AA">
        <w:rPr>
          <w:rFonts w:eastAsia="Arial" w:cs="Arial"/>
          <w:bCs/>
          <w:szCs w:val="24"/>
        </w:rPr>
        <w:t>Pérdidas en el inventario de EPP</w:t>
      </w:r>
      <w:bookmarkEnd w:id="3"/>
      <w:bookmarkEnd w:id="4"/>
      <w:r>
        <w:rPr>
          <w:rFonts w:eastAsia="Arial" w:cs="Arial"/>
          <w:bCs/>
          <w:szCs w:val="24"/>
        </w:rPr>
        <w:t xml:space="preserve"> </w:t>
      </w:r>
    </w:p>
    <w:tbl>
      <w:tblPr>
        <w:tblW w:w="5000" w:type="pct"/>
        <w:jc w:val="center"/>
        <w:tblCellMar>
          <w:left w:w="70" w:type="dxa"/>
          <w:right w:w="70" w:type="dxa"/>
        </w:tblCellMar>
        <w:tblLook w:val="04A0" w:firstRow="1" w:lastRow="0" w:firstColumn="1" w:lastColumn="0" w:noHBand="0" w:noVBand="1"/>
      </w:tblPr>
      <w:tblGrid>
        <w:gridCol w:w="3325"/>
        <w:gridCol w:w="1304"/>
        <w:gridCol w:w="1304"/>
        <w:gridCol w:w="1305"/>
        <w:gridCol w:w="1740"/>
      </w:tblGrid>
      <w:tr w:rsidR="000E3958" w14:paraId="1DE80435" w14:textId="77777777" w:rsidTr="000E3958">
        <w:trPr>
          <w:trHeight w:val="270"/>
          <w:jc w:val="center"/>
        </w:trPr>
        <w:tc>
          <w:tcPr>
            <w:tcW w:w="5000" w:type="pct"/>
            <w:gridSpan w:val="5"/>
            <w:tcBorders>
              <w:top w:val="single" w:sz="8" w:space="0" w:color="auto"/>
              <w:left w:val="single" w:sz="8" w:space="0" w:color="auto"/>
              <w:bottom w:val="single" w:sz="8" w:space="0" w:color="auto"/>
              <w:right w:val="single" w:sz="8" w:space="0" w:color="000000"/>
            </w:tcBorders>
            <w:shd w:val="clear" w:color="auto" w:fill="D9D9D9"/>
            <w:noWrap/>
            <w:vAlign w:val="bottom"/>
            <w:hideMark/>
          </w:tcPr>
          <w:p w14:paraId="750A0ED5" w14:textId="3A5B8C22" w:rsidR="000E3958" w:rsidRDefault="000E3958" w:rsidP="009A49F0">
            <w:pPr>
              <w:jc w:val="center"/>
              <w:rPr>
                <w:rFonts w:ascii="Calibri" w:eastAsia="Times New Roman" w:hAnsi="Calibri" w:cs="Calibri"/>
                <w:color w:val="000000"/>
                <w:sz w:val="20"/>
                <w:szCs w:val="20"/>
                <w:lang w:eastAsia="es-CO"/>
              </w:rPr>
            </w:pPr>
            <w:r>
              <w:rPr>
                <w:rFonts w:ascii="Calibri" w:hAnsi="Calibri" w:cs="Calibri"/>
                <w:color w:val="000000"/>
                <w:sz w:val="20"/>
                <w:szCs w:val="20"/>
                <w:lang w:eastAsia="es-CO"/>
              </w:rPr>
              <w:t xml:space="preserve">INVENTARIO DE EPP </w:t>
            </w:r>
            <w:r w:rsidR="00A80BF3">
              <w:rPr>
                <w:rFonts w:ascii="Calibri" w:hAnsi="Calibri" w:cs="Calibri"/>
                <w:color w:val="000000"/>
                <w:sz w:val="20"/>
                <w:szCs w:val="20"/>
                <w:lang w:eastAsia="es-CO"/>
              </w:rPr>
              <w:t>2019</w:t>
            </w:r>
          </w:p>
        </w:tc>
      </w:tr>
      <w:tr w:rsidR="000E3958" w14:paraId="0BD00B05" w14:textId="77777777" w:rsidTr="00E15CDF">
        <w:trPr>
          <w:trHeight w:val="510"/>
          <w:jc w:val="center"/>
        </w:trPr>
        <w:tc>
          <w:tcPr>
            <w:tcW w:w="1852" w:type="pct"/>
            <w:tcBorders>
              <w:top w:val="nil"/>
              <w:left w:val="single" w:sz="8" w:space="0" w:color="auto"/>
              <w:bottom w:val="single" w:sz="4" w:space="0" w:color="auto"/>
              <w:right w:val="single" w:sz="4" w:space="0" w:color="auto"/>
            </w:tcBorders>
            <w:noWrap/>
            <w:vAlign w:val="center"/>
            <w:hideMark/>
          </w:tcPr>
          <w:p w14:paraId="68F61E6C" w14:textId="77777777" w:rsidR="000E3958" w:rsidRDefault="000E3958" w:rsidP="009A49F0">
            <w:pPr>
              <w:jc w:val="center"/>
              <w:rPr>
                <w:rFonts w:ascii="Calibri" w:hAnsi="Calibri" w:cs="Calibri"/>
                <w:b/>
                <w:bCs/>
                <w:color w:val="000000"/>
                <w:sz w:val="20"/>
                <w:szCs w:val="20"/>
                <w:lang w:eastAsia="es-CO"/>
              </w:rPr>
            </w:pPr>
            <w:r>
              <w:rPr>
                <w:rFonts w:ascii="Calibri" w:hAnsi="Calibri" w:cs="Calibri"/>
                <w:b/>
                <w:bCs/>
                <w:color w:val="000000"/>
                <w:sz w:val="20"/>
                <w:szCs w:val="20"/>
                <w:lang w:eastAsia="es-CO"/>
              </w:rPr>
              <w:t>EPP</w:t>
            </w:r>
          </w:p>
        </w:tc>
        <w:tc>
          <w:tcPr>
            <w:tcW w:w="726" w:type="pct"/>
            <w:tcBorders>
              <w:top w:val="nil"/>
              <w:left w:val="nil"/>
              <w:bottom w:val="single" w:sz="4" w:space="0" w:color="auto"/>
              <w:right w:val="single" w:sz="4" w:space="0" w:color="auto"/>
            </w:tcBorders>
            <w:vAlign w:val="center"/>
            <w:hideMark/>
          </w:tcPr>
          <w:p w14:paraId="44FA05C7" w14:textId="77777777" w:rsidR="000E3958" w:rsidRDefault="000E3958" w:rsidP="009A49F0">
            <w:pPr>
              <w:jc w:val="center"/>
              <w:rPr>
                <w:rFonts w:ascii="Calibri" w:hAnsi="Calibri" w:cs="Calibri"/>
                <w:b/>
                <w:bCs/>
                <w:color w:val="000000"/>
                <w:sz w:val="20"/>
                <w:szCs w:val="20"/>
                <w:lang w:eastAsia="es-CO"/>
              </w:rPr>
            </w:pPr>
            <w:r>
              <w:rPr>
                <w:rFonts w:ascii="Calibri" w:hAnsi="Calibri" w:cs="Calibri"/>
                <w:b/>
                <w:bCs/>
                <w:color w:val="000000"/>
                <w:sz w:val="20"/>
                <w:szCs w:val="20"/>
                <w:lang w:eastAsia="es-CO"/>
              </w:rPr>
              <w:t>INVENTARIO COMPRADO</w:t>
            </w:r>
          </w:p>
        </w:tc>
        <w:tc>
          <w:tcPr>
            <w:tcW w:w="726" w:type="pct"/>
            <w:tcBorders>
              <w:top w:val="nil"/>
              <w:left w:val="nil"/>
              <w:bottom w:val="single" w:sz="4" w:space="0" w:color="auto"/>
              <w:right w:val="single" w:sz="4" w:space="0" w:color="auto"/>
            </w:tcBorders>
            <w:vAlign w:val="center"/>
            <w:hideMark/>
          </w:tcPr>
          <w:p w14:paraId="46BC7663" w14:textId="77777777" w:rsidR="000E3958" w:rsidRDefault="000E3958" w:rsidP="009A49F0">
            <w:pPr>
              <w:jc w:val="center"/>
              <w:rPr>
                <w:rFonts w:ascii="Calibri" w:hAnsi="Calibri" w:cs="Calibri"/>
                <w:b/>
                <w:bCs/>
                <w:color w:val="000000"/>
                <w:sz w:val="20"/>
                <w:szCs w:val="20"/>
                <w:lang w:eastAsia="es-CO"/>
              </w:rPr>
            </w:pPr>
            <w:r>
              <w:rPr>
                <w:rFonts w:ascii="Calibri" w:hAnsi="Calibri" w:cs="Calibri"/>
                <w:b/>
                <w:bCs/>
                <w:color w:val="000000"/>
                <w:sz w:val="20"/>
                <w:szCs w:val="20"/>
                <w:lang w:eastAsia="es-CO"/>
              </w:rPr>
              <w:t>Valor unidad</w:t>
            </w:r>
          </w:p>
        </w:tc>
        <w:tc>
          <w:tcPr>
            <w:tcW w:w="727" w:type="pct"/>
            <w:tcBorders>
              <w:top w:val="nil"/>
              <w:left w:val="nil"/>
              <w:bottom w:val="single" w:sz="4" w:space="0" w:color="auto"/>
              <w:right w:val="single" w:sz="4" w:space="0" w:color="auto"/>
            </w:tcBorders>
            <w:vAlign w:val="center"/>
            <w:hideMark/>
          </w:tcPr>
          <w:p w14:paraId="47169EAA" w14:textId="77777777" w:rsidR="000E3958" w:rsidRDefault="000E3958" w:rsidP="009A49F0">
            <w:pPr>
              <w:jc w:val="center"/>
              <w:rPr>
                <w:rFonts w:ascii="Calibri" w:hAnsi="Calibri" w:cs="Calibri"/>
                <w:b/>
                <w:bCs/>
                <w:color w:val="000000"/>
                <w:sz w:val="20"/>
                <w:szCs w:val="20"/>
                <w:lang w:eastAsia="es-CO"/>
              </w:rPr>
            </w:pPr>
            <w:r>
              <w:rPr>
                <w:rFonts w:ascii="Calibri" w:hAnsi="Calibri" w:cs="Calibri"/>
                <w:b/>
                <w:bCs/>
                <w:color w:val="000000"/>
                <w:sz w:val="20"/>
                <w:szCs w:val="20"/>
                <w:lang w:eastAsia="es-CO"/>
              </w:rPr>
              <w:t>INVENTARIO PERDIDO</w:t>
            </w:r>
          </w:p>
        </w:tc>
        <w:tc>
          <w:tcPr>
            <w:tcW w:w="969" w:type="pct"/>
            <w:tcBorders>
              <w:top w:val="nil"/>
              <w:left w:val="nil"/>
              <w:bottom w:val="single" w:sz="4" w:space="0" w:color="auto"/>
              <w:right w:val="single" w:sz="8" w:space="0" w:color="auto"/>
            </w:tcBorders>
            <w:vAlign w:val="center"/>
            <w:hideMark/>
          </w:tcPr>
          <w:p w14:paraId="49D1AC69" w14:textId="77777777" w:rsidR="000E3958" w:rsidRDefault="000E3958" w:rsidP="009A49F0">
            <w:pPr>
              <w:jc w:val="center"/>
              <w:rPr>
                <w:rFonts w:ascii="Calibri" w:hAnsi="Calibri" w:cs="Calibri"/>
                <w:b/>
                <w:bCs/>
                <w:color w:val="000000"/>
                <w:sz w:val="20"/>
                <w:szCs w:val="20"/>
                <w:lang w:eastAsia="es-CO"/>
              </w:rPr>
            </w:pPr>
            <w:r>
              <w:rPr>
                <w:rFonts w:ascii="Calibri" w:hAnsi="Calibri" w:cs="Calibri"/>
                <w:b/>
                <w:bCs/>
                <w:color w:val="000000"/>
                <w:sz w:val="20"/>
                <w:szCs w:val="20"/>
                <w:lang w:eastAsia="es-CO"/>
              </w:rPr>
              <w:t xml:space="preserve">VALOR PARCIAL </w:t>
            </w:r>
          </w:p>
        </w:tc>
      </w:tr>
      <w:tr w:rsidR="000E3958" w14:paraId="54DCF7C0" w14:textId="77777777" w:rsidTr="00E15CDF">
        <w:trPr>
          <w:trHeight w:val="495"/>
          <w:jc w:val="center"/>
        </w:trPr>
        <w:tc>
          <w:tcPr>
            <w:tcW w:w="1852" w:type="pct"/>
            <w:tcBorders>
              <w:top w:val="nil"/>
              <w:left w:val="single" w:sz="8" w:space="0" w:color="auto"/>
              <w:bottom w:val="single" w:sz="8" w:space="0" w:color="auto"/>
              <w:right w:val="nil"/>
            </w:tcBorders>
            <w:vAlign w:val="center"/>
            <w:hideMark/>
          </w:tcPr>
          <w:p w14:paraId="47436E3F" w14:textId="77777777" w:rsidR="000E3958" w:rsidRDefault="000E3958" w:rsidP="009A49F0">
            <w:pPr>
              <w:rPr>
                <w:rFonts w:cs="Arial"/>
                <w:color w:val="000000"/>
                <w:sz w:val="18"/>
                <w:szCs w:val="18"/>
                <w:lang w:eastAsia="es-CO"/>
              </w:rPr>
            </w:pPr>
            <w:r>
              <w:rPr>
                <w:rFonts w:cs="Arial"/>
                <w:color w:val="000000"/>
                <w:sz w:val="18"/>
                <w:szCs w:val="18"/>
                <w:lang w:eastAsia="es-CO"/>
              </w:rPr>
              <w:t>GAFA LENTE CLARO DEMON</w:t>
            </w:r>
            <w:r>
              <w:rPr>
                <w:rFonts w:cs="Arial"/>
                <w:color w:val="000000"/>
                <w:sz w:val="18"/>
                <w:szCs w:val="18"/>
                <w:lang w:eastAsia="es-CO"/>
              </w:rPr>
              <w:br/>
              <w:t>REDLINE</w:t>
            </w:r>
          </w:p>
        </w:tc>
        <w:tc>
          <w:tcPr>
            <w:tcW w:w="726" w:type="pct"/>
            <w:tcBorders>
              <w:top w:val="nil"/>
              <w:left w:val="single" w:sz="4" w:space="0" w:color="auto"/>
              <w:bottom w:val="single" w:sz="4" w:space="0" w:color="auto"/>
              <w:right w:val="single" w:sz="4" w:space="0" w:color="auto"/>
            </w:tcBorders>
            <w:noWrap/>
            <w:vAlign w:val="bottom"/>
            <w:hideMark/>
          </w:tcPr>
          <w:p w14:paraId="00E93FE8"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500</w:t>
            </w:r>
          </w:p>
        </w:tc>
        <w:tc>
          <w:tcPr>
            <w:tcW w:w="726" w:type="pct"/>
            <w:tcBorders>
              <w:top w:val="nil"/>
              <w:left w:val="nil"/>
              <w:bottom w:val="single" w:sz="4" w:space="0" w:color="auto"/>
              <w:right w:val="single" w:sz="4" w:space="0" w:color="auto"/>
            </w:tcBorders>
            <w:noWrap/>
            <w:vAlign w:val="bottom"/>
            <w:hideMark/>
          </w:tcPr>
          <w:p w14:paraId="0F4552AB"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          4.500</w:t>
            </w:r>
          </w:p>
        </w:tc>
        <w:tc>
          <w:tcPr>
            <w:tcW w:w="727" w:type="pct"/>
            <w:tcBorders>
              <w:top w:val="nil"/>
              <w:left w:val="nil"/>
              <w:bottom w:val="single" w:sz="4" w:space="0" w:color="auto"/>
              <w:right w:val="single" w:sz="4" w:space="0" w:color="auto"/>
            </w:tcBorders>
            <w:noWrap/>
            <w:vAlign w:val="bottom"/>
            <w:hideMark/>
          </w:tcPr>
          <w:p w14:paraId="7181241D"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234</w:t>
            </w:r>
          </w:p>
        </w:tc>
        <w:tc>
          <w:tcPr>
            <w:tcW w:w="969" w:type="pct"/>
            <w:tcBorders>
              <w:top w:val="nil"/>
              <w:left w:val="nil"/>
              <w:bottom w:val="single" w:sz="4" w:space="0" w:color="auto"/>
              <w:right w:val="single" w:sz="8" w:space="0" w:color="auto"/>
            </w:tcBorders>
            <w:noWrap/>
            <w:vAlign w:val="bottom"/>
            <w:hideMark/>
          </w:tcPr>
          <w:p w14:paraId="02536882"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           1.053.000</w:t>
            </w:r>
          </w:p>
        </w:tc>
      </w:tr>
      <w:tr w:rsidR="000E3958" w14:paraId="47622858" w14:textId="77777777" w:rsidTr="00E15CDF">
        <w:trPr>
          <w:trHeight w:val="495"/>
          <w:jc w:val="center"/>
        </w:trPr>
        <w:tc>
          <w:tcPr>
            <w:tcW w:w="1852" w:type="pct"/>
            <w:tcBorders>
              <w:top w:val="nil"/>
              <w:left w:val="single" w:sz="8" w:space="0" w:color="auto"/>
              <w:bottom w:val="single" w:sz="8" w:space="0" w:color="auto"/>
              <w:right w:val="nil"/>
            </w:tcBorders>
            <w:vAlign w:val="center"/>
            <w:hideMark/>
          </w:tcPr>
          <w:p w14:paraId="3C196741" w14:textId="77777777" w:rsidR="000E3958" w:rsidRDefault="000E3958" w:rsidP="009A49F0">
            <w:pPr>
              <w:rPr>
                <w:rFonts w:cs="Arial"/>
                <w:color w:val="000000"/>
                <w:sz w:val="18"/>
                <w:szCs w:val="18"/>
                <w:lang w:eastAsia="es-CO"/>
              </w:rPr>
            </w:pPr>
            <w:r>
              <w:rPr>
                <w:rFonts w:cs="Arial"/>
                <w:color w:val="000000"/>
                <w:sz w:val="18"/>
                <w:szCs w:val="18"/>
                <w:lang w:eastAsia="es-CO"/>
              </w:rPr>
              <w:t>GUANTES MULTIFLEX POLIESTER NITRILO REDLINE</w:t>
            </w:r>
          </w:p>
        </w:tc>
        <w:tc>
          <w:tcPr>
            <w:tcW w:w="726" w:type="pct"/>
            <w:tcBorders>
              <w:top w:val="nil"/>
              <w:left w:val="single" w:sz="4" w:space="0" w:color="auto"/>
              <w:bottom w:val="single" w:sz="4" w:space="0" w:color="auto"/>
              <w:right w:val="single" w:sz="4" w:space="0" w:color="auto"/>
            </w:tcBorders>
            <w:noWrap/>
            <w:vAlign w:val="bottom"/>
            <w:hideMark/>
          </w:tcPr>
          <w:p w14:paraId="359B05AD"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500</w:t>
            </w:r>
          </w:p>
        </w:tc>
        <w:tc>
          <w:tcPr>
            <w:tcW w:w="726" w:type="pct"/>
            <w:tcBorders>
              <w:top w:val="nil"/>
              <w:left w:val="nil"/>
              <w:bottom w:val="single" w:sz="4" w:space="0" w:color="auto"/>
              <w:right w:val="single" w:sz="4" w:space="0" w:color="auto"/>
            </w:tcBorders>
            <w:noWrap/>
            <w:vAlign w:val="bottom"/>
            <w:hideMark/>
          </w:tcPr>
          <w:p w14:paraId="17358841"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          6.000</w:t>
            </w:r>
          </w:p>
        </w:tc>
        <w:tc>
          <w:tcPr>
            <w:tcW w:w="727" w:type="pct"/>
            <w:tcBorders>
              <w:top w:val="nil"/>
              <w:left w:val="nil"/>
              <w:bottom w:val="single" w:sz="4" w:space="0" w:color="auto"/>
              <w:right w:val="single" w:sz="4" w:space="0" w:color="auto"/>
            </w:tcBorders>
            <w:noWrap/>
            <w:vAlign w:val="bottom"/>
            <w:hideMark/>
          </w:tcPr>
          <w:p w14:paraId="7BB8E73F"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205</w:t>
            </w:r>
          </w:p>
        </w:tc>
        <w:tc>
          <w:tcPr>
            <w:tcW w:w="969" w:type="pct"/>
            <w:tcBorders>
              <w:top w:val="nil"/>
              <w:left w:val="nil"/>
              <w:bottom w:val="single" w:sz="4" w:space="0" w:color="auto"/>
              <w:right w:val="single" w:sz="8" w:space="0" w:color="auto"/>
            </w:tcBorders>
            <w:noWrap/>
            <w:vAlign w:val="bottom"/>
            <w:hideMark/>
          </w:tcPr>
          <w:p w14:paraId="7F8C6095"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           1.230.000</w:t>
            </w:r>
          </w:p>
        </w:tc>
      </w:tr>
      <w:tr w:rsidR="000E3958" w14:paraId="36865ED1" w14:textId="77777777" w:rsidTr="00E15CDF">
        <w:trPr>
          <w:trHeight w:val="270"/>
          <w:jc w:val="center"/>
        </w:trPr>
        <w:tc>
          <w:tcPr>
            <w:tcW w:w="1852" w:type="pct"/>
            <w:tcBorders>
              <w:top w:val="nil"/>
              <w:left w:val="single" w:sz="8" w:space="0" w:color="auto"/>
              <w:bottom w:val="single" w:sz="8" w:space="0" w:color="auto"/>
              <w:right w:val="nil"/>
            </w:tcBorders>
            <w:vAlign w:val="center"/>
            <w:hideMark/>
          </w:tcPr>
          <w:p w14:paraId="1BB28752" w14:textId="77777777" w:rsidR="000E3958" w:rsidRDefault="000E3958" w:rsidP="009A49F0">
            <w:pPr>
              <w:rPr>
                <w:rFonts w:cs="Arial"/>
                <w:color w:val="000000"/>
                <w:sz w:val="18"/>
                <w:szCs w:val="18"/>
                <w:lang w:eastAsia="es-CO"/>
              </w:rPr>
            </w:pPr>
            <w:r>
              <w:rPr>
                <w:rFonts w:cs="Arial"/>
                <w:color w:val="000000"/>
                <w:sz w:val="18"/>
                <w:szCs w:val="18"/>
                <w:lang w:eastAsia="es-CO"/>
              </w:rPr>
              <w:t>ARNES VERTEBRAE RYOBI</w:t>
            </w:r>
          </w:p>
        </w:tc>
        <w:tc>
          <w:tcPr>
            <w:tcW w:w="726" w:type="pct"/>
            <w:tcBorders>
              <w:top w:val="nil"/>
              <w:left w:val="single" w:sz="4" w:space="0" w:color="auto"/>
              <w:bottom w:val="single" w:sz="4" w:space="0" w:color="auto"/>
              <w:right w:val="single" w:sz="4" w:space="0" w:color="auto"/>
            </w:tcBorders>
            <w:noWrap/>
            <w:vAlign w:val="bottom"/>
            <w:hideMark/>
          </w:tcPr>
          <w:p w14:paraId="2AFE15FA"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200</w:t>
            </w:r>
          </w:p>
        </w:tc>
        <w:tc>
          <w:tcPr>
            <w:tcW w:w="726" w:type="pct"/>
            <w:tcBorders>
              <w:top w:val="nil"/>
              <w:left w:val="nil"/>
              <w:bottom w:val="single" w:sz="4" w:space="0" w:color="auto"/>
              <w:right w:val="single" w:sz="4" w:space="0" w:color="auto"/>
            </w:tcBorders>
            <w:noWrap/>
            <w:vAlign w:val="bottom"/>
            <w:hideMark/>
          </w:tcPr>
          <w:p w14:paraId="709DF2B5"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     108.000</w:t>
            </w:r>
          </w:p>
        </w:tc>
        <w:tc>
          <w:tcPr>
            <w:tcW w:w="727" w:type="pct"/>
            <w:tcBorders>
              <w:top w:val="nil"/>
              <w:left w:val="nil"/>
              <w:bottom w:val="single" w:sz="4" w:space="0" w:color="auto"/>
              <w:right w:val="single" w:sz="4" w:space="0" w:color="auto"/>
            </w:tcBorders>
            <w:noWrap/>
            <w:vAlign w:val="bottom"/>
            <w:hideMark/>
          </w:tcPr>
          <w:p w14:paraId="7674F041"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32</w:t>
            </w:r>
          </w:p>
        </w:tc>
        <w:tc>
          <w:tcPr>
            <w:tcW w:w="969" w:type="pct"/>
            <w:tcBorders>
              <w:top w:val="nil"/>
              <w:left w:val="nil"/>
              <w:bottom w:val="single" w:sz="4" w:space="0" w:color="auto"/>
              <w:right w:val="single" w:sz="8" w:space="0" w:color="auto"/>
            </w:tcBorders>
            <w:noWrap/>
            <w:vAlign w:val="bottom"/>
            <w:hideMark/>
          </w:tcPr>
          <w:p w14:paraId="7F31DA08"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           3.456.000</w:t>
            </w:r>
          </w:p>
        </w:tc>
      </w:tr>
      <w:tr w:rsidR="000E3958" w14:paraId="6E3CDDE9" w14:textId="77777777" w:rsidTr="00E15CDF">
        <w:trPr>
          <w:trHeight w:val="495"/>
          <w:jc w:val="center"/>
        </w:trPr>
        <w:tc>
          <w:tcPr>
            <w:tcW w:w="1852" w:type="pct"/>
            <w:tcBorders>
              <w:top w:val="nil"/>
              <w:left w:val="single" w:sz="8" w:space="0" w:color="auto"/>
              <w:bottom w:val="single" w:sz="8" w:space="0" w:color="auto"/>
              <w:right w:val="nil"/>
            </w:tcBorders>
            <w:vAlign w:val="center"/>
            <w:hideMark/>
          </w:tcPr>
          <w:p w14:paraId="5BF03FC8" w14:textId="77777777" w:rsidR="000E3958" w:rsidRDefault="000E3958" w:rsidP="009A49F0">
            <w:pPr>
              <w:rPr>
                <w:rFonts w:cs="Arial"/>
                <w:color w:val="000000"/>
                <w:sz w:val="18"/>
                <w:szCs w:val="18"/>
                <w:lang w:eastAsia="es-CO"/>
              </w:rPr>
            </w:pPr>
            <w:r>
              <w:rPr>
                <w:rFonts w:cs="Arial"/>
                <w:color w:val="000000"/>
                <w:sz w:val="18"/>
                <w:szCs w:val="18"/>
                <w:lang w:eastAsia="es-CO"/>
              </w:rPr>
              <w:t>ESLINGA DOBLE EN Y CAÍDAS PROTECTORAS 3M</w:t>
            </w:r>
          </w:p>
        </w:tc>
        <w:tc>
          <w:tcPr>
            <w:tcW w:w="726" w:type="pct"/>
            <w:tcBorders>
              <w:top w:val="nil"/>
              <w:left w:val="single" w:sz="4" w:space="0" w:color="auto"/>
              <w:bottom w:val="single" w:sz="4" w:space="0" w:color="auto"/>
              <w:right w:val="single" w:sz="4" w:space="0" w:color="auto"/>
            </w:tcBorders>
            <w:noWrap/>
            <w:vAlign w:val="bottom"/>
            <w:hideMark/>
          </w:tcPr>
          <w:p w14:paraId="2ACBBCEA"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200</w:t>
            </w:r>
          </w:p>
        </w:tc>
        <w:tc>
          <w:tcPr>
            <w:tcW w:w="726" w:type="pct"/>
            <w:tcBorders>
              <w:top w:val="nil"/>
              <w:left w:val="nil"/>
              <w:bottom w:val="single" w:sz="4" w:space="0" w:color="auto"/>
              <w:right w:val="single" w:sz="4" w:space="0" w:color="auto"/>
            </w:tcBorders>
            <w:noWrap/>
            <w:vAlign w:val="bottom"/>
            <w:hideMark/>
          </w:tcPr>
          <w:p w14:paraId="651B2E01"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        94.000</w:t>
            </w:r>
          </w:p>
        </w:tc>
        <w:tc>
          <w:tcPr>
            <w:tcW w:w="727" w:type="pct"/>
            <w:tcBorders>
              <w:top w:val="nil"/>
              <w:left w:val="nil"/>
              <w:bottom w:val="single" w:sz="4" w:space="0" w:color="auto"/>
              <w:right w:val="single" w:sz="4" w:space="0" w:color="auto"/>
            </w:tcBorders>
            <w:noWrap/>
            <w:vAlign w:val="bottom"/>
            <w:hideMark/>
          </w:tcPr>
          <w:p w14:paraId="5EC0C3C3"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40</w:t>
            </w:r>
          </w:p>
        </w:tc>
        <w:tc>
          <w:tcPr>
            <w:tcW w:w="969" w:type="pct"/>
            <w:tcBorders>
              <w:top w:val="nil"/>
              <w:left w:val="nil"/>
              <w:bottom w:val="single" w:sz="4" w:space="0" w:color="auto"/>
              <w:right w:val="single" w:sz="8" w:space="0" w:color="auto"/>
            </w:tcBorders>
            <w:noWrap/>
            <w:vAlign w:val="bottom"/>
            <w:hideMark/>
          </w:tcPr>
          <w:p w14:paraId="24230328"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           3.760.000</w:t>
            </w:r>
          </w:p>
        </w:tc>
      </w:tr>
      <w:tr w:rsidR="000E3958" w14:paraId="035C8BE8" w14:textId="77777777" w:rsidTr="00E15CDF">
        <w:trPr>
          <w:trHeight w:val="255"/>
          <w:jc w:val="center"/>
        </w:trPr>
        <w:tc>
          <w:tcPr>
            <w:tcW w:w="1852" w:type="pct"/>
            <w:tcBorders>
              <w:top w:val="nil"/>
              <w:left w:val="single" w:sz="8" w:space="0" w:color="auto"/>
              <w:bottom w:val="nil"/>
              <w:right w:val="single" w:sz="8" w:space="0" w:color="auto"/>
            </w:tcBorders>
            <w:vAlign w:val="center"/>
            <w:hideMark/>
          </w:tcPr>
          <w:p w14:paraId="301A1F51" w14:textId="77777777" w:rsidR="000E3958" w:rsidRDefault="000E3958" w:rsidP="009A49F0">
            <w:pPr>
              <w:rPr>
                <w:rFonts w:cs="Arial"/>
                <w:color w:val="000000"/>
                <w:sz w:val="18"/>
                <w:szCs w:val="18"/>
                <w:lang w:eastAsia="es-CO"/>
              </w:rPr>
            </w:pPr>
            <w:r>
              <w:rPr>
                <w:rFonts w:cs="Arial"/>
                <w:color w:val="000000"/>
                <w:sz w:val="18"/>
                <w:szCs w:val="18"/>
                <w:lang w:eastAsia="es-CO"/>
              </w:rPr>
              <w:t xml:space="preserve">CASCO OMEGA RACHET </w:t>
            </w:r>
          </w:p>
        </w:tc>
        <w:tc>
          <w:tcPr>
            <w:tcW w:w="726" w:type="pct"/>
            <w:tcBorders>
              <w:top w:val="nil"/>
              <w:left w:val="single" w:sz="4" w:space="0" w:color="auto"/>
              <w:bottom w:val="single" w:sz="4" w:space="0" w:color="auto"/>
              <w:right w:val="single" w:sz="4" w:space="0" w:color="auto"/>
            </w:tcBorders>
            <w:noWrap/>
            <w:vAlign w:val="bottom"/>
            <w:hideMark/>
          </w:tcPr>
          <w:p w14:paraId="75304103"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230</w:t>
            </w:r>
          </w:p>
        </w:tc>
        <w:tc>
          <w:tcPr>
            <w:tcW w:w="726" w:type="pct"/>
            <w:tcBorders>
              <w:top w:val="nil"/>
              <w:left w:val="nil"/>
              <w:bottom w:val="single" w:sz="4" w:space="0" w:color="auto"/>
              <w:right w:val="single" w:sz="4" w:space="0" w:color="auto"/>
            </w:tcBorders>
            <w:noWrap/>
            <w:vAlign w:val="bottom"/>
            <w:hideMark/>
          </w:tcPr>
          <w:p w14:paraId="573B0115"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        11.000</w:t>
            </w:r>
          </w:p>
        </w:tc>
        <w:tc>
          <w:tcPr>
            <w:tcW w:w="727" w:type="pct"/>
            <w:tcBorders>
              <w:top w:val="nil"/>
              <w:left w:val="nil"/>
              <w:bottom w:val="single" w:sz="4" w:space="0" w:color="auto"/>
              <w:right w:val="single" w:sz="4" w:space="0" w:color="auto"/>
            </w:tcBorders>
            <w:noWrap/>
            <w:vAlign w:val="bottom"/>
            <w:hideMark/>
          </w:tcPr>
          <w:p w14:paraId="0DA5592D"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47</w:t>
            </w:r>
          </w:p>
        </w:tc>
        <w:tc>
          <w:tcPr>
            <w:tcW w:w="969" w:type="pct"/>
            <w:tcBorders>
              <w:top w:val="nil"/>
              <w:left w:val="nil"/>
              <w:bottom w:val="single" w:sz="4" w:space="0" w:color="auto"/>
              <w:right w:val="single" w:sz="8" w:space="0" w:color="auto"/>
            </w:tcBorders>
            <w:noWrap/>
            <w:vAlign w:val="bottom"/>
            <w:hideMark/>
          </w:tcPr>
          <w:p w14:paraId="1B5ABEF5"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              517.000</w:t>
            </w:r>
          </w:p>
        </w:tc>
      </w:tr>
      <w:tr w:rsidR="000E3958" w14:paraId="4F573037" w14:textId="77777777" w:rsidTr="000E3958">
        <w:trPr>
          <w:trHeight w:val="270"/>
          <w:jc w:val="center"/>
        </w:trPr>
        <w:tc>
          <w:tcPr>
            <w:tcW w:w="4031" w:type="pct"/>
            <w:gridSpan w:val="4"/>
            <w:tcBorders>
              <w:top w:val="single" w:sz="4" w:space="0" w:color="auto"/>
              <w:left w:val="single" w:sz="8" w:space="0" w:color="auto"/>
              <w:bottom w:val="single" w:sz="8" w:space="0" w:color="auto"/>
              <w:right w:val="single" w:sz="4" w:space="0" w:color="auto"/>
            </w:tcBorders>
            <w:noWrap/>
            <w:vAlign w:val="bottom"/>
            <w:hideMark/>
          </w:tcPr>
          <w:p w14:paraId="10700107" w14:textId="15ACB01A" w:rsidR="000E3958" w:rsidRDefault="000E3958" w:rsidP="009A49F0">
            <w:pPr>
              <w:jc w:val="right"/>
              <w:rPr>
                <w:rFonts w:ascii="Calibri" w:hAnsi="Calibri" w:cs="Calibri"/>
                <w:color w:val="000000"/>
                <w:sz w:val="20"/>
                <w:szCs w:val="20"/>
                <w:lang w:eastAsia="es-CO"/>
              </w:rPr>
            </w:pPr>
            <w:proofErr w:type="gramStart"/>
            <w:r>
              <w:rPr>
                <w:rFonts w:ascii="Calibri" w:hAnsi="Calibri" w:cs="Calibri"/>
                <w:color w:val="000000"/>
                <w:sz w:val="20"/>
                <w:szCs w:val="20"/>
                <w:lang w:eastAsia="es-CO"/>
              </w:rPr>
              <w:t>Total</w:t>
            </w:r>
            <w:proofErr w:type="gramEnd"/>
            <w:r>
              <w:rPr>
                <w:rFonts w:ascii="Calibri" w:hAnsi="Calibri" w:cs="Calibri"/>
                <w:color w:val="000000"/>
                <w:sz w:val="20"/>
                <w:szCs w:val="20"/>
                <w:lang w:eastAsia="es-CO"/>
              </w:rPr>
              <w:t xml:space="preserve"> p</w:t>
            </w:r>
            <w:r w:rsidR="00DD4560">
              <w:rPr>
                <w:rFonts w:ascii="Calibri" w:hAnsi="Calibri" w:cs="Calibri"/>
                <w:color w:val="000000"/>
                <w:sz w:val="20"/>
                <w:szCs w:val="20"/>
                <w:lang w:eastAsia="es-CO"/>
              </w:rPr>
              <w:t>é</w:t>
            </w:r>
            <w:r>
              <w:rPr>
                <w:rFonts w:ascii="Calibri" w:hAnsi="Calibri" w:cs="Calibri"/>
                <w:color w:val="000000"/>
                <w:sz w:val="20"/>
                <w:szCs w:val="20"/>
                <w:lang w:eastAsia="es-CO"/>
              </w:rPr>
              <w:t xml:space="preserve">rdidas </w:t>
            </w:r>
          </w:p>
        </w:tc>
        <w:tc>
          <w:tcPr>
            <w:tcW w:w="969" w:type="pct"/>
            <w:tcBorders>
              <w:top w:val="nil"/>
              <w:left w:val="nil"/>
              <w:bottom w:val="single" w:sz="8" w:space="0" w:color="auto"/>
              <w:right w:val="single" w:sz="8" w:space="0" w:color="auto"/>
            </w:tcBorders>
            <w:noWrap/>
            <w:vAlign w:val="bottom"/>
            <w:hideMark/>
          </w:tcPr>
          <w:p w14:paraId="33E4106F" w14:textId="77777777" w:rsidR="000E3958" w:rsidRDefault="000E3958" w:rsidP="009A49F0">
            <w:pPr>
              <w:rPr>
                <w:rFonts w:ascii="Calibri" w:hAnsi="Calibri" w:cs="Calibri"/>
                <w:color w:val="000000"/>
                <w:sz w:val="20"/>
                <w:szCs w:val="20"/>
                <w:lang w:eastAsia="es-CO"/>
              </w:rPr>
            </w:pPr>
            <w:r>
              <w:rPr>
                <w:rFonts w:ascii="Calibri" w:hAnsi="Calibri" w:cs="Calibri"/>
                <w:color w:val="000000"/>
                <w:sz w:val="20"/>
                <w:szCs w:val="20"/>
                <w:lang w:eastAsia="es-CO"/>
              </w:rPr>
              <w:t xml:space="preserve"> $        10.016.000 </w:t>
            </w:r>
          </w:p>
        </w:tc>
      </w:tr>
    </w:tbl>
    <w:p w14:paraId="0D5812A3" w14:textId="77777777" w:rsidR="00E15CDF" w:rsidRDefault="00E15CDF" w:rsidP="009A49F0">
      <w:pPr>
        <w:rPr>
          <w:rFonts w:eastAsia="Arial" w:cs="Arial"/>
          <w:bCs/>
          <w:szCs w:val="24"/>
        </w:rPr>
      </w:pPr>
      <w:r>
        <w:rPr>
          <w:rFonts w:eastAsia="Arial" w:cs="Arial"/>
          <w:bCs/>
          <w:szCs w:val="24"/>
        </w:rPr>
        <w:t>Fuente: Los autores con información suministrada por la empresa</w:t>
      </w:r>
    </w:p>
    <w:p w14:paraId="06CFACCB" w14:textId="0B2E5DCD" w:rsidR="00E15CDF" w:rsidRDefault="00E15CDF" w:rsidP="009A49F0">
      <w:pPr>
        <w:rPr>
          <w:rFonts w:eastAsia="Arial" w:cs="Arial"/>
          <w:bCs/>
          <w:szCs w:val="24"/>
        </w:rPr>
      </w:pPr>
    </w:p>
    <w:p w14:paraId="0CD14343" w14:textId="77777777" w:rsidR="00725232" w:rsidRDefault="00725232" w:rsidP="009A49F0">
      <w:pPr>
        <w:rPr>
          <w:rFonts w:eastAsia="Arial" w:cs="Arial"/>
          <w:bCs/>
          <w:szCs w:val="24"/>
        </w:rPr>
      </w:pPr>
    </w:p>
    <w:p w14:paraId="68249659" w14:textId="77777777" w:rsidR="000E3958" w:rsidRDefault="000E3958" w:rsidP="009A49F0">
      <w:pPr>
        <w:rPr>
          <w:rFonts w:eastAsia="Arial" w:cs="Arial"/>
          <w:bCs/>
        </w:rPr>
      </w:pPr>
      <w:r>
        <w:rPr>
          <w:rFonts w:eastAsia="Arial" w:cs="Arial"/>
          <w:bCs/>
        </w:rPr>
        <w:t xml:space="preserve">Como se evidencia en la tabla 1 las cifras de inventario comprado son las unidades compradas durante todo el año para el desarrollo de las actividad, no obstante, esta unidades no fueron usadas todas en la ejecución del proyecto puesto que existe un inventario perdido, y esto se debe por la falta de control en el ingreso y salida de EPP, dentro de las situaciones más usuales están las pérdidas </w:t>
      </w:r>
      <w:r>
        <w:rPr>
          <w:rFonts w:eastAsia="Arial" w:cs="Arial"/>
          <w:bCs/>
        </w:rPr>
        <w:lastRenderedPageBreak/>
        <w:t xml:space="preserve">de gafas y guantes, o el mal uso de arnés y eslingas que ocasiona que se dañen antes de que cumplan el ciclo de vida previsto. Estas pérdidas ascienden a $10.016.000 diez millones diesi seis mil pesos, esto significa el 21% del inventario total anual. </w:t>
      </w:r>
    </w:p>
    <w:p w14:paraId="5EA8D3C9" w14:textId="77777777" w:rsidR="000E3958" w:rsidRDefault="000E3958" w:rsidP="009A49F0">
      <w:pPr>
        <w:rPr>
          <w:rFonts w:eastAsia="Arial" w:cs="Arial"/>
          <w:bCs/>
        </w:rPr>
      </w:pPr>
    </w:p>
    <w:p w14:paraId="5073C1C4" w14:textId="77777777" w:rsidR="009A49F0" w:rsidRDefault="009A49F0" w:rsidP="009A49F0">
      <w:pPr>
        <w:rPr>
          <w:rFonts w:eastAsia="Arial" w:cs="Arial"/>
        </w:rPr>
      </w:pPr>
      <w:bookmarkStart w:id="5" w:name="_Toc16983345"/>
      <w:bookmarkStart w:id="6" w:name="_Toc54198844"/>
      <w:r>
        <w:rPr>
          <w:rFonts w:eastAsia="Arial" w:cs="Arial"/>
          <w:bCs/>
          <w:szCs w:val="24"/>
        </w:rPr>
        <w:t xml:space="preserve">Tabla </w:t>
      </w:r>
      <w:r>
        <w:rPr>
          <w:rFonts w:eastAsia="Arial" w:cs="Arial"/>
          <w:bCs/>
          <w:szCs w:val="24"/>
        </w:rPr>
        <w:fldChar w:fldCharType="begin"/>
      </w:r>
      <w:r>
        <w:rPr>
          <w:rFonts w:eastAsia="Arial" w:cs="Arial"/>
          <w:bCs/>
          <w:szCs w:val="24"/>
        </w:rPr>
        <w:instrText xml:space="preserve"> SEQ Tabla \* ARABIC </w:instrText>
      </w:r>
      <w:r>
        <w:rPr>
          <w:rFonts w:eastAsia="Arial" w:cs="Arial"/>
          <w:bCs/>
          <w:szCs w:val="24"/>
        </w:rPr>
        <w:fldChar w:fldCharType="separate"/>
      </w:r>
      <w:r>
        <w:rPr>
          <w:rFonts w:eastAsia="Arial" w:cs="Arial"/>
          <w:bCs/>
          <w:noProof/>
          <w:szCs w:val="24"/>
        </w:rPr>
        <w:t>2</w:t>
      </w:r>
      <w:r>
        <w:rPr>
          <w:rFonts w:eastAsia="Arial" w:cs="Arial"/>
          <w:bCs/>
          <w:szCs w:val="24"/>
        </w:rPr>
        <w:fldChar w:fldCharType="end"/>
      </w:r>
      <w:r>
        <w:rPr>
          <w:rFonts w:eastAsia="Arial" w:cs="Arial"/>
          <w:bCs/>
          <w:szCs w:val="24"/>
        </w:rPr>
        <w:t xml:space="preserve"> Pérdidas en el inventario de herramientas</w:t>
      </w:r>
      <w:bookmarkEnd w:id="5"/>
      <w:bookmarkEnd w:id="6"/>
      <w:r>
        <w:rPr>
          <w:rFonts w:eastAsia="Arial" w:cs="Arial"/>
        </w:rPr>
        <w:t xml:space="preserve"> </w:t>
      </w:r>
    </w:p>
    <w:tbl>
      <w:tblPr>
        <w:tblW w:w="5000" w:type="pct"/>
        <w:tblCellMar>
          <w:left w:w="70" w:type="dxa"/>
          <w:right w:w="70" w:type="dxa"/>
        </w:tblCellMar>
        <w:tblLook w:val="04A0" w:firstRow="1" w:lastRow="0" w:firstColumn="1" w:lastColumn="0" w:noHBand="0" w:noVBand="1"/>
      </w:tblPr>
      <w:tblGrid>
        <w:gridCol w:w="4672"/>
        <w:gridCol w:w="1084"/>
        <w:gridCol w:w="862"/>
        <w:gridCol w:w="1084"/>
        <w:gridCol w:w="1276"/>
      </w:tblGrid>
      <w:tr w:rsidR="000E3958" w14:paraId="0D744840" w14:textId="77777777" w:rsidTr="000E3958">
        <w:trPr>
          <w:trHeight w:val="270"/>
        </w:trPr>
        <w:tc>
          <w:tcPr>
            <w:tcW w:w="5000" w:type="pct"/>
            <w:gridSpan w:val="5"/>
            <w:tcBorders>
              <w:top w:val="single" w:sz="8" w:space="0" w:color="auto"/>
              <w:left w:val="single" w:sz="8" w:space="0" w:color="auto"/>
              <w:bottom w:val="single" w:sz="8" w:space="0" w:color="auto"/>
              <w:right w:val="single" w:sz="8" w:space="0" w:color="000000"/>
            </w:tcBorders>
            <w:shd w:val="clear" w:color="auto" w:fill="D9D9D9"/>
            <w:noWrap/>
            <w:vAlign w:val="bottom"/>
            <w:hideMark/>
          </w:tcPr>
          <w:p w14:paraId="3DC36E89" w14:textId="10C0BDCD" w:rsidR="000E3958" w:rsidRDefault="000E3958" w:rsidP="009A49F0">
            <w:pPr>
              <w:jc w:val="center"/>
              <w:rPr>
                <w:rFonts w:ascii="Calibri" w:eastAsia="Times New Roman" w:hAnsi="Calibri" w:cs="Calibri"/>
                <w:color w:val="000000"/>
                <w:sz w:val="20"/>
                <w:szCs w:val="20"/>
                <w:lang w:eastAsia="es-CO"/>
              </w:rPr>
            </w:pPr>
            <w:r>
              <w:rPr>
                <w:rFonts w:ascii="Calibri" w:hAnsi="Calibri" w:cs="Calibri"/>
                <w:color w:val="000000"/>
                <w:sz w:val="20"/>
                <w:szCs w:val="20"/>
                <w:lang w:eastAsia="es-CO"/>
              </w:rPr>
              <w:t xml:space="preserve">INVENTARIO DE HERRAMIENTAS </w:t>
            </w:r>
            <w:r w:rsidR="00A80BF3">
              <w:rPr>
                <w:rFonts w:ascii="Calibri" w:hAnsi="Calibri" w:cs="Calibri"/>
                <w:color w:val="000000"/>
                <w:sz w:val="20"/>
                <w:szCs w:val="20"/>
                <w:lang w:eastAsia="es-CO"/>
              </w:rPr>
              <w:t>2019</w:t>
            </w:r>
          </w:p>
        </w:tc>
      </w:tr>
      <w:tr w:rsidR="000E3958" w14:paraId="47CC76E4" w14:textId="77777777" w:rsidTr="009A49F0">
        <w:trPr>
          <w:trHeight w:val="510"/>
        </w:trPr>
        <w:tc>
          <w:tcPr>
            <w:tcW w:w="2602" w:type="pct"/>
            <w:tcBorders>
              <w:top w:val="nil"/>
              <w:left w:val="single" w:sz="8" w:space="0" w:color="auto"/>
              <w:bottom w:val="single" w:sz="4" w:space="0" w:color="auto"/>
              <w:right w:val="single" w:sz="4" w:space="0" w:color="auto"/>
            </w:tcBorders>
            <w:vAlign w:val="center"/>
            <w:hideMark/>
          </w:tcPr>
          <w:p w14:paraId="410487DB" w14:textId="77777777" w:rsidR="000E3958" w:rsidRDefault="000E3958" w:rsidP="009A49F0">
            <w:pPr>
              <w:jc w:val="center"/>
              <w:rPr>
                <w:rFonts w:ascii="Calibri" w:hAnsi="Calibri" w:cs="Calibri"/>
                <w:b/>
                <w:bCs/>
                <w:color w:val="000000"/>
                <w:sz w:val="20"/>
                <w:szCs w:val="20"/>
                <w:lang w:eastAsia="es-CO"/>
              </w:rPr>
            </w:pPr>
            <w:r>
              <w:rPr>
                <w:rFonts w:ascii="Calibri" w:hAnsi="Calibri" w:cs="Calibri"/>
                <w:b/>
                <w:bCs/>
                <w:color w:val="000000"/>
                <w:sz w:val="20"/>
                <w:szCs w:val="20"/>
                <w:lang w:eastAsia="es-CO"/>
              </w:rPr>
              <w:t>HERRAMIENTAS</w:t>
            </w:r>
          </w:p>
        </w:tc>
        <w:tc>
          <w:tcPr>
            <w:tcW w:w="604" w:type="pct"/>
            <w:tcBorders>
              <w:top w:val="nil"/>
              <w:left w:val="nil"/>
              <w:bottom w:val="single" w:sz="4" w:space="0" w:color="auto"/>
              <w:right w:val="single" w:sz="4" w:space="0" w:color="auto"/>
            </w:tcBorders>
            <w:vAlign w:val="center"/>
            <w:hideMark/>
          </w:tcPr>
          <w:p w14:paraId="65DCB6C5" w14:textId="77777777" w:rsidR="000E3958" w:rsidRDefault="000E3958" w:rsidP="009A49F0">
            <w:pPr>
              <w:jc w:val="center"/>
              <w:rPr>
                <w:rFonts w:ascii="Calibri" w:hAnsi="Calibri" w:cs="Calibri"/>
                <w:b/>
                <w:bCs/>
                <w:color w:val="000000"/>
                <w:sz w:val="20"/>
                <w:szCs w:val="20"/>
                <w:lang w:eastAsia="es-CO"/>
              </w:rPr>
            </w:pPr>
            <w:r>
              <w:rPr>
                <w:rFonts w:ascii="Calibri" w:hAnsi="Calibri" w:cs="Calibri"/>
                <w:b/>
                <w:bCs/>
                <w:color w:val="000000"/>
                <w:sz w:val="20"/>
                <w:szCs w:val="20"/>
                <w:lang w:eastAsia="es-CO"/>
              </w:rPr>
              <w:t>INVENTARIO COMPRADO</w:t>
            </w:r>
          </w:p>
        </w:tc>
        <w:tc>
          <w:tcPr>
            <w:tcW w:w="480" w:type="pct"/>
            <w:tcBorders>
              <w:top w:val="nil"/>
              <w:left w:val="nil"/>
              <w:bottom w:val="single" w:sz="4" w:space="0" w:color="auto"/>
              <w:right w:val="single" w:sz="4" w:space="0" w:color="auto"/>
            </w:tcBorders>
            <w:vAlign w:val="center"/>
            <w:hideMark/>
          </w:tcPr>
          <w:p w14:paraId="5F5C9814" w14:textId="77777777" w:rsidR="000E3958" w:rsidRDefault="000E3958" w:rsidP="009A49F0">
            <w:pPr>
              <w:jc w:val="center"/>
              <w:rPr>
                <w:rFonts w:ascii="Calibri" w:hAnsi="Calibri" w:cs="Calibri"/>
                <w:b/>
                <w:bCs/>
                <w:color w:val="000000"/>
                <w:sz w:val="20"/>
                <w:szCs w:val="20"/>
                <w:lang w:eastAsia="es-CO"/>
              </w:rPr>
            </w:pPr>
            <w:r>
              <w:rPr>
                <w:rFonts w:ascii="Calibri" w:hAnsi="Calibri" w:cs="Calibri"/>
                <w:b/>
                <w:bCs/>
                <w:color w:val="000000"/>
                <w:sz w:val="20"/>
                <w:szCs w:val="20"/>
                <w:lang w:eastAsia="es-CO"/>
              </w:rPr>
              <w:t>VALOR UNIDAD</w:t>
            </w:r>
          </w:p>
        </w:tc>
        <w:tc>
          <w:tcPr>
            <w:tcW w:w="604" w:type="pct"/>
            <w:tcBorders>
              <w:top w:val="nil"/>
              <w:left w:val="nil"/>
              <w:bottom w:val="single" w:sz="4" w:space="0" w:color="auto"/>
              <w:right w:val="single" w:sz="4" w:space="0" w:color="auto"/>
            </w:tcBorders>
            <w:vAlign w:val="center"/>
            <w:hideMark/>
          </w:tcPr>
          <w:p w14:paraId="7E432269" w14:textId="77777777" w:rsidR="000E3958" w:rsidRDefault="000E3958" w:rsidP="009A49F0">
            <w:pPr>
              <w:jc w:val="center"/>
              <w:rPr>
                <w:rFonts w:ascii="Calibri" w:hAnsi="Calibri" w:cs="Calibri"/>
                <w:b/>
                <w:bCs/>
                <w:color w:val="000000"/>
                <w:sz w:val="20"/>
                <w:szCs w:val="20"/>
                <w:lang w:eastAsia="es-CO"/>
              </w:rPr>
            </w:pPr>
            <w:r>
              <w:rPr>
                <w:rFonts w:ascii="Calibri" w:hAnsi="Calibri" w:cs="Calibri"/>
                <w:b/>
                <w:bCs/>
                <w:color w:val="000000"/>
                <w:sz w:val="20"/>
                <w:szCs w:val="20"/>
                <w:lang w:eastAsia="es-CO"/>
              </w:rPr>
              <w:t>INVENTARIO PERDIDO</w:t>
            </w:r>
          </w:p>
        </w:tc>
        <w:tc>
          <w:tcPr>
            <w:tcW w:w="711" w:type="pct"/>
            <w:tcBorders>
              <w:top w:val="nil"/>
              <w:left w:val="nil"/>
              <w:bottom w:val="single" w:sz="4" w:space="0" w:color="auto"/>
              <w:right w:val="single" w:sz="8" w:space="0" w:color="auto"/>
            </w:tcBorders>
            <w:vAlign w:val="center"/>
            <w:hideMark/>
          </w:tcPr>
          <w:p w14:paraId="708C0C9B" w14:textId="77777777" w:rsidR="000E3958" w:rsidRDefault="000E3958" w:rsidP="009A49F0">
            <w:pPr>
              <w:jc w:val="center"/>
              <w:rPr>
                <w:rFonts w:ascii="Calibri" w:hAnsi="Calibri" w:cs="Calibri"/>
                <w:b/>
                <w:bCs/>
                <w:color w:val="000000"/>
                <w:sz w:val="20"/>
                <w:szCs w:val="20"/>
                <w:lang w:eastAsia="es-CO"/>
              </w:rPr>
            </w:pPr>
            <w:r>
              <w:rPr>
                <w:rFonts w:ascii="Calibri" w:hAnsi="Calibri" w:cs="Calibri"/>
                <w:b/>
                <w:bCs/>
                <w:color w:val="000000"/>
                <w:sz w:val="20"/>
                <w:szCs w:val="20"/>
                <w:lang w:eastAsia="es-CO"/>
              </w:rPr>
              <w:t xml:space="preserve">VALOR PARCIAL </w:t>
            </w:r>
          </w:p>
        </w:tc>
      </w:tr>
      <w:tr w:rsidR="000E3958" w14:paraId="6358ACD6" w14:textId="77777777" w:rsidTr="009A49F0">
        <w:trPr>
          <w:trHeight w:val="255"/>
        </w:trPr>
        <w:tc>
          <w:tcPr>
            <w:tcW w:w="2602" w:type="pct"/>
            <w:tcBorders>
              <w:top w:val="nil"/>
              <w:left w:val="single" w:sz="4" w:space="0" w:color="auto"/>
              <w:bottom w:val="single" w:sz="4" w:space="0" w:color="auto"/>
              <w:right w:val="single" w:sz="4" w:space="0" w:color="auto"/>
            </w:tcBorders>
            <w:noWrap/>
            <w:vAlign w:val="center"/>
            <w:hideMark/>
          </w:tcPr>
          <w:p w14:paraId="09F9E7EA" w14:textId="77777777" w:rsidR="000E3958" w:rsidRDefault="000E3958" w:rsidP="009A49F0">
            <w:pPr>
              <w:rPr>
                <w:rFonts w:cs="Arial"/>
                <w:color w:val="000000"/>
                <w:sz w:val="18"/>
                <w:szCs w:val="18"/>
                <w:lang w:eastAsia="es-CO"/>
              </w:rPr>
            </w:pPr>
            <w:r>
              <w:rPr>
                <w:rFonts w:cs="Arial"/>
                <w:color w:val="000000"/>
                <w:sz w:val="18"/>
                <w:szCs w:val="18"/>
                <w:lang w:eastAsia="es-CO"/>
              </w:rPr>
              <w:t>PUNTILLAS CON CABEZA 2-1/2 IN PROPACK</w:t>
            </w:r>
          </w:p>
        </w:tc>
        <w:tc>
          <w:tcPr>
            <w:tcW w:w="604" w:type="pct"/>
            <w:tcBorders>
              <w:top w:val="nil"/>
              <w:left w:val="nil"/>
              <w:bottom w:val="single" w:sz="4" w:space="0" w:color="auto"/>
              <w:right w:val="single" w:sz="4" w:space="0" w:color="auto"/>
            </w:tcBorders>
            <w:noWrap/>
            <w:vAlign w:val="center"/>
            <w:hideMark/>
          </w:tcPr>
          <w:p w14:paraId="5342C2BD" w14:textId="77777777" w:rsidR="000E3958" w:rsidRDefault="000E3958" w:rsidP="009A49F0">
            <w:pPr>
              <w:jc w:val="right"/>
              <w:rPr>
                <w:rFonts w:ascii="Calibri" w:hAnsi="Calibri" w:cs="Calibri"/>
                <w:color w:val="000000"/>
                <w:sz w:val="20"/>
                <w:szCs w:val="20"/>
                <w:lang w:eastAsia="es-CO"/>
              </w:rPr>
            </w:pPr>
            <w:r>
              <w:rPr>
                <w:rFonts w:ascii="Calibri" w:hAnsi="Calibri" w:cs="Calibri"/>
                <w:color w:val="000000"/>
                <w:sz w:val="20"/>
                <w:szCs w:val="20"/>
                <w:lang w:eastAsia="es-CO"/>
              </w:rPr>
              <w:t>550</w:t>
            </w:r>
          </w:p>
        </w:tc>
        <w:tc>
          <w:tcPr>
            <w:tcW w:w="480" w:type="pct"/>
            <w:tcBorders>
              <w:top w:val="nil"/>
              <w:left w:val="nil"/>
              <w:bottom w:val="single" w:sz="4" w:space="0" w:color="auto"/>
              <w:right w:val="single" w:sz="4" w:space="0" w:color="auto"/>
            </w:tcBorders>
            <w:noWrap/>
            <w:vAlign w:val="center"/>
            <w:hideMark/>
          </w:tcPr>
          <w:p w14:paraId="4335B87B"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$ 28.000</w:t>
            </w:r>
          </w:p>
        </w:tc>
        <w:tc>
          <w:tcPr>
            <w:tcW w:w="604" w:type="pct"/>
            <w:tcBorders>
              <w:top w:val="nil"/>
              <w:left w:val="nil"/>
              <w:bottom w:val="single" w:sz="4" w:space="0" w:color="auto"/>
              <w:right w:val="single" w:sz="4" w:space="0" w:color="auto"/>
            </w:tcBorders>
            <w:noWrap/>
            <w:vAlign w:val="center"/>
            <w:hideMark/>
          </w:tcPr>
          <w:p w14:paraId="7EF32F21"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180</w:t>
            </w:r>
          </w:p>
        </w:tc>
        <w:tc>
          <w:tcPr>
            <w:tcW w:w="711" w:type="pct"/>
            <w:tcBorders>
              <w:top w:val="nil"/>
              <w:left w:val="nil"/>
              <w:bottom w:val="single" w:sz="4" w:space="0" w:color="auto"/>
              <w:right w:val="single" w:sz="8" w:space="0" w:color="auto"/>
            </w:tcBorders>
            <w:noWrap/>
            <w:vAlign w:val="center"/>
            <w:hideMark/>
          </w:tcPr>
          <w:p w14:paraId="52640D22" w14:textId="77777777" w:rsidR="000E3958" w:rsidRDefault="000E3958" w:rsidP="009A49F0">
            <w:pPr>
              <w:jc w:val="center"/>
              <w:rPr>
                <w:rFonts w:ascii="Calibri" w:hAnsi="Calibri" w:cs="Calibri"/>
                <w:color w:val="000000"/>
                <w:sz w:val="18"/>
                <w:szCs w:val="18"/>
                <w:lang w:eastAsia="es-CO"/>
              </w:rPr>
            </w:pPr>
            <w:r>
              <w:rPr>
                <w:rFonts w:ascii="Calibri" w:hAnsi="Calibri" w:cs="Calibri"/>
                <w:color w:val="000000"/>
                <w:sz w:val="18"/>
                <w:szCs w:val="18"/>
                <w:lang w:eastAsia="es-CO"/>
              </w:rPr>
              <w:t>$           5.040.000</w:t>
            </w:r>
          </w:p>
        </w:tc>
      </w:tr>
      <w:tr w:rsidR="000E3958" w14:paraId="575DE736" w14:textId="77777777" w:rsidTr="009A49F0">
        <w:trPr>
          <w:trHeight w:val="255"/>
        </w:trPr>
        <w:tc>
          <w:tcPr>
            <w:tcW w:w="2602" w:type="pct"/>
            <w:tcBorders>
              <w:top w:val="nil"/>
              <w:left w:val="single" w:sz="4" w:space="0" w:color="auto"/>
              <w:bottom w:val="single" w:sz="4" w:space="0" w:color="auto"/>
              <w:right w:val="single" w:sz="4" w:space="0" w:color="auto"/>
            </w:tcBorders>
            <w:noWrap/>
            <w:vAlign w:val="center"/>
            <w:hideMark/>
          </w:tcPr>
          <w:p w14:paraId="5BEB85A0" w14:textId="77777777" w:rsidR="000E3958" w:rsidRDefault="000E3958" w:rsidP="009A49F0">
            <w:pPr>
              <w:rPr>
                <w:rFonts w:cs="Arial"/>
                <w:color w:val="000000"/>
                <w:sz w:val="18"/>
                <w:szCs w:val="18"/>
                <w:lang w:eastAsia="es-CO"/>
              </w:rPr>
            </w:pPr>
            <w:r>
              <w:rPr>
                <w:rFonts w:cs="Arial"/>
                <w:color w:val="000000"/>
                <w:sz w:val="18"/>
                <w:szCs w:val="18"/>
                <w:lang w:eastAsia="es-CO"/>
              </w:rPr>
              <w:t xml:space="preserve">DISCO ABRASIVO CORTE METAL l 4 1/2 X 1/8 </w:t>
            </w:r>
            <w:proofErr w:type="spellStart"/>
            <w:r>
              <w:rPr>
                <w:rFonts w:cs="Arial"/>
                <w:color w:val="000000"/>
                <w:sz w:val="18"/>
                <w:szCs w:val="18"/>
                <w:lang w:eastAsia="es-CO"/>
              </w:rPr>
              <w:t>Ref</w:t>
            </w:r>
            <w:proofErr w:type="spellEnd"/>
            <w:r>
              <w:rPr>
                <w:rFonts w:cs="Arial"/>
                <w:color w:val="000000"/>
                <w:sz w:val="18"/>
                <w:szCs w:val="18"/>
                <w:lang w:eastAsia="es-CO"/>
              </w:rPr>
              <w:t xml:space="preserve"> DW44820</w:t>
            </w:r>
          </w:p>
        </w:tc>
        <w:tc>
          <w:tcPr>
            <w:tcW w:w="604" w:type="pct"/>
            <w:tcBorders>
              <w:top w:val="nil"/>
              <w:left w:val="nil"/>
              <w:bottom w:val="single" w:sz="4" w:space="0" w:color="auto"/>
              <w:right w:val="single" w:sz="4" w:space="0" w:color="auto"/>
            </w:tcBorders>
            <w:noWrap/>
            <w:vAlign w:val="center"/>
            <w:hideMark/>
          </w:tcPr>
          <w:p w14:paraId="75723CF0" w14:textId="77777777" w:rsidR="000E3958" w:rsidRDefault="000E3958" w:rsidP="009A49F0">
            <w:pPr>
              <w:jc w:val="right"/>
              <w:rPr>
                <w:rFonts w:ascii="Calibri" w:hAnsi="Calibri" w:cs="Calibri"/>
                <w:color w:val="000000"/>
                <w:sz w:val="20"/>
                <w:szCs w:val="20"/>
                <w:lang w:eastAsia="es-CO"/>
              </w:rPr>
            </w:pPr>
            <w:r>
              <w:rPr>
                <w:rFonts w:ascii="Calibri" w:hAnsi="Calibri" w:cs="Calibri"/>
                <w:color w:val="000000"/>
                <w:sz w:val="20"/>
                <w:szCs w:val="20"/>
                <w:lang w:eastAsia="es-CO"/>
              </w:rPr>
              <w:t>280</w:t>
            </w:r>
          </w:p>
        </w:tc>
        <w:tc>
          <w:tcPr>
            <w:tcW w:w="480" w:type="pct"/>
            <w:tcBorders>
              <w:top w:val="nil"/>
              <w:left w:val="nil"/>
              <w:bottom w:val="single" w:sz="4" w:space="0" w:color="auto"/>
              <w:right w:val="single" w:sz="4" w:space="0" w:color="auto"/>
            </w:tcBorders>
            <w:noWrap/>
            <w:vAlign w:val="center"/>
            <w:hideMark/>
          </w:tcPr>
          <w:p w14:paraId="3A98C005"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$ 13.000</w:t>
            </w:r>
          </w:p>
        </w:tc>
        <w:tc>
          <w:tcPr>
            <w:tcW w:w="604" w:type="pct"/>
            <w:tcBorders>
              <w:top w:val="nil"/>
              <w:left w:val="nil"/>
              <w:bottom w:val="single" w:sz="4" w:space="0" w:color="auto"/>
              <w:right w:val="single" w:sz="4" w:space="0" w:color="auto"/>
            </w:tcBorders>
            <w:noWrap/>
            <w:vAlign w:val="center"/>
            <w:hideMark/>
          </w:tcPr>
          <w:p w14:paraId="110B4AF9"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87</w:t>
            </w:r>
          </w:p>
        </w:tc>
        <w:tc>
          <w:tcPr>
            <w:tcW w:w="711" w:type="pct"/>
            <w:tcBorders>
              <w:top w:val="nil"/>
              <w:left w:val="nil"/>
              <w:bottom w:val="single" w:sz="4" w:space="0" w:color="auto"/>
              <w:right w:val="single" w:sz="8" w:space="0" w:color="auto"/>
            </w:tcBorders>
            <w:noWrap/>
            <w:vAlign w:val="center"/>
            <w:hideMark/>
          </w:tcPr>
          <w:p w14:paraId="7947ED0C" w14:textId="77777777" w:rsidR="000E3958" w:rsidRDefault="000E3958" w:rsidP="009A49F0">
            <w:pPr>
              <w:jc w:val="center"/>
              <w:rPr>
                <w:rFonts w:ascii="Calibri" w:hAnsi="Calibri" w:cs="Calibri"/>
                <w:color w:val="000000"/>
                <w:sz w:val="18"/>
                <w:szCs w:val="18"/>
                <w:lang w:eastAsia="es-CO"/>
              </w:rPr>
            </w:pPr>
            <w:r>
              <w:rPr>
                <w:rFonts w:ascii="Calibri" w:hAnsi="Calibri" w:cs="Calibri"/>
                <w:color w:val="000000"/>
                <w:sz w:val="18"/>
                <w:szCs w:val="18"/>
                <w:lang w:eastAsia="es-CO"/>
              </w:rPr>
              <w:t>$           1.131.000</w:t>
            </w:r>
          </w:p>
        </w:tc>
      </w:tr>
      <w:tr w:rsidR="000E3958" w14:paraId="5E82399C" w14:textId="77777777" w:rsidTr="009A49F0">
        <w:trPr>
          <w:trHeight w:val="255"/>
        </w:trPr>
        <w:tc>
          <w:tcPr>
            <w:tcW w:w="2602" w:type="pct"/>
            <w:tcBorders>
              <w:top w:val="nil"/>
              <w:left w:val="single" w:sz="4" w:space="0" w:color="auto"/>
              <w:bottom w:val="single" w:sz="4" w:space="0" w:color="auto"/>
              <w:right w:val="single" w:sz="4" w:space="0" w:color="auto"/>
            </w:tcBorders>
            <w:noWrap/>
            <w:vAlign w:val="center"/>
            <w:hideMark/>
          </w:tcPr>
          <w:p w14:paraId="487BD437" w14:textId="77777777" w:rsidR="000E3958" w:rsidRDefault="000E3958" w:rsidP="009A49F0">
            <w:pPr>
              <w:rPr>
                <w:rFonts w:cs="Arial"/>
                <w:color w:val="000000"/>
                <w:sz w:val="18"/>
                <w:szCs w:val="18"/>
                <w:lang w:eastAsia="es-CO"/>
              </w:rPr>
            </w:pPr>
            <w:r>
              <w:rPr>
                <w:rFonts w:cs="Arial"/>
                <w:color w:val="000000"/>
                <w:sz w:val="18"/>
                <w:szCs w:val="18"/>
                <w:lang w:eastAsia="es-CO"/>
              </w:rPr>
              <w:t>PULIDORA 9IN DEWALT</w:t>
            </w:r>
          </w:p>
        </w:tc>
        <w:tc>
          <w:tcPr>
            <w:tcW w:w="604" w:type="pct"/>
            <w:tcBorders>
              <w:top w:val="nil"/>
              <w:left w:val="nil"/>
              <w:bottom w:val="single" w:sz="4" w:space="0" w:color="auto"/>
              <w:right w:val="single" w:sz="4" w:space="0" w:color="auto"/>
            </w:tcBorders>
            <w:noWrap/>
            <w:vAlign w:val="center"/>
            <w:hideMark/>
          </w:tcPr>
          <w:p w14:paraId="51891467" w14:textId="77777777" w:rsidR="000E3958" w:rsidRDefault="000E3958" w:rsidP="009A49F0">
            <w:pPr>
              <w:jc w:val="right"/>
              <w:rPr>
                <w:rFonts w:ascii="Calibri" w:hAnsi="Calibri" w:cs="Calibri"/>
                <w:color w:val="000000"/>
                <w:sz w:val="20"/>
                <w:szCs w:val="20"/>
                <w:lang w:eastAsia="es-CO"/>
              </w:rPr>
            </w:pPr>
            <w:r>
              <w:rPr>
                <w:rFonts w:ascii="Calibri" w:hAnsi="Calibri" w:cs="Calibri"/>
                <w:color w:val="000000"/>
                <w:sz w:val="20"/>
                <w:szCs w:val="20"/>
                <w:lang w:eastAsia="es-CO"/>
              </w:rPr>
              <w:t>7</w:t>
            </w:r>
          </w:p>
        </w:tc>
        <w:tc>
          <w:tcPr>
            <w:tcW w:w="480" w:type="pct"/>
            <w:tcBorders>
              <w:top w:val="nil"/>
              <w:left w:val="nil"/>
              <w:bottom w:val="single" w:sz="4" w:space="0" w:color="auto"/>
              <w:right w:val="single" w:sz="4" w:space="0" w:color="auto"/>
            </w:tcBorders>
            <w:noWrap/>
            <w:vAlign w:val="center"/>
            <w:hideMark/>
          </w:tcPr>
          <w:p w14:paraId="12E085C4"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$ 128.000</w:t>
            </w:r>
          </w:p>
        </w:tc>
        <w:tc>
          <w:tcPr>
            <w:tcW w:w="604" w:type="pct"/>
            <w:tcBorders>
              <w:top w:val="nil"/>
              <w:left w:val="nil"/>
              <w:bottom w:val="single" w:sz="4" w:space="0" w:color="auto"/>
              <w:right w:val="single" w:sz="4" w:space="0" w:color="auto"/>
            </w:tcBorders>
            <w:noWrap/>
            <w:vAlign w:val="center"/>
            <w:hideMark/>
          </w:tcPr>
          <w:p w14:paraId="4A787B95"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3</w:t>
            </w:r>
          </w:p>
        </w:tc>
        <w:tc>
          <w:tcPr>
            <w:tcW w:w="711" w:type="pct"/>
            <w:tcBorders>
              <w:top w:val="nil"/>
              <w:left w:val="nil"/>
              <w:bottom w:val="single" w:sz="4" w:space="0" w:color="auto"/>
              <w:right w:val="single" w:sz="8" w:space="0" w:color="auto"/>
            </w:tcBorders>
            <w:noWrap/>
            <w:vAlign w:val="center"/>
            <w:hideMark/>
          </w:tcPr>
          <w:p w14:paraId="0B29D2A2" w14:textId="77777777" w:rsidR="000E3958" w:rsidRDefault="000E3958" w:rsidP="009A49F0">
            <w:pPr>
              <w:jc w:val="center"/>
              <w:rPr>
                <w:rFonts w:ascii="Calibri" w:hAnsi="Calibri" w:cs="Calibri"/>
                <w:color w:val="000000"/>
                <w:sz w:val="18"/>
                <w:szCs w:val="18"/>
                <w:lang w:eastAsia="es-CO"/>
              </w:rPr>
            </w:pPr>
            <w:r>
              <w:rPr>
                <w:rFonts w:ascii="Calibri" w:hAnsi="Calibri" w:cs="Calibri"/>
                <w:color w:val="000000"/>
                <w:sz w:val="18"/>
                <w:szCs w:val="18"/>
                <w:lang w:eastAsia="es-CO"/>
              </w:rPr>
              <w:t>$              384.000</w:t>
            </w:r>
          </w:p>
        </w:tc>
      </w:tr>
      <w:tr w:rsidR="000E3958" w14:paraId="6D1C9E5C" w14:textId="77777777" w:rsidTr="009A49F0">
        <w:trPr>
          <w:trHeight w:val="255"/>
        </w:trPr>
        <w:tc>
          <w:tcPr>
            <w:tcW w:w="2602" w:type="pct"/>
            <w:tcBorders>
              <w:top w:val="nil"/>
              <w:left w:val="single" w:sz="4" w:space="0" w:color="auto"/>
              <w:bottom w:val="single" w:sz="4" w:space="0" w:color="auto"/>
              <w:right w:val="single" w:sz="4" w:space="0" w:color="auto"/>
            </w:tcBorders>
            <w:noWrap/>
            <w:vAlign w:val="center"/>
            <w:hideMark/>
          </w:tcPr>
          <w:p w14:paraId="44E90EAE" w14:textId="77777777" w:rsidR="000E3958" w:rsidRDefault="000E3958" w:rsidP="009A49F0">
            <w:pPr>
              <w:rPr>
                <w:rFonts w:cs="Arial"/>
                <w:color w:val="000000"/>
                <w:sz w:val="18"/>
                <w:szCs w:val="18"/>
                <w:lang w:eastAsia="es-CO"/>
              </w:rPr>
            </w:pPr>
            <w:r>
              <w:rPr>
                <w:rFonts w:cs="Arial"/>
                <w:color w:val="000000"/>
                <w:sz w:val="18"/>
                <w:szCs w:val="18"/>
                <w:lang w:eastAsia="es-CO"/>
              </w:rPr>
              <w:t xml:space="preserve">MARTILLO DE UÑA DE 16 ONZAS UBERMAN </w:t>
            </w:r>
          </w:p>
        </w:tc>
        <w:tc>
          <w:tcPr>
            <w:tcW w:w="604" w:type="pct"/>
            <w:tcBorders>
              <w:top w:val="nil"/>
              <w:left w:val="nil"/>
              <w:bottom w:val="single" w:sz="4" w:space="0" w:color="auto"/>
              <w:right w:val="single" w:sz="4" w:space="0" w:color="auto"/>
            </w:tcBorders>
            <w:noWrap/>
            <w:vAlign w:val="center"/>
            <w:hideMark/>
          </w:tcPr>
          <w:p w14:paraId="3BE51076" w14:textId="77777777" w:rsidR="000E3958" w:rsidRDefault="000E3958" w:rsidP="009A49F0">
            <w:pPr>
              <w:jc w:val="right"/>
              <w:rPr>
                <w:rFonts w:ascii="Calibri" w:hAnsi="Calibri" w:cs="Calibri"/>
                <w:color w:val="000000"/>
                <w:sz w:val="20"/>
                <w:szCs w:val="20"/>
                <w:lang w:eastAsia="es-CO"/>
              </w:rPr>
            </w:pPr>
            <w:r>
              <w:rPr>
                <w:rFonts w:ascii="Calibri" w:hAnsi="Calibri" w:cs="Calibri"/>
                <w:color w:val="000000"/>
                <w:sz w:val="20"/>
                <w:szCs w:val="20"/>
                <w:lang w:eastAsia="es-CO"/>
              </w:rPr>
              <w:t>35</w:t>
            </w:r>
          </w:p>
        </w:tc>
        <w:tc>
          <w:tcPr>
            <w:tcW w:w="480" w:type="pct"/>
            <w:tcBorders>
              <w:top w:val="nil"/>
              <w:left w:val="nil"/>
              <w:bottom w:val="single" w:sz="4" w:space="0" w:color="auto"/>
              <w:right w:val="single" w:sz="4" w:space="0" w:color="auto"/>
            </w:tcBorders>
            <w:noWrap/>
            <w:vAlign w:val="center"/>
            <w:hideMark/>
          </w:tcPr>
          <w:p w14:paraId="5DB5643E"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$14.000</w:t>
            </w:r>
          </w:p>
        </w:tc>
        <w:tc>
          <w:tcPr>
            <w:tcW w:w="604" w:type="pct"/>
            <w:tcBorders>
              <w:top w:val="nil"/>
              <w:left w:val="nil"/>
              <w:bottom w:val="single" w:sz="4" w:space="0" w:color="auto"/>
              <w:right w:val="single" w:sz="4" w:space="0" w:color="auto"/>
            </w:tcBorders>
            <w:noWrap/>
            <w:vAlign w:val="center"/>
            <w:hideMark/>
          </w:tcPr>
          <w:p w14:paraId="12D39583" w14:textId="77777777" w:rsidR="000E3958" w:rsidRDefault="000E3958" w:rsidP="009A49F0">
            <w:pPr>
              <w:jc w:val="center"/>
              <w:rPr>
                <w:rFonts w:ascii="Calibri" w:hAnsi="Calibri" w:cs="Calibri"/>
                <w:color w:val="000000"/>
                <w:sz w:val="20"/>
                <w:szCs w:val="20"/>
                <w:lang w:eastAsia="es-CO"/>
              </w:rPr>
            </w:pPr>
            <w:r>
              <w:rPr>
                <w:rFonts w:ascii="Calibri" w:hAnsi="Calibri" w:cs="Calibri"/>
                <w:color w:val="000000"/>
                <w:sz w:val="20"/>
                <w:szCs w:val="20"/>
                <w:lang w:eastAsia="es-CO"/>
              </w:rPr>
              <w:t>12</w:t>
            </w:r>
          </w:p>
        </w:tc>
        <w:tc>
          <w:tcPr>
            <w:tcW w:w="711" w:type="pct"/>
            <w:tcBorders>
              <w:top w:val="nil"/>
              <w:left w:val="nil"/>
              <w:bottom w:val="single" w:sz="4" w:space="0" w:color="auto"/>
              <w:right w:val="single" w:sz="8" w:space="0" w:color="auto"/>
            </w:tcBorders>
            <w:noWrap/>
            <w:vAlign w:val="center"/>
            <w:hideMark/>
          </w:tcPr>
          <w:p w14:paraId="5A1B8726" w14:textId="77777777" w:rsidR="000E3958" w:rsidRDefault="000E3958" w:rsidP="009A49F0">
            <w:pPr>
              <w:jc w:val="center"/>
              <w:rPr>
                <w:rFonts w:ascii="Calibri" w:hAnsi="Calibri" w:cs="Calibri"/>
                <w:color w:val="000000"/>
                <w:sz w:val="18"/>
                <w:szCs w:val="18"/>
                <w:lang w:eastAsia="es-CO"/>
              </w:rPr>
            </w:pPr>
            <w:r>
              <w:rPr>
                <w:rFonts w:ascii="Calibri" w:hAnsi="Calibri" w:cs="Calibri"/>
                <w:color w:val="000000"/>
                <w:sz w:val="18"/>
                <w:szCs w:val="18"/>
                <w:lang w:eastAsia="es-CO"/>
              </w:rPr>
              <w:t>$              168.000</w:t>
            </w:r>
          </w:p>
        </w:tc>
      </w:tr>
      <w:tr w:rsidR="000E3958" w14:paraId="072339A8" w14:textId="77777777" w:rsidTr="009A49F0">
        <w:trPr>
          <w:trHeight w:val="270"/>
        </w:trPr>
        <w:tc>
          <w:tcPr>
            <w:tcW w:w="4289" w:type="pct"/>
            <w:gridSpan w:val="4"/>
            <w:tcBorders>
              <w:top w:val="single" w:sz="4" w:space="0" w:color="auto"/>
              <w:left w:val="single" w:sz="8" w:space="0" w:color="auto"/>
              <w:bottom w:val="single" w:sz="8" w:space="0" w:color="auto"/>
              <w:right w:val="single" w:sz="4" w:space="0" w:color="auto"/>
            </w:tcBorders>
            <w:noWrap/>
            <w:vAlign w:val="center"/>
            <w:hideMark/>
          </w:tcPr>
          <w:p w14:paraId="7DF41C4A" w14:textId="77777777" w:rsidR="000E3958" w:rsidRDefault="000E3958" w:rsidP="009A49F0">
            <w:pPr>
              <w:jc w:val="right"/>
              <w:rPr>
                <w:rFonts w:ascii="Calibri" w:hAnsi="Calibri" w:cs="Calibri"/>
                <w:color w:val="000000"/>
                <w:sz w:val="20"/>
                <w:szCs w:val="20"/>
                <w:lang w:eastAsia="es-CO"/>
              </w:rPr>
            </w:pPr>
            <w:proofErr w:type="gramStart"/>
            <w:r>
              <w:rPr>
                <w:rFonts w:ascii="Calibri" w:hAnsi="Calibri" w:cs="Calibri"/>
                <w:color w:val="000000"/>
                <w:sz w:val="20"/>
                <w:szCs w:val="20"/>
                <w:lang w:eastAsia="es-CO"/>
              </w:rPr>
              <w:t>Total</w:t>
            </w:r>
            <w:proofErr w:type="gramEnd"/>
            <w:r>
              <w:rPr>
                <w:rFonts w:ascii="Calibri" w:hAnsi="Calibri" w:cs="Calibri"/>
                <w:color w:val="000000"/>
                <w:sz w:val="20"/>
                <w:szCs w:val="20"/>
                <w:lang w:eastAsia="es-CO"/>
              </w:rPr>
              <w:t xml:space="preserve"> perdidas </w:t>
            </w:r>
          </w:p>
        </w:tc>
        <w:tc>
          <w:tcPr>
            <w:tcW w:w="711" w:type="pct"/>
            <w:tcBorders>
              <w:top w:val="nil"/>
              <w:left w:val="nil"/>
              <w:bottom w:val="single" w:sz="8" w:space="0" w:color="auto"/>
              <w:right w:val="single" w:sz="8" w:space="0" w:color="auto"/>
            </w:tcBorders>
            <w:noWrap/>
            <w:vAlign w:val="center"/>
            <w:hideMark/>
          </w:tcPr>
          <w:p w14:paraId="18EE403E" w14:textId="77777777" w:rsidR="000E3958" w:rsidRDefault="000E3958" w:rsidP="009A49F0">
            <w:pPr>
              <w:jc w:val="center"/>
              <w:rPr>
                <w:rFonts w:ascii="Calibri" w:hAnsi="Calibri" w:cs="Calibri"/>
                <w:color w:val="000000"/>
                <w:sz w:val="18"/>
                <w:szCs w:val="18"/>
                <w:lang w:eastAsia="es-CO"/>
              </w:rPr>
            </w:pPr>
            <w:r>
              <w:rPr>
                <w:rFonts w:ascii="Calibri" w:hAnsi="Calibri" w:cs="Calibri"/>
                <w:color w:val="000000"/>
                <w:sz w:val="18"/>
                <w:szCs w:val="18"/>
                <w:lang w:eastAsia="es-CO"/>
              </w:rPr>
              <w:t>$           6.723.000</w:t>
            </w:r>
          </w:p>
        </w:tc>
      </w:tr>
    </w:tbl>
    <w:p w14:paraId="3B523D37" w14:textId="77777777" w:rsidR="0024422A" w:rsidRDefault="0024422A" w:rsidP="009A49F0">
      <w:pPr>
        <w:rPr>
          <w:rFonts w:eastAsia="Arial" w:cs="Arial"/>
          <w:bCs/>
          <w:szCs w:val="24"/>
        </w:rPr>
      </w:pPr>
      <w:r>
        <w:rPr>
          <w:rFonts w:eastAsia="Arial" w:cs="Arial"/>
          <w:bCs/>
          <w:szCs w:val="24"/>
        </w:rPr>
        <w:t>Fuente: Los autores con información suministrada por la empresa</w:t>
      </w:r>
    </w:p>
    <w:p w14:paraId="5D0345EA" w14:textId="530E273F" w:rsidR="0024422A" w:rsidRDefault="0024422A" w:rsidP="009A49F0">
      <w:pPr>
        <w:rPr>
          <w:rFonts w:eastAsia="Arial" w:cs="Arial"/>
        </w:rPr>
      </w:pPr>
    </w:p>
    <w:p w14:paraId="610487C8" w14:textId="77777777" w:rsidR="00725232" w:rsidRDefault="00725232" w:rsidP="009A49F0">
      <w:pPr>
        <w:rPr>
          <w:rFonts w:eastAsia="Arial" w:cs="Arial"/>
        </w:rPr>
      </w:pPr>
    </w:p>
    <w:p w14:paraId="619E012A" w14:textId="77777777" w:rsidR="000E3958" w:rsidRDefault="0024422A" w:rsidP="009A49F0">
      <w:pPr>
        <w:rPr>
          <w:rFonts w:eastAsia="Arial" w:cs="Arial"/>
        </w:rPr>
      </w:pPr>
      <w:r>
        <w:rPr>
          <w:rFonts w:eastAsia="Arial" w:cs="Arial"/>
        </w:rPr>
        <w:t xml:space="preserve">La tabla 2 </w:t>
      </w:r>
      <w:r w:rsidR="000E3958">
        <w:rPr>
          <w:rFonts w:eastAsia="Arial" w:cs="Arial"/>
        </w:rPr>
        <w:t xml:space="preserve">permite ver las perdidas en el almacén de la empresa instalado en el proyecto, en este se ha evidenciado problemas como perdidas en las herramientas, por ejemplo, las pulidoras han sido reportadas como desaparecidas del almacén en varias oportunidades. Las cifras dejan a la vista que las pérdidas totales en el año son de $6.793.000 seis millones setecientos noventa y tres mil pesos lo que equivale a un 33% del inventario total del año. </w:t>
      </w:r>
    </w:p>
    <w:p w14:paraId="059F9C53" w14:textId="05D9F314" w:rsidR="000E3958" w:rsidRDefault="000E3958" w:rsidP="009A49F0">
      <w:pPr>
        <w:rPr>
          <w:rFonts w:eastAsia="Arial" w:cs="Arial"/>
        </w:rPr>
      </w:pPr>
    </w:p>
    <w:p w14:paraId="154EFD91" w14:textId="77777777" w:rsidR="00725232" w:rsidRDefault="00725232" w:rsidP="009A49F0">
      <w:pPr>
        <w:rPr>
          <w:rFonts w:eastAsia="Arial" w:cs="Arial"/>
        </w:rPr>
      </w:pPr>
    </w:p>
    <w:p w14:paraId="573CDD7D" w14:textId="77777777" w:rsidR="000E3958" w:rsidRDefault="000E3958" w:rsidP="009A49F0">
      <w:pPr>
        <w:rPr>
          <w:rFonts w:eastAsia="Arial" w:cs="Arial"/>
        </w:rPr>
      </w:pPr>
      <w:r>
        <w:rPr>
          <w:rFonts w:eastAsia="Arial" w:cs="Arial"/>
        </w:rPr>
        <w:t xml:space="preserve">Estas pérdidas dan un total de $16.809.000 diesi seis millones ochocientos nueve mil pesos esto significa un 56% del capital de trabajo de la empresa que está estimado en $30.000.000 treinta millones de pesos. Ahora bien, se exponen los siguientes indicadores que dan luz a la exactitud y el cumplimiento de los proveedores. </w:t>
      </w:r>
    </w:p>
    <w:p w14:paraId="5509ED3C" w14:textId="1262591A" w:rsidR="000E3958" w:rsidRDefault="000E3958" w:rsidP="009A49F0">
      <w:pPr>
        <w:rPr>
          <w:rFonts w:eastAsia="Arial" w:cs="Arial"/>
        </w:rPr>
      </w:pPr>
    </w:p>
    <w:p w14:paraId="6201017A" w14:textId="77777777" w:rsidR="00725232" w:rsidRDefault="00725232" w:rsidP="009A49F0">
      <w:pPr>
        <w:rPr>
          <w:rFonts w:eastAsia="Arial" w:cs="Arial"/>
        </w:rPr>
      </w:pPr>
    </w:p>
    <w:p w14:paraId="78DEF50E" w14:textId="77777777" w:rsidR="000E3958" w:rsidRDefault="000E3958" w:rsidP="009A49F0">
      <w:pPr>
        <w:rPr>
          <w:rFonts w:eastAsia="Arial" w:cs="Arial"/>
          <w:b/>
          <w:bCs/>
        </w:rPr>
      </w:pPr>
      <w:r>
        <w:rPr>
          <w:rFonts w:eastAsia="Arial" w:cs="Arial"/>
          <w:b/>
          <w:bCs/>
        </w:rPr>
        <w:t xml:space="preserve">Indicador de cumplimiento de proveedores </w:t>
      </w:r>
    </w:p>
    <w:p w14:paraId="1C6C0742" w14:textId="77777777" w:rsidR="000E3958" w:rsidRDefault="000E3958" w:rsidP="009A49F0">
      <w:pPr>
        <w:rPr>
          <w:rFonts w:eastAsia="Times New Roman" w:cs="Times New Roman"/>
          <w:b/>
          <w:bCs/>
        </w:rPr>
      </w:pPr>
    </w:p>
    <w:p w14:paraId="775F3B7A" w14:textId="77777777" w:rsidR="000E3958" w:rsidRDefault="000E3958" w:rsidP="009A49F0">
      <w:r>
        <w:t>En este indicador se organizan los pedidos al proveedor Ferretería Universal, en la que se incluyen herramientas y EPP de acuerdo con la necesidad de la empresa.</w:t>
      </w:r>
    </w:p>
    <w:p w14:paraId="2460656F" w14:textId="72E1A5EC" w:rsidR="000E3958" w:rsidRDefault="000E3958" w:rsidP="009A49F0"/>
    <w:p w14:paraId="55A73370" w14:textId="0A6D2E53" w:rsidR="009A49F0" w:rsidRDefault="009A49F0" w:rsidP="009A49F0"/>
    <w:p w14:paraId="1996E971" w14:textId="53BE5E87" w:rsidR="009A49F0" w:rsidRDefault="009A49F0" w:rsidP="009A49F0"/>
    <w:p w14:paraId="493D44FF" w14:textId="77777777" w:rsidR="009A49F0" w:rsidRDefault="009A49F0" w:rsidP="009A49F0"/>
    <w:p w14:paraId="289B8FA0" w14:textId="77777777" w:rsidR="009A49F0" w:rsidRDefault="009A49F0" w:rsidP="009A49F0">
      <w:bookmarkStart w:id="7" w:name="_Toc16983346"/>
      <w:bookmarkStart w:id="8" w:name="_Toc54198845"/>
      <w:r>
        <w:lastRenderedPageBreak/>
        <w:t xml:space="preserve">Tabla </w:t>
      </w:r>
      <w:fldSimple w:instr=" SEQ Tabla \* ARABIC ">
        <w:r>
          <w:rPr>
            <w:noProof/>
          </w:rPr>
          <w:t>3</w:t>
        </w:r>
      </w:fldSimple>
      <w:r>
        <w:t xml:space="preserve"> Indicador de cumplimiento de proveedores por mes</w:t>
      </w:r>
      <w:bookmarkEnd w:id="7"/>
      <w:bookmarkEnd w:id="8"/>
    </w:p>
    <w:tbl>
      <w:tblPr>
        <w:tblW w:w="5000" w:type="pct"/>
        <w:tblCellMar>
          <w:left w:w="70" w:type="dxa"/>
          <w:right w:w="70" w:type="dxa"/>
        </w:tblCellMar>
        <w:tblLook w:val="04A0" w:firstRow="1" w:lastRow="0" w:firstColumn="1" w:lastColumn="0" w:noHBand="0" w:noVBand="1"/>
      </w:tblPr>
      <w:tblGrid>
        <w:gridCol w:w="2152"/>
        <w:gridCol w:w="2203"/>
        <w:gridCol w:w="2043"/>
        <w:gridCol w:w="2580"/>
      </w:tblGrid>
      <w:tr w:rsidR="000E3958" w14:paraId="6A3518A5" w14:textId="77777777" w:rsidTr="000E3958">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202B98" w14:textId="717C6E87" w:rsidR="000E3958" w:rsidRDefault="000E3958" w:rsidP="009A49F0">
            <w:pPr>
              <w:jc w:val="center"/>
              <w:rPr>
                <w:rFonts w:cs="Arial"/>
                <w:lang w:eastAsia="es-CO"/>
              </w:rPr>
            </w:pPr>
            <w:r>
              <w:rPr>
                <w:rFonts w:cs="Arial"/>
                <w:sz w:val="22"/>
              </w:rPr>
              <w:t xml:space="preserve">INDICADOR DE CUMPLIMIENTO POR MES </w:t>
            </w:r>
            <w:r w:rsidR="00A80BF3">
              <w:rPr>
                <w:rFonts w:cs="Arial"/>
                <w:sz w:val="22"/>
              </w:rPr>
              <w:t>2019</w:t>
            </w:r>
          </w:p>
        </w:tc>
      </w:tr>
      <w:tr w:rsidR="000E3958" w14:paraId="62C7CE1A" w14:textId="77777777" w:rsidTr="000E3958">
        <w:trPr>
          <w:trHeight w:val="1200"/>
        </w:trPr>
        <w:tc>
          <w:tcPr>
            <w:tcW w:w="1198"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FF5526" w14:textId="77777777" w:rsidR="000E3958" w:rsidRDefault="000E3958" w:rsidP="009A49F0">
            <w:pPr>
              <w:jc w:val="center"/>
              <w:rPr>
                <w:rFonts w:cs="Arial"/>
                <w:lang w:eastAsia="es-ES"/>
              </w:rPr>
            </w:pPr>
            <w:r>
              <w:rPr>
                <w:rFonts w:cs="Arial"/>
                <w:sz w:val="22"/>
              </w:rPr>
              <w:t>Mes</w:t>
            </w:r>
          </w:p>
        </w:tc>
        <w:tc>
          <w:tcPr>
            <w:tcW w:w="1227" w:type="pct"/>
            <w:tcBorders>
              <w:top w:val="nil"/>
              <w:left w:val="nil"/>
              <w:bottom w:val="single" w:sz="4" w:space="0" w:color="auto"/>
              <w:right w:val="single" w:sz="4" w:space="0" w:color="auto"/>
            </w:tcBorders>
            <w:shd w:val="clear" w:color="auto" w:fill="D9D9D9" w:themeFill="background1" w:themeFillShade="D9"/>
            <w:vAlign w:val="center"/>
            <w:hideMark/>
          </w:tcPr>
          <w:p w14:paraId="0B72592A" w14:textId="77777777" w:rsidR="000E3958" w:rsidRDefault="000E3958" w:rsidP="009A49F0">
            <w:pPr>
              <w:jc w:val="center"/>
              <w:rPr>
                <w:rFonts w:cs="Arial"/>
              </w:rPr>
            </w:pPr>
            <w:r>
              <w:rPr>
                <w:rFonts w:cs="Arial"/>
                <w:sz w:val="22"/>
              </w:rPr>
              <w:t>Pedidos Completos</w:t>
            </w:r>
          </w:p>
        </w:tc>
        <w:tc>
          <w:tcPr>
            <w:tcW w:w="1138" w:type="pct"/>
            <w:tcBorders>
              <w:top w:val="nil"/>
              <w:left w:val="nil"/>
              <w:bottom w:val="single" w:sz="4" w:space="0" w:color="auto"/>
              <w:right w:val="single" w:sz="4" w:space="0" w:color="auto"/>
            </w:tcBorders>
            <w:shd w:val="clear" w:color="auto" w:fill="D9D9D9" w:themeFill="background1" w:themeFillShade="D9"/>
            <w:vAlign w:val="center"/>
            <w:hideMark/>
          </w:tcPr>
          <w:p w14:paraId="3CD3693D" w14:textId="77777777" w:rsidR="000E3958" w:rsidRDefault="000E3958" w:rsidP="009A49F0">
            <w:pPr>
              <w:jc w:val="center"/>
              <w:rPr>
                <w:rFonts w:cs="Arial"/>
              </w:rPr>
            </w:pPr>
            <w:proofErr w:type="gramStart"/>
            <w:r>
              <w:rPr>
                <w:rFonts w:cs="Arial"/>
                <w:sz w:val="22"/>
              </w:rPr>
              <w:t>Total</w:t>
            </w:r>
            <w:proofErr w:type="gramEnd"/>
            <w:r>
              <w:rPr>
                <w:rFonts w:cs="Arial"/>
                <w:sz w:val="22"/>
              </w:rPr>
              <w:t xml:space="preserve"> de Órdenes de Compra</w:t>
            </w:r>
          </w:p>
        </w:tc>
        <w:tc>
          <w:tcPr>
            <w:tcW w:w="1437" w:type="pct"/>
            <w:tcBorders>
              <w:top w:val="nil"/>
              <w:left w:val="nil"/>
              <w:bottom w:val="single" w:sz="4" w:space="0" w:color="auto"/>
              <w:right w:val="single" w:sz="4" w:space="0" w:color="auto"/>
            </w:tcBorders>
            <w:shd w:val="clear" w:color="auto" w:fill="D9D9D9" w:themeFill="background1" w:themeFillShade="D9"/>
            <w:vAlign w:val="center"/>
            <w:hideMark/>
          </w:tcPr>
          <w:p w14:paraId="15791FDB" w14:textId="77777777" w:rsidR="000E3958" w:rsidRDefault="000E3958" w:rsidP="009A49F0">
            <w:pPr>
              <w:jc w:val="center"/>
              <w:rPr>
                <w:rFonts w:cs="Arial"/>
              </w:rPr>
            </w:pPr>
            <w:r>
              <w:rPr>
                <w:rFonts w:cs="Arial"/>
                <w:sz w:val="22"/>
              </w:rPr>
              <w:t>Porcentaje de Cumplimiento</w:t>
            </w:r>
          </w:p>
        </w:tc>
      </w:tr>
      <w:tr w:rsidR="000E3958" w14:paraId="2EAFECC2" w14:textId="77777777" w:rsidTr="000E3958">
        <w:trPr>
          <w:trHeight w:val="300"/>
        </w:trPr>
        <w:tc>
          <w:tcPr>
            <w:tcW w:w="1198" w:type="pct"/>
            <w:tcBorders>
              <w:top w:val="nil"/>
              <w:left w:val="single" w:sz="4" w:space="0" w:color="auto"/>
              <w:bottom w:val="single" w:sz="4" w:space="0" w:color="auto"/>
              <w:right w:val="single" w:sz="4" w:space="0" w:color="auto"/>
            </w:tcBorders>
            <w:noWrap/>
            <w:vAlign w:val="center"/>
            <w:hideMark/>
          </w:tcPr>
          <w:p w14:paraId="263AA878" w14:textId="77777777" w:rsidR="000E3958" w:rsidRDefault="000E3958" w:rsidP="009A49F0">
            <w:pPr>
              <w:jc w:val="center"/>
              <w:rPr>
                <w:rFonts w:cs="Arial"/>
              </w:rPr>
            </w:pPr>
            <w:r>
              <w:rPr>
                <w:rFonts w:cs="Arial"/>
                <w:sz w:val="22"/>
              </w:rPr>
              <w:t>Enero</w:t>
            </w:r>
          </w:p>
        </w:tc>
        <w:tc>
          <w:tcPr>
            <w:tcW w:w="1227" w:type="pct"/>
            <w:tcBorders>
              <w:top w:val="nil"/>
              <w:left w:val="nil"/>
              <w:bottom w:val="single" w:sz="4" w:space="0" w:color="auto"/>
              <w:right w:val="single" w:sz="4" w:space="0" w:color="auto"/>
            </w:tcBorders>
            <w:noWrap/>
            <w:vAlign w:val="center"/>
            <w:hideMark/>
          </w:tcPr>
          <w:p w14:paraId="335DC216" w14:textId="77777777" w:rsidR="000E3958" w:rsidRDefault="000E3958" w:rsidP="009A49F0">
            <w:pPr>
              <w:jc w:val="center"/>
              <w:rPr>
                <w:rFonts w:cs="Arial"/>
              </w:rPr>
            </w:pPr>
            <w:r>
              <w:rPr>
                <w:rFonts w:cs="Arial"/>
                <w:sz w:val="22"/>
              </w:rPr>
              <w:t>3</w:t>
            </w:r>
          </w:p>
        </w:tc>
        <w:tc>
          <w:tcPr>
            <w:tcW w:w="1138" w:type="pct"/>
            <w:tcBorders>
              <w:top w:val="nil"/>
              <w:left w:val="nil"/>
              <w:bottom w:val="single" w:sz="4" w:space="0" w:color="auto"/>
              <w:right w:val="single" w:sz="4" w:space="0" w:color="auto"/>
            </w:tcBorders>
            <w:noWrap/>
            <w:vAlign w:val="center"/>
            <w:hideMark/>
          </w:tcPr>
          <w:p w14:paraId="2EEB8C34" w14:textId="77777777" w:rsidR="000E3958" w:rsidRDefault="000E3958" w:rsidP="009A49F0">
            <w:pPr>
              <w:jc w:val="center"/>
              <w:rPr>
                <w:rFonts w:cs="Arial"/>
              </w:rPr>
            </w:pPr>
            <w:r>
              <w:rPr>
                <w:rFonts w:cs="Arial"/>
                <w:sz w:val="22"/>
              </w:rPr>
              <w:t>3</w:t>
            </w:r>
          </w:p>
        </w:tc>
        <w:tc>
          <w:tcPr>
            <w:tcW w:w="1437" w:type="pct"/>
            <w:tcBorders>
              <w:top w:val="nil"/>
              <w:left w:val="nil"/>
              <w:bottom w:val="single" w:sz="4" w:space="0" w:color="auto"/>
              <w:right w:val="single" w:sz="4" w:space="0" w:color="auto"/>
            </w:tcBorders>
            <w:noWrap/>
            <w:vAlign w:val="center"/>
            <w:hideMark/>
          </w:tcPr>
          <w:p w14:paraId="1D6E61F0" w14:textId="77777777" w:rsidR="000E3958" w:rsidRDefault="000E3958" w:rsidP="009A49F0">
            <w:pPr>
              <w:jc w:val="center"/>
              <w:rPr>
                <w:rFonts w:cs="Arial"/>
              </w:rPr>
            </w:pPr>
            <w:r>
              <w:rPr>
                <w:rFonts w:cs="Arial"/>
                <w:sz w:val="22"/>
              </w:rPr>
              <w:t>100%</w:t>
            </w:r>
          </w:p>
        </w:tc>
      </w:tr>
      <w:tr w:rsidR="000E3958" w14:paraId="1F0C0B1A" w14:textId="77777777" w:rsidTr="000E3958">
        <w:trPr>
          <w:trHeight w:val="300"/>
        </w:trPr>
        <w:tc>
          <w:tcPr>
            <w:tcW w:w="1198" w:type="pct"/>
            <w:tcBorders>
              <w:top w:val="nil"/>
              <w:left w:val="single" w:sz="4" w:space="0" w:color="auto"/>
              <w:bottom w:val="single" w:sz="4" w:space="0" w:color="auto"/>
              <w:right w:val="single" w:sz="4" w:space="0" w:color="auto"/>
            </w:tcBorders>
            <w:noWrap/>
            <w:vAlign w:val="center"/>
            <w:hideMark/>
          </w:tcPr>
          <w:p w14:paraId="2E1AADA3" w14:textId="77777777" w:rsidR="000E3958" w:rsidRDefault="000E3958" w:rsidP="009A49F0">
            <w:pPr>
              <w:jc w:val="center"/>
              <w:rPr>
                <w:rFonts w:cs="Arial"/>
              </w:rPr>
            </w:pPr>
            <w:r>
              <w:rPr>
                <w:rFonts w:cs="Arial"/>
                <w:sz w:val="22"/>
              </w:rPr>
              <w:t>Febrero</w:t>
            </w:r>
          </w:p>
        </w:tc>
        <w:tc>
          <w:tcPr>
            <w:tcW w:w="1227" w:type="pct"/>
            <w:tcBorders>
              <w:top w:val="nil"/>
              <w:left w:val="nil"/>
              <w:bottom w:val="single" w:sz="4" w:space="0" w:color="auto"/>
              <w:right w:val="single" w:sz="4" w:space="0" w:color="auto"/>
            </w:tcBorders>
            <w:noWrap/>
            <w:vAlign w:val="center"/>
            <w:hideMark/>
          </w:tcPr>
          <w:p w14:paraId="508413EA" w14:textId="77777777" w:rsidR="000E3958" w:rsidRDefault="000E3958" w:rsidP="009A49F0">
            <w:pPr>
              <w:jc w:val="center"/>
              <w:rPr>
                <w:rFonts w:cs="Arial"/>
              </w:rPr>
            </w:pPr>
            <w:r>
              <w:rPr>
                <w:rFonts w:cs="Arial"/>
                <w:sz w:val="22"/>
              </w:rPr>
              <w:t>3</w:t>
            </w:r>
          </w:p>
        </w:tc>
        <w:tc>
          <w:tcPr>
            <w:tcW w:w="1138" w:type="pct"/>
            <w:tcBorders>
              <w:top w:val="nil"/>
              <w:left w:val="nil"/>
              <w:bottom w:val="single" w:sz="4" w:space="0" w:color="auto"/>
              <w:right w:val="single" w:sz="4" w:space="0" w:color="auto"/>
            </w:tcBorders>
            <w:noWrap/>
            <w:vAlign w:val="center"/>
            <w:hideMark/>
          </w:tcPr>
          <w:p w14:paraId="75FCDFB5" w14:textId="77777777" w:rsidR="000E3958" w:rsidRDefault="000E3958" w:rsidP="009A49F0">
            <w:pPr>
              <w:jc w:val="center"/>
              <w:rPr>
                <w:rFonts w:cs="Arial"/>
              </w:rPr>
            </w:pPr>
            <w:r>
              <w:rPr>
                <w:rFonts w:cs="Arial"/>
                <w:sz w:val="22"/>
              </w:rPr>
              <w:t>3</w:t>
            </w:r>
          </w:p>
        </w:tc>
        <w:tc>
          <w:tcPr>
            <w:tcW w:w="1437" w:type="pct"/>
            <w:tcBorders>
              <w:top w:val="nil"/>
              <w:left w:val="nil"/>
              <w:bottom w:val="single" w:sz="4" w:space="0" w:color="auto"/>
              <w:right w:val="single" w:sz="4" w:space="0" w:color="auto"/>
            </w:tcBorders>
            <w:noWrap/>
            <w:vAlign w:val="center"/>
            <w:hideMark/>
          </w:tcPr>
          <w:p w14:paraId="011F0B95" w14:textId="77777777" w:rsidR="000E3958" w:rsidRDefault="000E3958" w:rsidP="009A49F0">
            <w:pPr>
              <w:jc w:val="center"/>
              <w:rPr>
                <w:rFonts w:cs="Arial"/>
              </w:rPr>
            </w:pPr>
            <w:r>
              <w:rPr>
                <w:rFonts w:cs="Arial"/>
                <w:sz w:val="22"/>
              </w:rPr>
              <w:t>100%</w:t>
            </w:r>
          </w:p>
        </w:tc>
      </w:tr>
      <w:tr w:rsidR="000E3958" w14:paraId="7AEA3C13" w14:textId="77777777" w:rsidTr="000E3958">
        <w:trPr>
          <w:trHeight w:val="300"/>
        </w:trPr>
        <w:tc>
          <w:tcPr>
            <w:tcW w:w="1198" w:type="pct"/>
            <w:tcBorders>
              <w:top w:val="nil"/>
              <w:left w:val="single" w:sz="4" w:space="0" w:color="auto"/>
              <w:bottom w:val="single" w:sz="4" w:space="0" w:color="auto"/>
              <w:right w:val="single" w:sz="4" w:space="0" w:color="auto"/>
            </w:tcBorders>
            <w:noWrap/>
            <w:vAlign w:val="center"/>
            <w:hideMark/>
          </w:tcPr>
          <w:p w14:paraId="2C12B239" w14:textId="77777777" w:rsidR="000E3958" w:rsidRDefault="000E3958" w:rsidP="009A49F0">
            <w:pPr>
              <w:jc w:val="center"/>
              <w:rPr>
                <w:rFonts w:cs="Arial"/>
              </w:rPr>
            </w:pPr>
            <w:r>
              <w:rPr>
                <w:rFonts w:cs="Arial"/>
                <w:sz w:val="22"/>
              </w:rPr>
              <w:t>Marzo</w:t>
            </w:r>
          </w:p>
        </w:tc>
        <w:tc>
          <w:tcPr>
            <w:tcW w:w="1227" w:type="pct"/>
            <w:tcBorders>
              <w:top w:val="nil"/>
              <w:left w:val="nil"/>
              <w:bottom w:val="single" w:sz="4" w:space="0" w:color="auto"/>
              <w:right w:val="single" w:sz="4" w:space="0" w:color="auto"/>
            </w:tcBorders>
            <w:noWrap/>
            <w:vAlign w:val="center"/>
            <w:hideMark/>
          </w:tcPr>
          <w:p w14:paraId="644C0883" w14:textId="77777777" w:rsidR="000E3958" w:rsidRDefault="000E3958" w:rsidP="009A49F0">
            <w:pPr>
              <w:jc w:val="center"/>
              <w:rPr>
                <w:rFonts w:cs="Arial"/>
              </w:rPr>
            </w:pPr>
            <w:r>
              <w:rPr>
                <w:rFonts w:cs="Arial"/>
                <w:sz w:val="22"/>
              </w:rPr>
              <w:t>3</w:t>
            </w:r>
          </w:p>
        </w:tc>
        <w:tc>
          <w:tcPr>
            <w:tcW w:w="1138" w:type="pct"/>
            <w:tcBorders>
              <w:top w:val="nil"/>
              <w:left w:val="nil"/>
              <w:bottom w:val="single" w:sz="4" w:space="0" w:color="auto"/>
              <w:right w:val="single" w:sz="4" w:space="0" w:color="auto"/>
            </w:tcBorders>
            <w:noWrap/>
            <w:vAlign w:val="center"/>
            <w:hideMark/>
          </w:tcPr>
          <w:p w14:paraId="53EF7CF1" w14:textId="77777777" w:rsidR="000E3958" w:rsidRDefault="000E3958" w:rsidP="009A49F0">
            <w:pPr>
              <w:jc w:val="center"/>
              <w:rPr>
                <w:rFonts w:cs="Arial"/>
              </w:rPr>
            </w:pPr>
            <w:r>
              <w:rPr>
                <w:rFonts w:cs="Arial"/>
                <w:sz w:val="22"/>
              </w:rPr>
              <w:t>3</w:t>
            </w:r>
          </w:p>
        </w:tc>
        <w:tc>
          <w:tcPr>
            <w:tcW w:w="1437" w:type="pct"/>
            <w:tcBorders>
              <w:top w:val="nil"/>
              <w:left w:val="nil"/>
              <w:bottom w:val="single" w:sz="4" w:space="0" w:color="auto"/>
              <w:right w:val="single" w:sz="4" w:space="0" w:color="auto"/>
            </w:tcBorders>
            <w:noWrap/>
            <w:vAlign w:val="center"/>
            <w:hideMark/>
          </w:tcPr>
          <w:p w14:paraId="25990890" w14:textId="77777777" w:rsidR="000E3958" w:rsidRDefault="000E3958" w:rsidP="009A49F0">
            <w:pPr>
              <w:jc w:val="center"/>
              <w:rPr>
                <w:rFonts w:cs="Arial"/>
              </w:rPr>
            </w:pPr>
            <w:r>
              <w:rPr>
                <w:rFonts w:cs="Arial"/>
                <w:sz w:val="22"/>
              </w:rPr>
              <w:t>100%</w:t>
            </w:r>
          </w:p>
        </w:tc>
      </w:tr>
      <w:tr w:rsidR="000E3958" w14:paraId="50AFC7D1" w14:textId="77777777" w:rsidTr="000E3958">
        <w:trPr>
          <w:trHeight w:val="300"/>
        </w:trPr>
        <w:tc>
          <w:tcPr>
            <w:tcW w:w="1198" w:type="pct"/>
            <w:tcBorders>
              <w:top w:val="nil"/>
              <w:left w:val="single" w:sz="4" w:space="0" w:color="auto"/>
              <w:bottom w:val="single" w:sz="4" w:space="0" w:color="auto"/>
              <w:right w:val="single" w:sz="4" w:space="0" w:color="auto"/>
            </w:tcBorders>
            <w:noWrap/>
            <w:vAlign w:val="center"/>
            <w:hideMark/>
          </w:tcPr>
          <w:p w14:paraId="070F94D9" w14:textId="77777777" w:rsidR="000E3958" w:rsidRDefault="000E3958" w:rsidP="009A49F0">
            <w:pPr>
              <w:jc w:val="center"/>
              <w:rPr>
                <w:rFonts w:cs="Arial"/>
              </w:rPr>
            </w:pPr>
            <w:r>
              <w:rPr>
                <w:rFonts w:cs="Arial"/>
                <w:sz w:val="22"/>
              </w:rPr>
              <w:t>Abril</w:t>
            </w:r>
          </w:p>
        </w:tc>
        <w:tc>
          <w:tcPr>
            <w:tcW w:w="1227" w:type="pct"/>
            <w:tcBorders>
              <w:top w:val="nil"/>
              <w:left w:val="nil"/>
              <w:bottom w:val="single" w:sz="4" w:space="0" w:color="auto"/>
              <w:right w:val="single" w:sz="4" w:space="0" w:color="auto"/>
            </w:tcBorders>
            <w:noWrap/>
            <w:vAlign w:val="center"/>
            <w:hideMark/>
          </w:tcPr>
          <w:p w14:paraId="7BCE0AB1" w14:textId="77777777" w:rsidR="000E3958" w:rsidRDefault="000E3958" w:rsidP="009A49F0">
            <w:pPr>
              <w:jc w:val="center"/>
              <w:rPr>
                <w:rFonts w:cs="Arial"/>
              </w:rPr>
            </w:pPr>
            <w:r>
              <w:rPr>
                <w:rFonts w:cs="Arial"/>
                <w:sz w:val="22"/>
              </w:rPr>
              <w:t>3</w:t>
            </w:r>
          </w:p>
        </w:tc>
        <w:tc>
          <w:tcPr>
            <w:tcW w:w="1138" w:type="pct"/>
            <w:tcBorders>
              <w:top w:val="nil"/>
              <w:left w:val="nil"/>
              <w:bottom w:val="single" w:sz="4" w:space="0" w:color="auto"/>
              <w:right w:val="single" w:sz="4" w:space="0" w:color="auto"/>
            </w:tcBorders>
            <w:noWrap/>
            <w:vAlign w:val="center"/>
            <w:hideMark/>
          </w:tcPr>
          <w:p w14:paraId="2A7D1B8B" w14:textId="77777777" w:rsidR="000E3958" w:rsidRDefault="000E3958" w:rsidP="009A49F0">
            <w:pPr>
              <w:jc w:val="center"/>
              <w:rPr>
                <w:rFonts w:cs="Arial"/>
              </w:rPr>
            </w:pPr>
            <w:r>
              <w:rPr>
                <w:rFonts w:cs="Arial"/>
                <w:sz w:val="22"/>
              </w:rPr>
              <w:t>3</w:t>
            </w:r>
          </w:p>
        </w:tc>
        <w:tc>
          <w:tcPr>
            <w:tcW w:w="1437" w:type="pct"/>
            <w:tcBorders>
              <w:top w:val="nil"/>
              <w:left w:val="nil"/>
              <w:bottom w:val="single" w:sz="4" w:space="0" w:color="auto"/>
              <w:right w:val="single" w:sz="4" w:space="0" w:color="auto"/>
            </w:tcBorders>
            <w:noWrap/>
            <w:vAlign w:val="center"/>
            <w:hideMark/>
          </w:tcPr>
          <w:p w14:paraId="1C966510" w14:textId="77777777" w:rsidR="000E3958" w:rsidRDefault="000E3958" w:rsidP="009A49F0">
            <w:pPr>
              <w:jc w:val="center"/>
              <w:rPr>
                <w:rFonts w:cs="Arial"/>
              </w:rPr>
            </w:pPr>
            <w:r>
              <w:rPr>
                <w:rFonts w:cs="Arial"/>
                <w:sz w:val="22"/>
              </w:rPr>
              <w:t>100%</w:t>
            </w:r>
          </w:p>
        </w:tc>
      </w:tr>
      <w:tr w:rsidR="000E3958" w14:paraId="1F386BE6" w14:textId="77777777" w:rsidTr="000E3958">
        <w:trPr>
          <w:trHeight w:val="300"/>
        </w:trPr>
        <w:tc>
          <w:tcPr>
            <w:tcW w:w="1198" w:type="pct"/>
            <w:tcBorders>
              <w:top w:val="nil"/>
              <w:left w:val="single" w:sz="4" w:space="0" w:color="auto"/>
              <w:bottom w:val="single" w:sz="4" w:space="0" w:color="auto"/>
              <w:right w:val="single" w:sz="4" w:space="0" w:color="auto"/>
            </w:tcBorders>
            <w:noWrap/>
            <w:vAlign w:val="center"/>
            <w:hideMark/>
          </w:tcPr>
          <w:p w14:paraId="02916ED4" w14:textId="77777777" w:rsidR="000E3958" w:rsidRDefault="000E3958" w:rsidP="009A49F0">
            <w:pPr>
              <w:jc w:val="center"/>
              <w:rPr>
                <w:rFonts w:cs="Arial"/>
              </w:rPr>
            </w:pPr>
            <w:r>
              <w:rPr>
                <w:rFonts w:cs="Arial"/>
                <w:sz w:val="22"/>
              </w:rPr>
              <w:t>Mayo</w:t>
            </w:r>
          </w:p>
        </w:tc>
        <w:tc>
          <w:tcPr>
            <w:tcW w:w="1227" w:type="pct"/>
            <w:tcBorders>
              <w:top w:val="nil"/>
              <w:left w:val="nil"/>
              <w:bottom w:val="single" w:sz="4" w:space="0" w:color="auto"/>
              <w:right w:val="single" w:sz="4" w:space="0" w:color="auto"/>
            </w:tcBorders>
            <w:noWrap/>
            <w:vAlign w:val="center"/>
            <w:hideMark/>
          </w:tcPr>
          <w:p w14:paraId="20555C96" w14:textId="77777777" w:rsidR="000E3958" w:rsidRDefault="000E3958" w:rsidP="009A49F0">
            <w:pPr>
              <w:jc w:val="center"/>
              <w:rPr>
                <w:rFonts w:cs="Arial"/>
              </w:rPr>
            </w:pPr>
            <w:r>
              <w:rPr>
                <w:rFonts w:cs="Arial"/>
                <w:sz w:val="22"/>
              </w:rPr>
              <w:t>4</w:t>
            </w:r>
          </w:p>
        </w:tc>
        <w:tc>
          <w:tcPr>
            <w:tcW w:w="1138" w:type="pct"/>
            <w:tcBorders>
              <w:top w:val="nil"/>
              <w:left w:val="nil"/>
              <w:bottom w:val="single" w:sz="4" w:space="0" w:color="auto"/>
              <w:right w:val="single" w:sz="4" w:space="0" w:color="auto"/>
            </w:tcBorders>
            <w:noWrap/>
            <w:vAlign w:val="center"/>
            <w:hideMark/>
          </w:tcPr>
          <w:p w14:paraId="05CDA85C" w14:textId="77777777" w:rsidR="000E3958" w:rsidRDefault="000E3958" w:rsidP="009A49F0">
            <w:pPr>
              <w:jc w:val="center"/>
              <w:rPr>
                <w:rFonts w:cs="Arial"/>
              </w:rPr>
            </w:pPr>
            <w:r>
              <w:rPr>
                <w:rFonts w:cs="Arial"/>
                <w:sz w:val="22"/>
              </w:rPr>
              <w:t>4</w:t>
            </w:r>
          </w:p>
        </w:tc>
        <w:tc>
          <w:tcPr>
            <w:tcW w:w="1437" w:type="pct"/>
            <w:tcBorders>
              <w:top w:val="nil"/>
              <w:left w:val="nil"/>
              <w:bottom w:val="single" w:sz="4" w:space="0" w:color="auto"/>
              <w:right w:val="single" w:sz="4" w:space="0" w:color="auto"/>
            </w:tcBorders>
            <w:noWrap/>
            <w:vAlign w:val="center"/>
            <w:hideMark/>
          </w:tcPr>
          <w:p w14:paraId="3DC08EF0" w14:textId="77777777" w:rsidR="000E3958" w:rsidRDefault="000E3958" w:rsidP="009A49F0">
            <w:pPr>
              <w:jc w:val="center"/>
              <w:rPr>
                <w:rFonts w:cs="Arial"/>
              </w:rPr>
            </w:pPr>
            <w:r>
              <w:rPr>
                <w:rFonts w:cs="Arial"/>
                <w:sz w:val="22"/>
              </w:rPr>
              <w:t>100%</w:t>
            </w:r>
          </w:p>
        </w:tc>
      </w:tr>
      <w:tr w:rsidR="000E3958" w14:paraId="5FF85746" w14:textId="77777777" w:rsidTr="000E3958">
        <w:trPr>
          <w:trHeight w:val="300"/>
        </w:trPr>
        <w:tc>
          <w:tcPr>
            <w:tcW w:w="1198" w:type="pct"/>
            <w:tcBorders>
              <w:top w:val="nil"/>
              <w:left w:val="single" w:sz="4" w:space="0" w:color="auto"/>
              <w:bottom w:val="single" w:sz="4" w:space="0" w:color="auto"/>
              <w:right w:val="single" w:sz="4" w:space="0" w:color="auto"/>
            </w:tcBorders>
            <w:noWrap/>
            <w:vAlign w:val="center"/>
            <w:hideMark/>
          </w:tcPr>
          <w:p w14:paraId="529020CF" w14:textId="77777777" w:rsidR="000E3958" w:rsidRDefault="000E3958" w:rsidP="009A49F0">
            <w:pPr>
              <w:jc w:val="center"/>
              <w:rPr>
                <w:rFonts w:cs="Arial"/>
              </w:rPr>
            </w:pPr>
            <w:r>
              <w:rPr>
                <w:rFonts w:cs="Arial"/>
                <w:sz w:val="22"/>
              </w:rPr>
              <w:t>Junio</w:t>
            </w:r>
          </w:p>
        </w:tc>
        <w:tc>
          <w:tcPr>
            <w:tcW w:w="1227" w:type="pct"/>
            <w:tcBorders>
              <w:top w:val="nil"/>
              <w:left w:val="nil"/>
              <w:bottom w:val="single" w:sz="4" w:space="0" w:color="auto"/>
              <w:right w:val="single" w:sz="4" w:space="0" w:color="auto"/>
            </w:tcBorders>
            <w:noWrap/>
            <w:vAlign w:val="center"/>
            <w:hideMark/>
          </w:tcPr>
          <w:p w14:paraId="7E477F42" w14:textId="77777777" w:rsidR="000E3958" w:rsidRDefault="000E3958" w:rsidP="009A49F0">
            <w:pPr>
              <w:jc w:val="center"/>
              <w:rPr>
                <w:rFonts w:cs="Arial"/>
              </w:rPr>
            </w:pPr>
            <w:r>
              <w:rPr>
                <w:rFonts w:cs="Arial"/>
                <w:sz w:val="22"/>
              </w:rPr>
              <w:t>5</w:t>
            </w:r>
          </w:p>
        </w:tc>
        <w:tc>
          <w:tcPr>
            <w:tcW w:w="1138" w:type="pct"/>
            <w:tcBorders>
              <w:top w:val="nil"/>
              <w:left w:val="nil"/>
              <w:bottom w:val="single" w:sz="4" w:space="0" w:color="auto"/>
              <w:right w:val="single" w:sz="4" w:space="0" w:color="auto"/>
            </w:tcBorders>
            <w:noWrap/>
            <w:vAlign w:val="center"/>
            <w:hideMark/>
          </w:tcPr>
          <w:p w14:paraId="17EA13EB" w14:textId="77777777" w:rsidR="000E3958" w:rsidRDefault="000E3958" w:rsidP="009A49F0">
            <w:pPr>
              <w:jc w:val="center"/>
              <w:rPr>
                <w:rFonts w:cs="Arial"/>
              </w:rPr>
            </w:pPr>
            <w:r>
              <w:rPr>
                <w:rFonts w:cs="Arial"/>
                <w:sz w:val="22"/>
              </w:rPr>
              <w:t>5</w:t>
            </w:r>
          </w:p>
        </w:tc>
        <w:tc>
          <w:tcPr>
            <w:tcW w:w="1437" w:type="pct"/>
            <w:tcBorders>
              <w:top w:val="nil"/>
              <w:left w:val="nil"/>
              <w:bottom w:val="single" w:sz="4" w:space="0" w:color="auto"/>
              <w:right w:val="single" w:sz="4" w:space="0" w:color="auto"/>
            </w:tcBorders>
            <w:noWrap/>
            <w:vAlign w:val="center"/>
            <w:hideMark/>
          </w:tcPr>
          <w:p w14:paraId="0A0AEB7A" w14:textId="77777777" w:rsidR="000E3958" w:rsidRDefault="000E3958" w:rsidP="009A49F0">
            <w:pPr>
              <w:jc w:val="center"/>
              <w:rPr>
                <w:rFonts w:cs="Arial"/>
              </w:rPr>
            </w:pPr>
            <w:r>
              <w:rPr>
                <w:rFonts w:cs="Arial"/>
                <w:sz w:val="22"/>
              </w:rPr>
              <w:t>100%</w:t>
            </w:r>
          </w:p>
        </w:tc>
      </w:tr>
      <w:tr w:rsidR="000E3958" w14:paraId="50D78B43" w14:textId="77777777" w:rsidTr="000E3958">
        <w:trPr>
          <w:trHeight w:val="300"/>
        </w:trPr>
        <w:tc>
          <w:tcPr>
            <w:tcW w:w="1198" w:type="pct"/>
            <w:tcBorders>
              <w:top w:val="nil"/>
              <w:left w:val="single" w:sz="4" w:space="0" w:color="auto"/>
              <w:bottom w:val="single" w:sz="4" w:space="0" w:color="auto"/>
              <w:right w:val="single" w:sz="4" w:space="0" w:color="auto"/>
            </w:tcBorders>
            <w:noWrap/>
            <w:vAlign w:val="center"/>
            <w:hideMark/>
          </w:tcPr>
          <w:p w14:paraId="5538FBDC" w14:textId="77777777" w:rsidR="000E3958" w:rsidRDefault="000E3958" w:rsidP="009A49F0">
            <w:pPr>
              <w:jc w:val="center"/>
              <w:rPr>
                <w:rFonts w:cs="Arial"/>
              </w:rPr>
            </w:pPr>
            <w:r>
              <w:rPr>
                <w:rFonts w:cs="Arial"/>
                <w:sz w:val="22"/>
              </w:rPr>
              <w:t>Julio</w:t>
            </w:r>
          </w:p>
        </w:tc>
        <w:tc>
          <w:tcPr>
            <w:tcW w:w="1227" w:type="pct"/>
            <w:tcBorders>
              <w:top w:val="nil"/>
              <w:left w:val="nil"/>
              <w:bottom w:val="single" w:sz="4" w:space="0" w:color="auto"/>
              <w:right w:val="single" w:sz="4" w:space="0" w:color="auto"/>
            </w:tcBorders>
            <w:noWrap/>
            <w:vAlign w:val="center"/>
            <w:hideMark/>
          </w:tcPr>
          <w:p w14:paraId="06230230" w14:textId="77777777" w:rsidR="000E3958" w:rsidRDefault="000E3958" w:rsidP="009A49F0">
            <w:pPr>
              <w:jc w:val="center"/>
              <w:rPr>
                <w:rFonts w:cs="Arial"/>
              </w:rPr>
            </w:pPr>
            <w:r>
              <w:rPr>
                <w:rFonts w:cs="Arial"/>
                <w:sz w:val="22"/>
              </w:rPr>
              <w:t>3</w:t>
            </w:r>
          </w:p>
        </w:tc>
        <w:tc>
          <w:tcPr>
            <w:tcW w:w="1138" w:type="pct"/>
            <w:tcBorders>
              <w:top w:val="nil"/>
              <w:left w:val="nil"/>
              <w:bottom w:val="single" w:sz="4" w:space="0" w:color="auto"/>
              <w:right w:val="single" w:sz="4" w:space="0" w:color="auto"/>
            </w:tcBorders>
            <w:noWrap/>
            <w:vAlign w:val="center"/>
            <w:hideMark/>
          </w:tcPr>
          <w:p w14:paraId="0817A80F" w14:textId="77777777" w:rsidR="000E3958" w:rsidRDefault="000E3958" w:rsidP="009A49F0">
            <w:pPr>
              <w:jc w:val="center"/>
              <w:rPr>
                <w:rFonts w:cs="Arial"/>
              </w:rPr>
            </w:pPr>
            <w:r>
              <w:rPr>
                <w:rFonts w:cs="Arial"/>
                <w:sz w:val="22"/>
              </w:rPr>
              <w:t>3</w:t>
            </w:r>
          </w:p>
        </w:tc>
        <w:tc>
          <w:tcPr>
            <w:tcW w:w="1437" w:type="pct"/>
            <w:tcBorders>
              <w:top w:val="nil"/>
              <w:left w:val="nil"/>
              <w:bottom w:val="single" w:sz="4" w:space="0" w:color="auto"/>
              <w:right w:val="single" w:sz="4" w:space="0" w:color="auto"/>
            </w:tcBorders>
            <w:noWrap/>
            <w:vAlign w:val="center"/>
            <w:hideMark/>
          </w:tcPr>
          <w:p w14:paraId="0E96F8E8" w14:textId="77777777" w:rsidR="000E3958" w:rsidRDefault="000E3958" w:rsidP="009A49F0">
            <w:pPr>
              <w:jc w:val="center"/>
              <w:rPr>
                <w:rFonts w:cs="Arial"/>
              </w:rPr>
            </w:pPr>
            <w:r>
              <w:rPr>
                <w:rFonts w:cs="Arial"/>
                <w:sz w:val="22"/>
              </w:rPr>
              <w:t>100%</w:t>
            </w:r>
          </w:p>
        </w:tc>
      </w:tr>
      <w:tr w:rsidR="000E3958" w14:paraId="70A93F1C" w14:textId="77777777" w:rsidTr="000E3958">
        <w:trPr>
          <w:trHeight w:val="300"/>
        </w:trPr>
        <w:tc>
          <w:tcPr>
            <w:tcW w:w="1198" w:type="pct"/>
            <w:tcBorders>
              <w:top w:val="nil"/>
              <w:left w:val="single" w:sz="4" w:space="0" w:color="auto"/>
              <w:bottom w:val="single" w:sz="4" w:space="0" w:color="auto"/>
              <w:right w:val="single" w:sz="4" w:space="0" w:color="auto"/>
            </w:tcBorders>
            <w:noWrap/>
            <w:vAlign w:val="center"/>
            <w:hideMark/>
          </w:tcPr>
          <w:p w14:paraId="78065EE8" w14:textId="77777777" w:rsidR="000E3958" w:rsidRDefault="000E3958" w:rsidP="009A49F0">
            <w:pPr>
              <w:jc w:val="center"/>
              <w:rPr>
                <w:rFonts w:cs="Arial"/>
              </w:rPr>
            </w:pPr>
            <w:r>
              <w:rPr>
                <w:rFonts w:cs="Arial"/>
                <w:sz w:val="22"/>
              </w:rPr>
              <w:t>Agosto</w:t>
            </w:r>
          </w:p>
        </w:tc>
        <w:tc>
          <w:tcPr>
            <w:tcW w:w="1227" w:type="pct"/>
            <w:tcBorders>
              <w:top w:val="nil"/>
              <w:left w:val="nil"/>
              <w:bottom w:val="single" w:sz="4" w:space="0" w:color="auto"/>
              <w:right w:val="single" w:sz="4" w:space="0" w:color="auto"/>
            </w:tcBorders>
            <w:noWrap/>
            <w:vAlign w:val="center"/>
            <w:hideMark/>
          </w:tcPr>
          <w:p w14:paraId="2773D4C2" w14:textId="77777777" w:rsidR="000E3958" w:rsidRDefault="000E3958" w:rsidP="009A49F0">
            <w:pPr>
              <w:jc w:val="center"/>
              <w:rPr>
                <w:rFonts w:cs="Arial"/>
              </w:rPr>
            </w:pPr>
            <w:r>
              <w:rPr>
                <w:rFonts w:cs="Arial"/>
                <w:sz w:val="22"/>
              </w:rPr>
              <w:t>6</w:t>
            </w:r>
          </w:p>
        </w:tc>
        <w:tc>
          <w:tcPr>
            <w:tcW w:w="1138" w:type="pct"/>
            <w:tcBorders>
              <w:top w:val="nil"/>
              <w:left w:val="nil"/>
              <w:bottom w:val="single" w:sz="4" w:space="0" w:color="auto"/>
              <w:right w:val="single" w:sz="4" w:space="0" w:color="auto"/>
            </w:tcBorders>
            <w:noWrap/>
            <w:vAlign w:val="center"/>
            <w:hideMark/>
          </w:tcPr>
          <w:p w14:paraId="21B5CE4D" w14:textId="77777777" w:rsidR="000E3958" w:rsidRDefault="000E3958" w:rsidP="009A49F0">
            <w:pPr>
              <w:jc w:val="center"/>
              <w:rPr>
                <w:rFonts w:cs="Arial"/>
              </w:rPr>
            </w:pPr>
            <w:r>
              <w:rPr>
                <w:rFonts w:cs="Arial"/>
                <w:sz w:val="22"/>
              </w:rPr>
              <w:t>6</w:t>
            </w:r>
          </w:p>
        </w:tc>
        <w:tc>
          <w:tcPr>
            <w:tcW w:w="1437" w:type="pct"/>
            <w:tcBorders>
              <w:top w:val="nil"/>
              <w:left w:val="nil"/>
              <w:bottom w:val="single" w:sz="4" w:space="0" w:color="auto"/>
              <w:right w:val="single" w:sz="4" w:space="0" w:color="auto"/>
            </w:tcBorders>
            <w:noWrap/>
            <w:vAlign w:val="center"/>
            <w:hideMark/>
          </w:tcPr>
          <w:p w14:paraId="56B81FCF" w14:textId="77777777" w:rsidR="000E3958" w:rsidRDefault="000E3958" w:rsidP="009A49F0">
            <w:pPr>
              <w:jc w:val="center"/>
              <w:rPr>
                <w:rFonts w:cs="Arial"/>
              </w:rPr>
            </w:pPr>
            <w:r>
              <w:rPr>
                <w:rFonts w:cs="Arial"/>
                <w:sz w:val="22"/>
              </w:rPr>
              <w:t>100%</w:t>
            </w:r>
          </w:p>
        </w:tc>
      </w:tr>
      <w:tr w:rsidR="000E3958" w14:paraId="4D51D85E" w14:textId="77777777" w:rsidTr="000E3958">
        <w:trPr>
          <w:trHeight w:val="300"/>
        </w:trPr>
        <w:tc>
          <w:tcPr>
            <w:tcW w:w="1198" w:type="pct"/>
            <w:tcBorders>
              <w:top w:val="nil"/>
              <w:left w:val="single" w:sz="4" w:space="0" w:color="auto"/>
              <w:bottom w:val="single" w:sz="4" w:space="0" w:color="auto"/>
              <w:right w:val="single" w:sz="4" w:space="0" w:color="auto"/>
            </w:tcBorders>
            <w:noWrap/>
            <w:vAlign w:val="center"/>
            <w:hideMark/>
          </w:tcPr>
          <w:p w14:paraId="27E6F921" w14:textId="77777777" w:rsidR="000E3958" w:rsidRDefault="000E3958" w:rsidP="009A49F0">
            <w:pPr>
              <w:jc w:val="center"/>
              <w:rPr>
                <w:rFonts w:cs="Arial"/>
              </w:rPr>
            </w:pPr>
            <w:r>
              <w:rPr>
                <w:rFonts w:cs="Arial"/>
                <w:sz w:val="22"/>
              </w:rPr>
              <w:t>Septiembre</w:t>
            </w:r>
          </w:p>
        </w:tc>
        <w:tc>
          <w:tcPr>
            <w:tcW w:w="1227" w:type="pct"/>
            <w:tcBorders>
              <w:top w:val="nil"/>
              <w:left w:val="nil"/>
              <w:bottom w:val="single" w:sz="4" w:space="0" w:color="auto"/>
              <w:right w:val="single" w:sz="4" w:space="0" w:color="auto"/>
            </w:tcBorders>
            <w:noWrap/>
            <w:vAlign w:val="center"/>
            <w:hideMark/>
          </w:tcPr>
          <w:p w14:paraId="62F02673" w14:textId="77777777" w:rsidR="000E3958" w:rsidRDefault="000E3958" w:rsidP="009A49F0">
            <w:pPr>
              <w:jc w:val="center"/>
              <w:rPr>
                <w:rFonts w:cs="Arial"/>
              </w:rPr>
            </w:pPr>
            <w:r>
              <w:rPr>
                <w:rFonts w:cs="Arial"/>
                <w:sz w:val="22"/>
              </w:rPr>
              <w:t>3</w:t>
            </w:r>
          </w:p>
        </w:tc>
        <w:tc>
          <w:tcPr>
            <w:tcW w:w="1138" w:type="pct"/>
            <w:tcBorders>
              <w:top w:val="nil"/>
              <w:left w:val="nil"/>
              <w:bottom w:val="single" w:sz="4" w:space="0" w:color="auto"/>
              <w:right w:val="single" w:sz="4" w:space="0" w:color="auto"/>
            </w:tcBorders>
            <w:noWrap/>
            <w:vAlign w:val="center"/>
            <w:hideMark/>
          </w:tcPr>
          <w:p w14:paraId="32000436" w14:textId="77777777" w:rsidR="000E3958" w:rsidRDefault="000E3958" w:rsidP="009A49F0">
            <w:pPr>
              <w:jc w:val="center"/>
              <w:rPr>
                <w:rFonts w:cs="Arial"/>
              </w:rPr>
            </w:pPr>
            <w:r>
              <w:rPr>
                <w:rFonts w:cs="Arial"/>
                <w:sz w:val="22"/>
              </w:rPr>
              <w:t>3</w:t>
            </w:r>
          </w:p>
        </w:tc>
        <w:tc>
          <w:tcPr>
            <w:tcW w:w="1437" w:type="pct"/>
            <w:tcBorders>
              <w:top w:val="nil"/>
              <w:left w:val="nil"/>
              <w:bottom w:val="single" w:sz="4" w:space="0" w:color="auto"/>
              <w:right w:val="single" w:sz="4" w:space="0" w:color="auto"/>
            </w:tcBorders>
            <w:noWrap/>
            <w:vAlign w:val="center"/>
            <w:hideMark/>
          </w:tcPr>
          <w:p w14:paraId="45AE5DD0" w14:textId="77777777" w:rsidR="000E3958" w:rsidRDefault="000E3958" w:rsidP="009A49F0">
            <w:pPr>
              <w:jc w:val="center"/>
              <w:rPr>
                <w:rFonts w:cs="Arial"/>
              </w:rPr>
            </w:pPr>
            <w:r>
              <w:rPr>
                <w:rFonts w:cs="Arial"/>
                <w:sz w:val="22"/>
              </w:rPr>
              <w:t>100%</w:t>
            </w:r>
          </w:p>
        </w:tc>
      </w:tr>
      <w:tr w:rsidR="000E3958" w14:paraId="13CE70EB" w14:textId="77777777" w:rsidTr="000E3958">
        <w:trPr>
          <w:trHeight w:val="300"/>
        </w:trPr>
        <w:tc>
          <w:tcPr>
            <w:tcW w:w="1198" w:type="pct"/>
            <w:tcBorders>
              <w:top w:val="nil"/>
              <w:left w:val="single" w:sz="4" w:space="0" w:color="auto"/>
              <w:bottom w:val="single" w:sz="4" w:space="0" w:color="auto"/>
              <w:right w:val="single" w:sz="4" w:space="0" w:color="auto"/>
            </w:tcBorders>
            <w:noWrap/>
            <w:vAlign w:val="center"/>
            <w:hideMark/>
          </w:tcPr>
          <w:p w14:paraId="57E665E3" w14:textId="77777777" w:rsidR="000E3958" w:rsidRDefault="000E3958" w:rsidP="009A49F0">
            <w:pPr>
              <w:jc w:val="center"/>
              <w:rPr>
                <w:rFonts w:cs="Arial"/>
              </w:rPr>
            </w:pPr>
            <w:r>
              <w:rPr>
                <w:rFonts w:cs="Arial"/>
                <w:sz w:val="22"/>
              </w:rPr>
              <w:t>Octubre</w:t>
            </w:r>
          </w:p>
        </w:tc>
        <w:tc>
          <w:tcPr>
            <w:tcW w:w="1227" w:type="pct"/>
            <w:tcBorders>
              <w:top w:val="nil"/>
              <w:left w:val="nil"/>
              <w:bottom w:val="single" w:sz="4" w:space="0" w:color="auto"/>
              <w:right w:val="single" w:sz="4" w:space="0" w:color="auto"/>
            </w:tcBorders>
            <w:noWrap/>
            <w:vAlign w:val="center"/>
            <w:hideMark/>
          </w:tcPr>
          <w:p w14:paraId="3CDFAA34" w14:textId="77777777" w:rsidR="000E3958" w:rsidRDefault="000E3958" w:rsidP="009A49F0">
            <w:pPr>
              <w:jc w:val="center"/>
              <w:rPr>
                <w:rFonts w:cs="Arial"/>
              </w:rPr>
            </w:pPr>
            <w:r>
              <w:rPr>
                <w:rFonts w:cs="Arial"/>
                <w:sz w:val="22"/>
              </w:rPr>
              <w:t>2</w:t>
            </w:r>
          </w:p>
        </w:tc>
        <w:tc>
          <w:tcPr>
            <w:tcW w:w="1138" w:type="pct"/>
            <w:tcBorders>
              <w:top w:val="nil"/>
              <w:left w:val="nil"/>
              <w:bottom w:val="single" w:sz="4" w:space="0" w:color="auto"/>
              <w:right w:val="single" w:sz="4" w:space="0" w:color="auto"/>
            </w:tcBorders>
            <w:noWrap/>
            <w:vAlign w:val="center"/>
            <w:hideMark/>
          </w:tcPr>
          <w:p w14:paraId="6B916694" w14:textId="77777777" w:rsidR="000E3958" w:rsidRDefault="000E3958" w:rsidP="009A49F0">
            <w:pPr>
              <w:jc w:val="center"/>
              <w:rPr>
                <w:rFonts w:cs="Arial"/>
              </w:rPr>
            </w:pPr>
            <w:r>
              <w:rPr>
                <w:rFonts w:cs="Arial"/>
                <w:sz w:val="22"/>
              </w:rPr>
              <w:t>2</w:t>
            </w:r>
          </w:p>
        </w:tc>
        <w:tc>
          <w:tcPr>
            <w:tcW w:w="1437" w:type="pct"/>
            <w:tcBorders>
              <w:top w:val="nil"/>
              <w:left w:val="nil"/>
              <w:bottom w:val="single" w:sz="4" w:space="0" w:color="auto"/>
              <w:right w:val="single" w:sz="4" w:space="0" w:color="auto"/>
            </w:tcBorders>
            <w:noWrap/>
            <w:vAlign w:val="center"/>
            <w:hideMark/>
          </w:tcPr>
          <w:p w14:paraId="441925DD" w14:textId="77777777" w:rsidR="000E3958" w:rsidRDefault="000E3958" w:rsidP="009A49F0">
            <w:pPr>
              <w:jc w:val="center"/>
              <w:rPr>
                <w:rFonts w:cs="Arial"/>
              </w:rPr>
            </w:pPr>
            <w:r>
              <w:rPr>
                <w:rFonts w:cs="Arial"/>
                <w:sz w:val="22"/>
              </w:rPr>
              <w:t>100%</w:t>
            </w:r>
          </w:p>
        </w:tc>
      </w:tr>
      <w:tr w:rsidR="000E3958" w14:paraId="34385FCB" w14:textId="77777777" w:rsidTr="000E3958">
        <w:trPr>
          <w:trHeight w:val="300"/>
        </w:trPr>
        <w:tc>
          <w:tcPr>
            <w:tcW w:w="1198" w:type="pct"/>
            <w:tcBorders>
              <w:top w:val="nil"/>
              <w:left w:val="single" w:sz="4" w:space="0" w:color="auto"/>
              <w:bottom w:val="single" w:sz="4" w:space="0" w:color="auto"/>
              <w:right w:val="single" w:sz="4" w:space="0" w:color="auto"/>
            </w:tcBorders>
            <w:noWrap/>
            <w:vAlign w:val="center"/>
            <w:hideMark/>
          </w:tcPr>
          <w:p w14:paraId="71CEB4D8" w14:textId="77777777" w:rsidR="000E3958" w:rsidRDefault="000E3958" w:rsidP="009A49F0">
            <w:pPr>
              <w:jc w:val="center"/>
              <w:rPr>
                <w:rFonts w:cs="Arial"/>
              </w:rPr>
            </w:pPr>
            <w:r>
              <w:rPr>
                <w:rFonts w:cs="Arial"/>
                <w:sz w:val="22"/>
              </w:rPr>
              <w:t>Noviembre</w:t>
            </w:r>
          </w:p>
        </w:tc>
        <w:tc>
          <w:tcPr>
            <w:tcW w:w="1227" w:type="pct"/>
            <w:tcBorders>
              <w:top w:val="nil"/>
              <w:left w:val="nil"/>
              <w:bottom w:val="single" w:sz="4" w:space="0" w:color="auto"/>
              <w:right w:val="single" w:sz="4" w:space="0" w:color="auto"/>
            </w:tcBorders>
            <w:noWrap/>
            <w:vAlign w:val="center"/>
            <w:hideMark/>
          </w:tcPr>
          <w:p w14:paraId="21FCBBA1" w14:textId="77777777" w:rsidR="000E3958" w:rsidRDefault="000E3958" w:rsidP="009A49F0">
            <w:pPr>
              <w:jc w:val="center"/>
              <w:rPr>
                <w:rFonts w:cs="Arial"/>
              </w:rPr>
            </w:pPr>
            <w:r>
              <w:rPr>
                <w:rFonts w:cs="Arial"/>
                <w:sz w:val="22"/>
              </w:rPr>
              <w:t>3</w:t>
            </w:r>
          </w:p>
        </w:tc>
        <w:tc>
          <w:tcPr>
            <w:tcW w:w="1138" w:type="pct"/>
            <w:tcBorders>
              <w:top w:val="nil"/>
              <w:left w:val="nil"/>
              <w:bottom w:val="single" w:sz="4" w:space="0" w:color="auto"/>
              <w:right w:val="single" w:sz="4" w:space="0" w:color="auto"/>
            </w:tcBorders>
            <w:noWrap/>
            <w:vAlign w:val="center"/>
            <w:hideMark/>
          </w:tcPr>
          <w:p w14:paraId="77B6DE62" w14:textId="77777777" w:rsidR="000E3958" w:rsidRDefault="000E3958" w:rsidP="009A49F0">
            <w:pPr>
              <w:jc w:val="center"/>
              <w:rPr>
                <w:rFonts w:cs="Arial"/>
              </w:rPr>
            </w:pPr>
            <w:r>
              <w:rPr>
                <w:rFonts w:cs="Arial"/>
                <w:sz w:val="22"/>
              </w:rPr>
              <w:t>3</w:t>
            </w:r>
          </w:p>
        </w:tc>
        <w:tc>
          <w:tcPr>
            <w:tcW w:w="1437" w:type="pct"/>
            <w:tcBorders>
              <w:top w:val="nil"/>
              <w:left w:val="nil"/>
              <w:bottom w:val="single" w:sz="4" w:space="0" w:color="auto"/>
              <w:right w:val="single" w:sz="4" w:space="0" w:color="auto"/>
            </w:tcBorders>
            <w:noWrap/>
            <w:vAlign w:val="center"/>
            <w:hideMark/>
          </w:tcPr>
          <w:p w14:paraId="3D7E6012" w14:textId="77777777" w:rsidR="000E3958" w:rsidRDefault="000E3958" w:rsidP="009A49F0">
            <w:pPr>
              <w:jc w:val="center"/>
              <w:rPr>
                <w:rFonts w:cs="Arial"/>
              </w:rPr>
            </w:pPr>
            <w:r>
              <w:rPr>
                <w:rFonts w:cs="Arial"/>
                <w:sz w:val="22"/>
              </w:rPr>
              <w:t>100%</w:t>
            </w:r>
          </w:p>
        </w:tc>
      </w:tr>
      <w:tr w:rsidR="000E3958" w14:paraId="5B48086A" w14:textId="77777777" w:rsidTr="000E3958">
        <w:trPr>
          <w:trHeight w:val="300"/>
        </w:trPr>
        <w:tc>
          <w:tcPr>
            <w:tcW w:w="1198" w:type="pct"/>
            <w:tcBorders>
              <w:top w:val="nil"/>
              <w:left w:val="single" w:sz="4" w:space="0" w:color="auto"/>
              <w:bottom w:val="single" w:sz="4" w:space="0" w:color="auto"/>
              <w:right w:val="single" w:sz="4" w:space="0" w:color="auto"/>
            </w:tcBorders>
            <w:noWrap/>
            <w:vAlign w:val="center"/>
            <w:hideMark/>
          </w:tcPr>
          <w:p w14:paraId="71BFACA2" w14:textId="77777777" w:rsidR="000E3958" w:rsidRDefault="000E3958" w:rsidP="009A49F0">
            <w:pPr>
              <w:jc w:val="center"/>
              <w:rPr>
                <w:rFonts w:cs="Arial"/>
              </w:rPr>
            </w:pPr>
            <w:r>
              <w:rPr>
                <w:rFonts w:cs="Arial"/>
                <w:sz w:val="22"/>
              </w:rPr>
              <w:t>Diciembre</w:t>
            </w:r>
          </w:p>
        </w:tc>
        <w:tc>
          <w:tcPr>
            <w:tcW w:w="1227" w:type="pct"/>
            <w:tcBorders>
              <w:top w:val="nil"/>
              <w:left w:val="nil"/>
              <w:bottom w:val="single" w:sz="4" w:space="0" w:color="auto"/>
              <w:right w:val="single" w:sz="4" w:space="0" w:color="auto"/>
            </w:tcBorders>
            <w:noWrap/>
            <w:vAlign w:val="center"/>
            <w:hideMark/>
          </w:tcPr>
          <w:p w14:paraId="614EC467" w14:textId="77777777" w:rsidR="000E3958" w:rsidRDefault="000E3958" w:rsidP="009A49F0">
            <w:pPr>
              <w:jc w:val="center"/>
              <w:rPr>
                <w:rFonts w:cs="Arial"/>
              </w:rPr>
            </w:pPr>
            <w:r>
              <w:rPr>
                <w:rFonts w:cs="Arial"/>
                <w:sz w:val="22"/>
              </w:rPr>
              <w:t>6</w:t>
            </w:r>
          </w:p>
        </w:tc>
        <w:tc>
          <w:tcPr>
            <w:tcW w:w="1138" w:type="pct"/>
            <w:tcBorders>
              <w:top w:val="nil"/>
              <w:left w:val="nil"/>
              <w:bottom w:val="single" w:sz="4" w:space="0" w:color="auto"/>
              <w:right w:val="single" w:sz="4" w:space="0" w:color="auto"/>
            </w:tcBorders>
            <w:noWrap/>
            <w:vAlign w:val="center"/>
            <w:hideMark/>
          </w:tcPr>
          <w:p w14:paraId="25D17F82" w14:textId="77777777" w:rsidR="000E3958" w:rsidRDefault="000E3958" w:rsidP="009A49F0">
            <w:pPr>
              <w:jc w:val="center"/>
              <w:rPr>
                <w:rFonts w:cs="Arial"/>
              </w:rPr>
            </w:pPr>
            <w:r>
              <w:rPr>
                <w:rFonts w:cs="Arial"/>
                <w:sz w:val="22"/>
              </w:rPr>
              <w:t>6</w:t>
            </w:r>
          </w:p>
        </w:tc>
        <w:tc>
          <w:tcPr>
            <w:tcW w:w="1437" w:type="pct"/>
            <w:tcBorders>
              <w:top w:val="nil"/>
              <w:left w:val="nil"/>
              <w:bottom w:val="single" w:sz="4" w:space="0" w:color="auto"/>
              <w:right w:val="single" w:sz="4" w:space="0" w:color="auto"/>
            </w:tcBorders>
            <w:noWrap/>
            <w:vAlign w:val="center"/>
            <w:hideMark/>
          </w:tcPr>
          <w:p w14:paraId="71155AC4" w14:textId="77777777" w:rsidR="000E3958" w:rsidRDefault="000E3958" w:rsidP="009A49F0">
            <w:pPr>
              <w:jc w:val="center"/>
              <w:rPr>
                <w:rFonts w:cs="Arial"/>
              </w:rPr>
            </w:pPr>
            <w:r>
              <w:rPr>
                <w:rFonts w:cs="Arial"/>
                <w:sz w:val="22"/>
              </w:rPr>
              <w:t>100%</w:t>
            </w:r>
          </w:p>
        </w:tc>
      </w:tr>
    </w:tbl>
    <w:p w14:paraId="09DD3C86" w14:textId="77777777" w:rsidR="0024422A" w:rsidRDefault="0024422A" w:rsidP="009A49F0">
      <w:pPr>
        <w:rPr>
          <w:rFonts w:eastAsia="Arial" w:cs="Arial"/>
          <w:bCs/>
          <w:szCs w:val="24"/>
        </w:rPr>
      </w:pPr>
      <w:r>
        <w:rPr>
          <w:rFonts w:eastAsia="Arial" w:cs="Arial"/>
          <w:bCs/>
          <w:szCs w:val="24"/>
        </w:rPr>
        <w:t>Fuente: Los autores con información suministrada por la empresa</w:t>
      </w:r>
    </w:p>
    <w:p w14:paraId="0767A458" w14:textId="37D2B8C0" w:rsidR="0024422A" w:rsidRDefault="0024422A" w:rsidP="009A49F0">
      <w:pPr>
        <w:rPr>
          <w:rFonts w:eastAsia="Arial" w:cs="Arial"/>
          <w:szCs w:val="24"/>
          <w:lang w:val="es-ES" w:eastAsia="es-ES"/>
        </w:rPr>
      </w:pPr>
    </w:p>
    <w:p w14:paraId="2A067CE9" w14:textId="77777777" w:rsidR="009A49F0" w:rsidRDefault="009A49F0" w:rsidP="009A49F0">
      <w:pPr>
        <w:rPr>
          <w:rFonts w:eastAsia="Arial" w:cs="Arial"/>
          <w:szCs w:val="24"/>
          <w:lang w:val="es-ES" w:eastAsia="es-ES"/>
        </w:rPr>
      </w:pPr>
    </w:p>
    <w:p w14:paraId="0A13E206" w14:textId="77777777" w:rsidR="009A49F0" w:rsidRDefault="009A49F0" w:rsidP="009A49F0">
      <w:pPr>
        <w:rPr>
          <w:rFonts w:eastAsia="Arial" w:cs="Arial"/>
        </w:rPr>
      </w:pPr>
      <w:bookmarkStart w:id="9" w:name="_Toc14889308"/>
      <w:bookmarkStart w:id="10" w:name="_Toc51323978"/>
      <w:r>
        <w:t xml:space="preserve">Figura </w:t>
      </w:r>
      <w:fldSimple w:instr=" SEQ Figura \* ARABIC ">
        <w:r>
          <w:rPr>
            <w:noProof/>
          </w:rPr>
          <w:t>1</w:t>
        </w:r>
      </w:fldSimple>
      <w:r>
        <w:t xml:space="preserve"> Indicador de cumplimiento d</w:t>
      </w:r>
      <w:bookmarkEnd w:id="9"/>
      <w:r>
        <w:t>el proveedor</w:t>
      </w:r>
      <w:bookmarkEnd w:id="10"/>
      <w:r>
        <w:t xml:space="preserve"> </w:t>
      </w:r>
    </w:p>
    <w:p w14:paraId="2E187845" w14:textId="77777777" w:rsidR="000E3958" w:rsidRDefault="000E3958" w:rsidP="009A49F0">
      <w:pPr>
        <w:keepNext/>
        <w:jc w:val="center"/>
        <w:rPr>
          <w:rFonts w:eastAsia="Times New Roman" w:cs="Times New Roman"/>
        </w:rPr>
      </w:pPr>
      <w:r>
        <w:rPr>
          <w:noProof/>
          <w:lang w:eastAsia="es-CO"/>
        </w:rPr>
        <w:drawing>
          <wp:inline distT="0" distB="0" distL="0" distR="0" wp14:anchorId="09FC0778" wp14:editId="24B74396">
            <wp:extent cx="4500880" cy="2422525"/>
            <wp:effectExtent l="0" t="0" r="13970" b="15875"/>
            <wp:docPr id="2" name="Gráfico 2">
              <a:extLst xmlns:a="http://schemas.openxmlformats.org/drawingml/2006/main">
                <a:ext uri="{FF2B5EF4-FFF2-40B4-BE49-F238E27FC236}">
                  <a16:creationId xmlns:a16="http://schemas.microsoft.com/office/drawing/2014/main" id="{10A8F629-8C77-4BF6-8FBA-8E9F5FD39A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4E0C2E" w14:textId="77777777" w:rsidR="0024422A" w:rsidRDefault="0024422A" w:rsidP="009A49F0">
      <w:pPr>
        <w:rPr>
          <w:rFonts w:eastAsia="Arial" w:cs="Arial"/>
          <w:bCs/>
          <w:szCs w:val="24"/>
        </w:rPr>
      </w:pPr>
      <w:r>
        <w:rPr>
          <w:rFonts w:eastAsia="Arial" w:cs="Arial"/>
          <w:bCs/>
          <w:szCs w:val="24"/>
        </w:rPr>
        <w:t>Fuente: Los autores con información suministrada por la empresa</w:t>
      </w:r>
    </w:p>
    <w:p w14:paraId="4936130F" w14:textId="00640623" w:rsidR="000E3958" w:rsidRDefault="000E3958" w:rsidP="009A49F0">
      <w:pPr>
        <w:rPr>
          <w:rFonts w:eastAsia="Arial" w:cs="Arial"/>
        </w:rPr>
      </w:pPr>
    </w:p>
    <w:p w14:paraId="184C13AE" w14:textId="77777777" w:rsidR="00725232" w:rsidRDefault="00725232" w:rsidP="009A49F0">
      <w:pPr>
        <w:rPr>
          <w:rFonts w:eastAsia="Arial" w:cs="Arial"/>
        </w:rPr>
      </w:pPr>
    </w:p>
    <w:p w14:paraId="3A85F1D4" w14:textId="77777777" w:rsidR="000E3958" w:rsidRDefault="000E3958" w:rsidP="009A49F0">
      <w:pPr>
        <w:rPr>
          <w:rFonts w:eastAsia="Arial" w:cs="Arial"/>
        </w:rPr>
      </w:pPr>
      <w:r>
        <w:rPr>
          <w:rFonts w:eastAsia="Arial" w:cs="Arial"/>
        </w:rPr>
        <w:t>La tabla 3 y la figura 1 muestran que los proveedores han cumplido en un 100% las órdenes de compras emitidas de acuerdo con el plan de aprovisionamiento de la empresa.</w:t>
      </w:r>
    </w:p>
    <w:p w14:paraId="3F9B2184" w14:textId="77777777" w:rsidR="000E3958" w:rsidRDefault="000E3958" w:rsidP="009A49F0">
      <w:pPr>
        <w:rPr>
          <w:rFonts w:eastAsia="Arial" w:cs="Arial"/>
        </w:rPr>
      </w:pPr>
    </w:p>
    <w:p w14:paraId="4095BD5B" w14:textId="77777777" w:rsidR="000E3958" w:rsidRDefault="000E3958" w:rsidP="009A49F0">
      <w:pPr>
        <w:rPr>
          <w:rFonts w:eastAsia="Arial" w:cs="Arial"/>
          <w:b/>
          <w:bCs/>
        </w:rPr>
        <w:sectPr w:rsidR="000E3958">
          <w:pgSz w:w="12240" w:h="15840"/>
          <w:pgMar w:top="1701" w:right="1134" w:bottom="1701" w:left="2268" w:header="709" w:footer="709" w:gutter="0"/>
          <w:pgNumType w:start="10"/>
          <w:cols w:space="720"/>
        </w:sectPr>
      </w:pPr>
    </w:p>
    <w:p w14:paraId="4B8E1650" w14:textId="77777777" w:rsidR="000E3958" w:rsidRDefault="000E3958" w:rsidP="009A49F0">
      <w:pPr>
        <w:rPr>
          <w:rFonts w:eastAsia="Arial" w:cs="Arial"/>
          <w:b/>
          <w:bCs/>
        </w:rPr>
      </w:pPr>
      <w:r>
        <w:rPr>
          <w:rFonts w:eastAsia="Arial" w:cs="Arial"/>
          <w:b/>
          <w:bCs/>
        </w:rPr>
        <w:lastRenderedPageBreak/>
        <w:t xml:space="preserve">Indicador de exactitud de Inventarios </w:t>
      </w:r>
    </w:p>
    <w:p w14:paraId="24FAD521" w14:textId="5D634BAB" w:rsidR="000E3958" w:rsidRDefault="000E3958" w:rsidP="009A49F0">
      <w:pPr>
        <w:rPr>
          <w:rFonts w:eastAsia="Times New Roman" w:cs="Times New Roman"/>
        </w:rPr>
      </w:pPr>
    </w:p>
    <w:p w14:paraId="46B56D2C" w14:textId="77777777" w:rsidR="009A49F0" w:rsidRDefault="009A49F0" w:rsidP="009A49F0">
      <w:bookmarkStart w:id="11" w:name="_Toc16983347"/>
      <w:bookmarkStart w:id="12" w:name="_Toc54198846"/>
      <w:r>
        <w:t xml:space="preserve">Tabla </w:t>
      </w:r>
      <w:fldSimple w:instr=" SEQ Tabla \* ARABIC ">
        <w:r>
          <w:rPr>
            <w:noProof/>
          </w:rPr>
          <w:t>4</w:t>
        </w:r>
      </w:fldSimple>
      <w:r>
        <w:t xml:space="preserve"> Indicador de exactitud de Herramientas</w:t>
      </w:r>
      <w:bookmarkEnd w:id="11"/>
      <w:bookmarkEnd w:id="12"/>
    </w:p>
    <w:tbl>
      <w:tblPr>
        <w:tblW w:w="5000" w:type="pct"/>
        <w:tblCellMar>
          <w:left w:w="70" w:type="dxa"/>
          <w:right w:w="70" w:type="dxa"/>
        </w:tblCellMar>
        <w:tblLook w:val="04A0" w:firstRow="1" w:lastRow="0" w:firstColumn="1" w:lastColumn="0" w:noHBand="0" w:noVBand="1"/>
      </w:tblPr>
      <w:tblGrid>
        <w:gridCol w:w="888"/>
        <w:gridCol w:w="4131"/>
        <w:gridCol w:w="332"/>
        <w:gridCol w:w="4131"/>
        <w:gridCol w:w="337"/>
        <w:gridCol w:w="875"/>
        <w:gridCol w:w="956"/>
        <w:gridCol w:w="782"/>
        <w:gridCol w:w="146"/>
      </w:tblGrid>
      <w:tr w:rsidR="000E3958" w14:paraId="34207EEB" w14:textId="77777777" w:rsidTr="009A49F0">
        <w:trPr>
          <w:gridAfter w:val="1"/>
          <w:trHeight w:val="255"/>
        </w:trPr>
        <w:tc>
          <w:tcPr>
            <w:tcW w:w="4942" w:type="pct"/>
            <w:gridSpan w:val="8"/>
            <w:tcBorders>
              <w:top w:val="single" w:sz="8" w:space="0" w:color="auto"/>
              <w:left w:val="single" w:sz="8" w:space="0" w:color="auto"/>
              <w:bottom w:val="single" w:sz="8" w:space="0" w:color="auto"/>
              <w:right w:val="single" w:sz="8" w:space="0" w:color="000000"/>
            </w:tcBorders>
            <w:shd w:val="clear" w:color="auto" w:fill="D9D9D9"/>
            <w:vAlign w:val="center"/>
            <w:hideMark/>
          </w:tcPr>
          <w:p w14:paraId="45CF1334" w14:textId="77777777" w:rsidR="000E3958" w:rsidRDefault="000E3958" w:rsidP="009A49F0">
            <w:pPr>
              <w:jc w:val="center"/>
              <w:rPr>
                <w:rFonts w:cs="Arial"/>
                <w:color w:val="000000"/>
                <w:sz w:val="14"/>
                <w:szCs w:val="14"/>
                <w:lang w:eastAsia="es-CO"/>
              </w:rPr>
            </w:pPr>
            <w:bookmarkStart w:id="13" w:name="_Hlk16685724"/>
            <w:r>
              <w:rPr>
                <w:rFonts w:cs="Arial"/>
                <w:color w:val="000000"/>
                <w:sz w:val="14"/>
                <w:szCs w:val="14"/>
                <w:lang w:eastAsia="es-CO"/>
              </w:rPr>
              <w:t>Indicador de exactitud del inventario Herramientas</w:t>
            </w:r>
          </w:p>
        </w:tc>
      </w:tr>
      <w:tr w:rsidR="000E3958" w14:paraId="5C344F31" w14:textId="77777777" w:rsidTr="0024422A">
        <w:trPr>
          <w:gridAfter w:val="1"/>
          <w:trHeight w:val="525"/>
        </w:trPr>
        <w:tc>
          <w:tcPr>
            <w:tcW w:w="353" w:type="pct"/>
            <w:vMerge w:val="restart"/>
            <w:tcBorders>
              <w:top w:val="nil"/>
              <w:left w:val="single" w:sz="8" w:space="0" w:color="auto"/>
              <w:bottom w:val="single" w:sz="8" w:space="0" w:color="000000"/>
              <w:right w:val="single" w:sz="8" w:space="0" w:color="auto"/>
            </w:tcBorders>
            <w:shd w:val="clear" w:color="auto" w:fill="D9D9D9"/>
            <w:vAlign w:val="center"/>
            <w:hideMark/>
          </w:tcPr>
          <w:p w14:paraId="5DB1CCB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Mes</w:t>
            </w:r>
          </w:p>
        </w:tc>
        <w:tc>
          <w:tcPr>
            <w:tcW w:w="1774" w:type="pct"/>
            <w:gridSpan w:val="2"/>
            <w:vMerge w:val="restart"/>
            <w:tcBorders>
              <w:top w:val="single" w:sz="8" w:space="0" w:color="auto"/>
              <w:left w:val="nil"/>
              <w:bottom w:val="single" w:sz="8" w:space="0" w:color="000000"/>
              <w:right w:val="single" w:sz="8" w:space="0" w:color="000000"/>
            </w:tcBorders>
            <w:shd w:val="clear" w:color="auto" w:fill="D9D9D9"/>
            <w:vAlign w:val="center"/>
            <w:hideMark/>
          </w:tcPr>
          <w:p w14:paraId="0907966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Stock Teórico</w:t>
            </w:r>
          </w:p>
        </w:tc>
        <w:tc>
          <w:tcPr>
            <w:tcW w:w="1776" w:type="pct"/>
            <w:gridSpan w:val="2"/>
            <w:vMerge w:val="restart"/>
            <w:tcBorders>
              <w:top w:val="single" w:sz="8" w:space="0" w:color="auto"/>
              <w:left w:val="single" w:sz="8" w:space="0" w:color="auto"/>
              <w:bottom w:val="single" w:sz="8" w:space="0" w:color="000000"/>
              <w:right w:val="single" w:sz="8" w:space="0" w:color="000000"/>
            </w:tcBorders>
            <w:shd w:val="clear" w:color="auto" w:fill="D9D9D9"/>
            <w:vAlign w:val="center"/>
            <w:hideMark/>
          </w:tcPr>
          <w:p w14:paraId="03217B95" w14:textId="77777777" w:rsidR="000E3958" w:rsidRDefault="000E3958" w:rsidP="009A49F0">
            <w:pPr>
              <w:jc w:val="center"/>
              <w:rPr>
                <w:rFonts w:cs="Arial"/>
                <w:color w:val="000000"/>
                <w:sz w:val="14"/>
                <w:szCs w:val="14"/>
                <w:lang w:eastAsia="es-CO"/>
              </w:rPr>
            </w:pPr>
            <w:r>
              <w:rPr>
                <w:rFonts w:cs="Arial"/>
                <w:color w:val="000000"/>
                <w:sz w:val="14"/>
                <w:szCs w:val="14"/>
                <w:lang w:eastAsia="es-CO"/>
              </w:rPr>
              <w:t>Stock Físico</w:t>
            </w:r>
          </w:p>
        </w:tc>
        <w:tc>
          <w:tcPr>
            <w:tcW w:w="348" w:type="pct"/>
            <w:vMerge w:val="restart"/>
            <w:tcBorders>
              <w:top w:val="nil"/>
              <w:left w:val="single" w:sz="8" w:space="0" w:color="auto"/>
              <w:bottom w:val="single" w:sz="8" w:space="0" w:color="000000"/>
              <w:right w:val="single" w:sz="8" w:space="0" w:color="auto"/>
            </w:tcBorders>
            <w:shd w:val="clear" w:color="auto" w:fill="D9D9D9"/>
            <w:vAlign w:val="center"/>
            <w:hideMark/>
          </w:tcPr>
          <w:p w14:paraId="368EC345" w14:textId="77777777" w:rsidR="000E3958" w:rsidRDefault="000E3958" w:rsidP="009A49F0">
            <w:pPr>
              <w:jc w:val="center"/>
              <w:rPr>
                <w:rFonts w:cs="Arial"/>
                <w:color w:val="000000"/>
                <w:sz w:val="14"/>
                <w:szCs w:val="14"/>
                <w:lang w:eastAsia="es-CO"/>
              </w:rPr>
            </w:pPr>
            <w:r>
              <w:rPr>
                <w:rFonts w:cs="Arial"/>
                <w:color w:val="000000"/>
                <w:sz w:val="14"/>
                <w:szCs w:val="14"/>
                <w:lang w:eastAsia="es-CO"/>
              </w:rPr>
              <w:t>Diferencias</w:t>
            </w:r>
          </w:p>
        </w:tc>
        <w:tc>
          <w:tcPr>
            <w:tcW w:w="380" w:type="pct"/>
            <w:vMerge w:val="restart"/>
            <w:tcBorders>
              <w:top w:val="nil"/>
              <w:left w:val="single" w:sz="8" w:space="0" w:color="auto"/>
              <w:bottom w:val="single" w:sz="8" w:space="0" w:color="000000"/>
              <w:right w:val="single" w:sz="8" w:space="0" w:color="auto"/>
            </w:tcBorders>
            <w:shd w:val="clear" w:color="auto" w:fill="D9D9D9"/>
            <w:vAlign w:val="center"/>
            <w:hideMark/>
          </w:tcPr>
          <w:p w14:paraId="1DE5F42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Clasificación</w:t>
            </w:r>
          </w:p>
        </w:tc>
        <w:tc>
          <w:tcPr>
            <w:tcW w:w="311" w:type="pct"/>
            <w:vMerge w:val="restart"/>
            <w:tcBorders>
              <w:top w:val="nil"/>
              <w:left w:val="single" w:sz="8" w:space="0" w:color="auto"/>
              <w:bottom w:val="single" w:sz="8" w:space="0" w:color="000000"/>
              <w:right w:val="single" w:sz="8" w:space="0" w:color="auto"/>
            </w:tcBorders>
            <w:shd w:val="clear" w:color="auto" w:fill="D9D9D9"/>
            <w:vAlign w:val="center"/>
            <w:hideMark/>
          </w:tcPr>
          <w:p w14:paraId="19D35A1A" w14:textId="77777777" w:rsidR="000E3958" w:rsidRDefault="000E3958" w:rsidP="009A49F0">
            <w:pPr>
              <w:jc w:val="center"/>
              <w:rPr>
                <w:rFonts w:cs="Arial"/>
                <w:color w:val="000000"/>
                <w:sz w:val="14"/>
                <w:szCs w:val="14"/>
                <w:lang w:eastAsia="es-CO"/>
              </w:rPr>
            </w:pPr>
            <w:r>
              <w:rPr>
                <w:rFonts w:cs="Arial"/>
                <w:color w:val="000000"/>
                <w:sz w:val="14"/>
                <w:szCs w:val="14"/>
                <w:lang w:eastAsia="es-CO"/>
              </w:rPr>
              <w:t xml:space="preserve">Exactitud del inventario </w:t>
            </w:r>
          </w:p>
        </w:tc>
      </w:tr>
      <w:tr w:rsidR="000E3958" w14:paraId="16E02D53" w14:textId="77777777" w:rsidTr="000E3958">
        <w:trPr>
          <w:trHeight w:val="276"/>
        </w:trPr>
        <w:tc>
          <w:tcPr>
            <w:tcW w:w="0" w:type="auto"/>
            <w:vMerge/>
            <w:tcBorders>
              <w:top w:val="nil"/>
              <w:left w:val="single" w:sz="8" w:space="0" w:color="auto"/>
              <w:bottom w:val="single" w:sz="8" w:space="0" w:color="000000"/>
              <w:right w:val="single" w:sz="8" w:space="0" w:color="auto"/>
            </w:tcBorders>
            <w:vAlign w:val="center"/>
            <w:hideMark/>
          </w:tcPr>
          <w:p w14:paraId="5DCEEA08" w14:textId="77777777" w:rsidR="000E3958" w:rsidRDefault="000E3958" w:rsidP="009A49F0">
            <w:pPr>
              <w:rPr>
                <w:rFonts w:cs="Arial"/>
                <w:color w:val="000000"/>
                <w:sz w:val="14"/>
                <w:szCs w:val="14"/>
                <w:lang w:eastAsia="es-CO"/>
              </w:rPr>
            </w:pPr>
          </w:p>
        </w:tc>
        <w:tc>
          <w:tcPr>
            <w:tcW w:w="0" w:type="auto"/>
            <w:gridSpan w:val="2"/>
            <w:vMerge/>
            <w:tcBorders>
              <w:top w:val="single" w:sz="8" w:space="0" w:color="auto"/>
              <w:left w:val="nil"/>
              <w:bottom w:val="single" w:sz="8" w:space="0" w:color="000000"/>
              <w:right w:val="single" w:sz="8" w:space="0" w:color="000000"/>
            </w:tcBorders>
            <w:vAlign w:val="center"/>
            <w:hideMark/>
          </w:tcPr>
          <w:p w14:paraId="65F52FF0" w14:textId="77777777" w:rsidR="000E3958" w:rsidRDefault="000E3958" w:rsidP="009A49F0">
            <w:pPr>
              <w:rPr>
                <w:rFonts w:cs="Arial"/>
                <w:color w:val="000000"/>
                <w:sz w:val="14"/>
                <w:szCs w:val="14"/>
                <w:lang w:eastAsia="es-CO"/>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0A3CEDC5" w14:textId="77777777" w:rsidR="000E3958" w:rsidRDefault="000E3958" w:rsidP="009A49F0">
            <w:pPr>
              <w:rPr>
                <w:rFonts w:cs="Arial"/>
                <w:color w:val="000000"/>
                <w:sz w:val="14"/>
                <w:szCs w:val="14"/>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5E7A6167" w14:textId="77777777" w:rsidR="000E3958" w:rsidRDefault="000E3958" w:rsidP="009A49F0">
            <w:pPr>
              <w:rPr>
                <w:rFonts w:cs="Arial"/>
                <w:color w:val="000000"/>
                <w:sz w:val="14"/>
                <w:szCs w:val="14"/>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17F78729" w14:textId="77777777" w:rsidR="000E3958" w:rsidRDefault="000E3958" w:rsidP="009A49F0">
            <w:pPr>
              <w:rPr>
                <w:rFonts w:cs="Arial"/>
                <w:color w:val="000000"/>
                <w:sz w:val="14"/>
                <w:szCs w:val="14"/>
                <w:lang w:eastAsia="es-CO"/>
              </w:rPr>
            </w:pPr>
          </w:p>
        </w:tc>
        <w:tc>
          <w:tcPr>
            <w:tcW w:w="0" w:type="auto"/>
            <w:vMerge/>
            <w:tcBorders>
              <w:top w:val="nil"/>
              <w:left w:val="single" w:sz="8" w:space="0" w:color="auto"/>
              <w:bottom w:val="single" w:sz="8" w:space="0" w:color="000000"/>
              <w:right w:val="single" w:sz="8" w:space="0" w:color="auto"/>
            </w:tcBorders>
            <w:vAlign w:val="center"/>
            <w:hideMark/>
          </w:tcPr>
          <w:p w14:paraId="0E08E21A" w14:textId="77777777" w:rsidR="000E3958" w:rsidRDefault="000E3958" w:rsidP="009A49F0">
            <w:pPr>
              <w:rPr>
                <w:rFonts w:cs="Arial"/>
                <w:color w:val="000000"/>
                <w:sz w:val="14"/>
                <w:szCs w:val="14"/>
                <w:lang w:eastAsia="es-CO"/>
              </w:rPr>
            </w:pPr>
          </w:p>
        </w:tc>
        <w:tc>
          <w:tcPr>
            <w:tcW w:w="0" w:type="auto"/>
            <w:vAlign w:val="center"/>
            <w:hideMark/>
          </w:tcPr>
          <w:p w14:paraId="05D6A763" w14:textId="77777777" w:rsidR="000E3958" w:rsidRDefault="000E3958" w:rsidP="009A49F0">
            <w:pPr>
              <w:rPr>
                <w:rFonts w:cs="Arial"/>
                <w:color w:val="000000"/>
                <w:sz w:val="14"/>
                <w:szCs w:val="14"/>
                <w:lang w:eastAsia="es-CO"/>
              </w:rPr>
            </w:pPr>
          </w:p>
        </w:tc>
      </w:tr>
      <w:tr w:rsidR="000E3958" w14:paraId="750ADFF8" w14:textId="77777777" w:rsidTr="0024422A">
        <w:trPr>
          <w:trHeight w:val="240"/>
        </w:trPr>
        <w:tc>
          <w:tcPr>
            <w:tcW w:w="353" w:type="pct"/>
            <w:vMerge w:val="restart"/>
            <w:tcBorders>
              <w:top w:val="nil"/>
              <w:left w:val="single" w:sz="8" w:space="0" w:color="auto"/>
              <w:bottom w:val="single" w:sz="8" w:space="0" w:color="000000"/>
              <w:right w:val="single" w:sz="8" w:space="0" w:color="auto"/>
            </w:tcBorders>
            <w:vAlign w:val="center"/>
            <w:hideMark/>
          </w:tcPr>
          <w:p w14:paraId="3137910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Enero</w:t>
            </w:r>
          </w:p>
        </w:tc>
        <w:tc>
          <w:tcPr>
            <w:tcW w:w="1642" w:type="pct"/>
            <w:tcBorders>
              <w:top w:val="nil"/>
              <w:left w:val="nil"/>
              <w:bottom w:val="single" w:sz="4" w:space="0" w:color="auto"/>
              <w:right w:val="single" w:sz="4" w:space="0" w:color="auto"/>
            </w:tcBorders>
            <w:noWrap/>
            <w:vAlign w:val="center"/>
            <w:hideMark/>
          </w:tcPr>
          <w:p w14:paraId="3BC2DAFC"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2" w:type="pct"/>
            <w:tcBorders>
              <w:top w:val="nil"/>
              <w:left w:val="nil"/>
              <w:bottom w:val="single" w:sz="4" w:space="0" w:color="auto"/>
              <w:right w:val="single" w:sz="4" w:space="0" w:color="auto"/>
            </w:tcBorders>
            <w:noWrap/>
            <w:vAlign w:val="center"/>
            <w:hideMark/>
          </w:tcPr>
          <w:p w14:paraId="3D57C68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40</w:t>
            </w:r>
          </w:p>
        </w:tc>
        <w:tc>
          <w:tcPr>
            <w:tcW w:w="1642" w:type="pct"/>
            <w:tcBorders>
              <w:top w:val="nil"/>
              <w:left w:val="nil"/>
              <w:bottom w:val="single" w:sz="4" w:space="0" w:color="auto"/>
              <w:right w:val="single" w:sz="4" w:space="0" w:color="auto"/>
            </w:tcBorders>
            <w:noWrap/>
            <w:vAlign w:val="center"/>
            <w:hideMark/>
          </w:tcPr>
          <w:p w14:paraId="6B68A9E5"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4" w:type="pct"/>
            <w:tcBorders>
              <w:top w:val="nil"/>
              <w:left w:val="nil"/>
              <w:bottom w:val="single" w:sz="4" w:space="0" w:color="auto"/>
              <w:right w:val="single" w:sz="4" w:space="0" w:color="auto"/>
            </w:tcBorders>
            <w:noWrap/>
            <w:vAlign w:val="center"/>
            <w:hideMark/>
          </w:tcPr>
          <w:p w14:paraId="294AA982"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348" w:type="pct"/>
            <w:tcBorders>
              <w:top w:val="nil"/>
              <w:left w:val="nil"/>
              <w:bottom w:val="single" w:sz="4" w:space="0" w:color="auto"/>
              <w:right w:val="single" w:sz="4" w:space="0" w:color="auto"/>
            </w:tcBorders>
            <w:noWrap/>
            <w:vAlign w:val="center"/>
            <w:hideMark/>
          </w:tcPr>
          <w:p w14:paraId="3055A8AF"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30</w:t>
            </w:r>
          </w:p>
        </w:tc>
        <w:tc>
          <w:tcPr>
            <w:tcW w:w="380" w:type="pct"/>
            <w:tcBorders>
              <w:top w:val="nil"/>
              <w:left w:val="nil"/>
              <w:bottom w:val="single" w:sz="4" w:space="0" w:color="auto"/>
              <w:right w:val="single" w:sz="4" w:space="0" w:color="auto"/>
            </w:tcBorders>
            <w:shd w:val="clear" w:color="auto" w:fill="FF2525"/>
            <w:noWrap/>
            <w:vAlign w:val="center"/>
            <w:hideMark/>
          </w:tcPr>
          <w:p w14:paraId="61350DD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4B613A9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25%</w:t>
            </w:r>
          </w:p>
        </w:tc>
        <w:tc>
          <w:tcPr>
            <w:tcW w:w="0" w:type="auto"/>
            <w:vAlign w:val="center"/>
            <w:hideMark/>
          </w:tcPr>
          <w:p w14:paraId="6C1176E3" w14:textId="77777777" w:rsidR="000E3958" w:rsidRDefault="000E3958" w:rsidP="009A49F0">
            <w:pPr>
              <w:rPr>
                <w:rFonts w:ascii="Times New Roman" w:hAnsi="Times New Roman"/>
                <w:sz w:val="20"/>
                <w:szCs w:val="20"/>
                <w:lang w:eastAsia="es-CO"/>
              </w:rPr>
            </w:pPr>
          </w:p>
        </w:tc>
      </w:tr>
      <w:tr w:rsidR="000E3958" w14:paraId="75776ED2"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3D3F1086"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3769C005"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2" w:type="pct"/>
            <w:tcBorders>
              <w:top w:val="nil"/>
              <w:left w:val="nil"/>
              <w:bottom w:val="single" w:sz="4" w:space="0" w:color="auto"/>
              <w:right w:val="single" w:sz="4" w:space="0" w:color="auto"/>
            </w:tcBorders>
            <w:noWrap/>
            <w:vAlign w:val="center"/>
            <w:hideMark/>
          </w:tcPr>
          <w:p w14:paraId="6EF8436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1642" w:type="pct"/>
            <w:tcBorders>
              <w:top w:val="nil"/>
              <w:left w:val="nil"/>
              <w:bottom w:val="single" w:sz="4" w:space="0" w:color="auto"/>
              <w:right w:val="single" w:sz="4" w:space="0" w:color="auto"/>
            </w:tcBorders>
            <w:noWrap/>
            <w:vAlign w:val="center"/>
            <w:hideMark/>
          </w:tcPr>
          <w:p w14:paraId="453E9A1D"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4" w:type="pct"/>
            <w:tcBorders>
              <w:top w:val="nil"/>
              <w:left w:val="nil"/>
              <w:bottom w:val="single" w:sz="4" w:space="0" w:color="auto"/>
              <w:right w:val="single" w:sz="4" w:space="0" w:color="auto"/>
            </w:tcBorders>
            <w:noWrap/>
            <w:vAlign w:val="center"/>
            <w:hideMark/>
          </w:tcPr>
          <w:p w14:paraId="0DAB2055"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348" w:type="pct"/>
            <w:tcBorders>
              <w:top w:val="nil"/>
              <w:left w:val="nil"/>
              <w:bottom w:val="single" w:sz="4" w:space="0" w:color="auto"/>
              <w:right w:val="single" w:sz="4" w:space="0" w:color="auto"/>
            </w:tcBorders>
            <w:noWrap/>
            <w:vAlign w:val="center"/>
            <w:hideMark/>
          </w:tcPr>
          <w:p w14:paraId="79040F87"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380" w:type="pct"/>
            <w:tcBorders>
              <w:top w:val="nil"/>
              <w:left w:val="nil"/>
              <w:bottom w:val="single" w:sz="4" w:space="0" w:color="auto"/>
              <w:right w:val="single" w:sz="4" w:space="0" w:color="auto"/>
            </w:tcBorders>
            <w:shd w:val="clear" w:color="auto" w:fill="FF2525"/>
            <w:noWrap/>
            <w:vAlign w:val="center"/>
            <w:hideMark/>
          </w:tcPr>
          <w:p w14:paraId="2BD4A62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17F7069A" w14:textId="77777777" w:rsidR="000E3958" w:rsidRDefault="000E3958" w:rsidP="009A49F0">
            <w:pPr>
              <w:jc w:val="center"/>
              <w:rPr>
                <w:rFonts w:cs="Arial"/>
                <w:color w:val="000000"/>
                <w:sz w:val="14"/>
                <w:szCs w:val="14"/>
                <w:lang w:eastAsia="es-CO"/>
              </w:rPr>
            </w:pPr>
            <w:r>
              <w:rPr>
                <w:rFonts w:cs="Arial"/>
                <w:color w:val="000000"/>
                <w:sz w:val="14"/>
                <w:szCs w:val="14"/>
                <w:lang w:eastAsia="es-CO"/>
              </w:rPr>
              <w:t>50%</w:t>
            </w:r>
          </w:p>
        </w:tc>
        <w:tc>
          <w:tcPr>
            <w:tcW w:w="0" w:type="auto"/>
            <w:vAlign w:val="center"/>
            <w:hideMark/>
          </w:tcPr>
          <w:p w14:paraId="7AC51304" w14:textId="77777777" w:rsidR="000E3958" w:rsidRDefault="000E3958" w:rsidP="009A49F0">
            <w:pPr>
              <w:rPr>
                <w:rFonts w:ascii="Times New Roman" w:hAnsi="Times New Roman"/>
                <w:sz w:val="20"/>
                <w:szCs w:val="20"/>
                <w:lang w:eastAsia="es-CO"/>
              </w:rPr>
            </w:pPr>
          </w:p>
        </w:tc>
      </w:tr>
      <w:tr w:rsidR="000E3958" w14:paraId="0F5BF8F1"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01E35D90"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0A8906C0"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2" w:type="pct"/>
            <w:tcBorders>
              <w:top w:val="nil"/>
              <w:left w:val="nil"/>
              <w:bottom w:val="single" w:sz="4" w:space="0" w:color="auto"/>
              <w:right w:val="single" w:sz="4" w:space="0" w:color="auto"/>
            </w:tcBorders>
            <w:noWrap/>
            <w:vAlign w:val="center"/>
            <w:hideMark/>
          </w:tcPr>
          <w:p w14:paraId="45D4B86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w:t>
            </w:r>
          </w:p>
        </w:tc>
        <w:tc>
          <w:tcPr>
            <w:tcW w:w="1642" w:type="pct"/>
            <w:tcBorders>
              <w:top w:val="nil"/>
              <w:left w:val="nil"/>
              <w:bottom w:val="single" w:sz="4" w:space="0" w:color="auto"/>
              <w:right w:val="single" w:sz="4" w:space="0" w:color="auto"/>
            </w:tcBorders>
            <w:noWrap/>
            <w:vAlign w:val="center"/>
            <w:hideMark/>
          </w:tcPr>
          <w:p w14:paraId="0CB28720"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4" w:type="pct"/>
            <w:tcBorders>
              <w:top w:val="nil"/>
              <w:left w:val="nil"/>
              <w:bottom w:val="single" w:sz="4" w:space="0" w:color="auto"/>
              <w:right w:val="single" w:sz="4" w:space="0" w:color="auto"/>
            </w:tcBorders>
            <w:noWrap/>
            <w:vAlign w:val="center"/>
            <w:hideMark/>
          </w:tcPr>
          <w:p w14:paraId="37F680A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w:t>
            </w:r>
          </w:p>
        </w:tc>
        <w:tc>
          <w:tcPr>
            <w:tcW w:w="348" w:type="pct"/>
            <w:tcBorders>
              <w:top w:val="nil"/>
              <w:left w:val="nil"/>
              <w:bottom w:val="single" w:sz="4" w:space="0" w:color="auto"/>
              <w:right w:val="single" w:sz="4" w:space="0" w:color="auto"/>
            </w:tcBorders>
            <w:noWrap/>
            <w:vAlign w:val="center"/>
            <w:hideMark/>
          </w:tcPr>
          <w:p w14:paraId="06B2A96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w:t>
            </w:r>
          </w:p>
        </w:tc>
        <w:tc>
          <w:tcPr>
            <w:tcW w:w="380" w:type="pct"/>
            <w:tcBorders>
              <w:top w:val="nil"/>
              <w:left w:val="nil"/>
              <w:bottom w:val="single" w:sz="4" w:space="0" w:color="auto"/>
              <w:right w:val="single" w:sz="4" w:space="0" w:color="auto"/>
            </w:tcBorders>
            <w:shd w:val="clear" w:color="auto" w:fill="FF2525"/>
            <w:noWrap/>
            <w:vAlign w:val="center"/>
            <w:hideMark/>
          </w:tcPr>
          <w:p w14:paraId="0F1A0F1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75C0C48E"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25%</w:t>
            </w:r>
          </w:p>
        </w:tc>
        <w:tc>
          <w:tcPr>
            <w:tcW w:w="0" w:type="auto"/>
            <w:vAlign w:val="center"/>
            <w:hideMark/>
          </w:tcPr>
          <w:p w14:paraId="7F41836D" w14:textId="77777777" w:rsidR="000E3958" w:rsidRDefault="000E3958" w:rsidP="009A49F0">
            <w:pPr>
              <w:rPr>
                <w:rFonts w:ascii="Times New Roman" w:hAnsi="Times New Roman"/>
                <w:sz w:val="20"/>
                <w:szCs w:val="20"/>
                <w:lang w:eastAsia="es-CO"/>
              </w:rPr>
            </w:pPr>
          </w:p>
        </w:tc>
      </w:tr>
      <w:tr w:rsidR="000E3958" w14:paraId="02302165" w14:textId="77777777" w:rsidTr="0024422A">
        <w:trPr>
          <w:trHeight w:val="255"/>
        </w:trPr>
        <w:tc>
          <w:tcPr>
            <w:tcW w:w="0" w:type="auto"/>
            <w:vMerge/>
            <w:tcBorders>
              <w:top w:val="nil"/>
              <w:left w:val="single" w:sz="8" w:space="0" w:color="auto"/>
              <w:bottom w:val="single" w:sz="8" w:space="0" w:color="000000"/>
              <w:right w:val="single" w:sz="8" w:space="0" w:color="auto"/>
            </w:tcBorders>
            <w:vAlign w:val="center"/>
            <w:hideMark/>
          </w:tcPr>
          <w:p w14:paraId="5669F145"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3959B4FD"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2" w:type="pct"/>
            <w:tcBorders>
              <w:top w:val="nil"/>
              <w:left w:val="nil"/>
              <w:bottom w:val="single" w:sz="4" w:space="0" w:color="auto"/>
              <w:right w:val="single" w:sz="4" w:space="0" w:color="auto"/>
            </w:tcBorders>
            <w:noWrap/>
            <w:vAlign w:val="center"/>
            <w:hideMark/>
          </w:tcPr>
          <w:p w14:paraId="41812E5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1642" w:type="pct"/>
            <w:tcBorders>
              <w:top w:val="nil"/>
              <w:left w:val="nil"/>
              <w:bottom w:val="single" w:sz="4" w:space="0" w:color="auto"/>
              <w:right w:val="single" w:sz="4" w:space="0" w:color="auto"/>
            </w:tcBorders>
            <w:noWrap/>
            <w:vAlign w:val="center"/>
            <w:hideMark/>
          </w:tcPr>
          <w:p w14:paraId="13DBB70B"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4" w:type="pct"/>
            <w:tcBorders>
              <w:top w:val="nil"/>
              <w:left w:val="nil"/>
              <w:bottom w:val="single" w:sz="4" w:space="0" w:color="auto"/>
              <w:right w:val="single" w:sz="4" w:space="0" w:color="auto"/>
            </w:tcBorders>
            <w:noWrap/>
            <w:vAlign w:val="center"/>
            <w:hideMark/>
          </w:tcPr>
          <w:p w14:paraId="6F09E900" w14:textId="77777777" w:rsidR="000E3958" w:rsidRDefault="000E3958" w:rsidP="009A49F0">
            <w:pPr>
              <w:jc w:val="center"/>
              <w:rPr>
                <w:rFonts w:cs="Arial"/>
                <w:color w:val="000000"/>
                <w:sz w:val="14"/>
                <w:szCs w:val="14"/>
                <w:lang w:eastAsia="es-CO"/>
              </w:rPr>
            </w:pPr>
            <w:r>
              <w:rPr>
                <w:rFonts w:cs="Arial"/>
                <w:color w:val="000000"/>
                <w:sz w:val="14"/>
                <w:szCs w:val="14"/>
                <w:lang w:eastAsia="es-CO"/>
              </w:rPr>
              <w:t>8</w:t>
            </w:r>
          </w:p>
        </w:tc>
        <w:tc>
          <w:tcPr>
            <w:tcW w:w="348" w:type="pct"/>
            <w:tcBorders>
              <w:top w:val="nil"/>
              <w:left w:val="nil"/>
              <w:bottom w:val="single" w:sz="4" w:space="0" w:color="auto"/>
              <w:right w:val="single" w:sz="4" w:space="0" w:color="auto"/>
            </w:tcBorders>
            <w:noWrap/>
            <w:vAlign w:val="center"/>
            <w:hideMark/>
          </w:tcPr>
          <w:p w14:paraId="6A3C943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80" w:type="pct"/>
            <w:tcBorders>
              <w:top w:val="nil"/>
              <w:left w:val="nil"/>
              <w:bottom w:val="single" w:sz="4" w:space="0" w:color="auto"/>
              <w:right w:val="single" w:sz="4" w:space="0" w:color="auto"/>
            </w:tcBorders>
            <w:shd w:val="clear" w:color="auto" w:fill="FF2525"/>
            <w:noWrap/>
            <w:vAlign w:val="center"/>
            <w:hideMark/>
          </w:tcPr>
          <w:p w14:paraId="310E0AEC"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02C5C187" w14:textId="77777777" w:rsidR="000E3958" w:rsidRDefault="000E3958" w:rsidP="009A49F0">
            <w:pPr>
              <w:jc w:val="center"/>
              <w:rPr>
                <w:rFonts w:cs="Arial"/>
                <w:color w:val="000000"/>
                <w:sz w:val="14"/>
                <w:szCs w:val="14"/>
                <w:lang w:eastAsia="es-CO"/>
              </w:rPr>
            </w:pPr>
            <w:r>
              <w:rPr>
                <w:rFonts w:cs="Arial"/>
                <w:color w:val="000000"/>
                <w:sz w:val="14"/>
                <w:szCs w:val="14"/>
                <w:lang w:eastAsia="es-CO"/>
              </w:rPr>
              <w:t>80%</w:t>
            </w:r>
          </w:p>
        </w:tc>
        <w:tc>
          <w:tcPr>
            <w:tcW w:w="0" w:type="auto"/>
            <w:vAlign w:val="center"/>
            <w:hideMark/>
          </w:tcPr>
          <w:p w14:paraId="779DF796" w14:textId="77777777" w:rsidR="000E3958" w:rsidRDefault="000E3958" w:rsidP="009A49F0">
            <w:pPr>
              <w:rPr>
                <w:rFonts w:ascii="Times New Roman" w:hAnsi="Times New Roman"/>
                <w:sz w:val="20"/>
                <w:szCs w:val="20"/>
                <w:lang w:eastAsia="es-CO"/>
              </w:rPr>
            </w:pPr>
          </w:p>
        </w:tc>
      </w:tr>
      <w:tr w:rsidR="000E3958" w14:paraId="094B98F6" w14:textId="77777777" w:rsidTr="0024422A">
        <w:trPr>
          <w:trHeight w:val="240"/>
        </w:trPr>
        <w:tc>
          <w:tcPr>
            <w:tcW w:w="353" w:type="pct"/>
            <w:vMerge w:val="restart"/>
            <w:tcBorders>
              <w:top w:val="nil"/>
              <w:left w:val="single" w:sz="8" w:space="0" w:color="auto"/>
              <w:bottom w:val="single" w:sz="8" w:space="0" w:color="000000"/>
              <w:right w:val="single" w:sz="8" w:space="0" w:color="auto"/>
            </w:tcBorders>
            <w:vAlign w:val="center"/>
            <w:hideMark/>
          </w:tcPr>
          <w:p w14:paraId="0B7DD977"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Febrero</w:t>
            </w:r>
          </w:p>
        </w:tc>
        <w:tc>
          <w:tcPr>
            <w:tcW w:w="1642" w:type="pct"/>
            <w:tcBorders>
              <w:top w:val="nil"/>
              <w:left w:val="nil"/>
              <w:bottom w:val="single" w:sz="4" w:space="0" w:color="auto"/>
              <w:right w:val="single" w:sz="4" w:space="0" w:color="auto"/>
            </w:tcBorders>
            <w:noWrap/>
            <w:vAlign w:val="center"/>
            <w:hideMark/>
          </w:tcPr>
          <w:p w14:paraId="760C5F6E"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2" w:type="pct"/>
            <w:tcBorders>
              <w:top w:val="nil"/>
              <w:left w:val="nil"/>
              <w:bottom w:val="single" w:sz="4" w:space="0" w:color="auto"/>
              <w:right w:val="single" w:sz="4" w:space="0" w:color="auto"/>
            </w:tcBorders>
            <w:noWrap/>
            <w:vAlign w:val="center"/>
            <w:hideMark/>
          </w:tcPr>
          <w:p w14:paraId="53B5EE72"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40</w:t>
            </w:r>
          </w:p>
        </w:tc>
        <w:tc>
          <w:tcPr>
            <w:tcW w:w="1642" w:type="pct"/>
            <w:tcBorders>
              <w:top w:val="nil"/>
              <w:left w:val="nil"/>
              <w:bottom w:val="single" w:sz="4" w:space="0" w:color="auto"/>
              <w:right w:val="single" w:sz="4" w:space="0" w:color="auto"/>
            </w:tcBorders>
            <w:noWrap/>
            <w:vAlign w:val="center"/>
            <w:hideMark/>
          </w:tcPr>
          <w:p w14:paraId="058960E9"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4" w:type="pct"/>
            <w:tcBorders>
              <w:top w:val="nil"/>
              <w:left w:val="nil"/>
              <w:bottom w:val="single" w:sz="4" w:space="0" w:color="auto"/>
              <w:right w:val="single" w:sz="4" w:space="0" w:color="auto"/>
            </w:tcBorders>
            <w:noWrap/>
            <w:vAlign w:val="center"/>
            <w:hideMark/>
          </w:tcPr>
          <w:p w14:paraId="025787CA"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15</w:t>
            </w:r>
          </w:p>
        </w:tc>
        <w:tc>
          <w:tcPr>
            <w:tcW w:w="348" w:type="pct"/>
            <w:tcBorders>
              <w:top w:val="nil"/>
              <w:left w:val="nil"/>
              <w:bottom w:val="single" w:sz="4" w:space="0" w:color="auto"/>
              <w:right w:val="single" w:sz="4" w:space="0" w:color="auto"/>
            </w:tcBorders>
            <w:noWrap/>
            <w:vAlign w:val="center"/>
            <w:hideMark/>
          </w:tcPr>
          <w:p w14:paraId="73010C3F"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25</w:t>
            </w:r>
          </w:p>
        </w:tc>
        <w:tc>
          <w:tcPr>
            <w:tcW w:w="380" w:type="pct"/>
            <w:tcBorders>
              <w:top w:val="nil"/>
              <w:left w:val="nil"/>
              <w:bottom w:val="single" w:sz="4" w:space="0" w:color="auto"/>
              <w:right w:val="single" w:sz="4" w:space="0" w:color="auto"/>
            </w:tcBorders>
            <w:shd w:val="clear" w:color="auto" w:fill="FF2525"/>
            <w:noWrap/>
            <w:vAlign w:val="center"/>
            <w:hideMark/>
          </w:tcPr>
          <w:p w14:paraId="0A3FD21D"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4D6C6B7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38%</w:t>
            </w:r>
          </w:p>
        </w:tc>
        <w:tc>
          <w:tcPr>
            <w:tcW w:w="0" w:type="auto"/>
            <w:vAlign w:val="center"/>
            <w:hideMark/>
          </w:tcPr>
          <w:p w14:paraId="53629DC6" w14:textId="77777777" w:rsidR="000E3958" w:rsidRDefault="000E3958" w:rsidP="009A49F0">
            <w:pPr>
              <w:rPr>
                <w:rFonts w:ascii="Times New Roman" w:hAnsi="Times New Roman"/>
                <w:sz w:val="20"/>
                <w:szCs w:val="20"/>
                <w:lang w:eastAsia="es-CO"/>
              </w:rPr>
            </w:pPr>
          </w:p>
        </w:tc>
      </w:tr>
      <w:tr w:rsidR="000E3958" w14:paraId="53B171C0"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3437DBA7"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5DF257AE"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2" w:type="pct"/>
            <w:tcBorders>
              <w:top w:val="nil"/>
              <w:left w:val="nil"/>
              <w:bottom w:val="single" w:sz="4" w:space="0" w:color="auto"/>
              <w:right w:val="single" w:sz="4" w:space="0" w:color="auto"/>
            </w:tcBorders>
            <w:noWrap/>
            <w:vAlign w:val="center"/>
            <w:hideMark/>
          </w:tcPr>
          <w:p w14:paraId="351A890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1642" w:type="pct"/>
            <w:tcBorders>
              <w:top w:val="nil"/>
              <w:left w:val="nil"/>
              <w:bottom w:val="single" w:sz="4" w:space="0" w:color="auto"/>
              <w:right w:val="single" w:sz="4" w:space="0" w:color="auto"/>
            </w:tcBorders>
            <w:noWrap/>
            <w:vAlign w:val="center"/>
            <w:hideMark/>
          </w:tcPr>
          <w:p w14:paraId="56078AB6"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4" w:type="pct"/>
            <w:tcBorders>
              <w:top w:val="nil"/>
              <w:left w:val="nil"/>
              <w:bottom w:val="single" w:sz="4" w:space="0" w:color="auto"/>
              <w:right w:val="single" w:sz="4" w:space="0" w:color="auto"/>
            </w:tcBorders>
            <w:noWrap/>
            <w:vAlign w:val="center"/>
            <w:hideMark/>
          </w:tcPr>
          <w:p w14:paraId="7A6158A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9</w:t>
            </w:r>
          </w:p>
        </w:tc>
        <w:tc>
          <w:tcPr>
            <w:tcW w:w="348" w:type="pct"/>
            <w:tcBorders>
              <w:top w:val="nil"/>
              <w:left w:val="nil"/>
              <w:bottom w:val="single" w:sz="4" w:space="0" w:color="auto"/>
              <w:right w:val="single" w:sz="4" w:space="0" w:color="auto"/>
            </w:tcBorders>
            <w:noWrap/>
            <w:vAlign w:val="center"/>
            <w:hideMark/>
          </w:tcPr>
          <w:p w14:paraId="03931E7E"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11</w:t>
            </w:r>
          </w:p>
        </w:tc>
        <w:tc>
          <w:tcPr>
            <w:tcW w:w="380" w:type="pct"/>
            <w:tcBorders>
              <w:top w:val="nil"/>
              <w:left w:val="nil"/>
              <w:bottom w:val="single" w:sz="4" w:space="0" w:color="auto"/>
              <w:right w:val="single" w:sz="4" w:space="0" w:color="auto"/>
            </w:tcBorders>
            <w:shd w:val="clear" w:color="auto" w:fill="FF2525"/>
            <w:noWrap/>
            <w:vAlign w:val="center"/>
            <w:hideMark/>
          </w:tcPr>
          <w:p w14:paraId="3E058C2F"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75DFBAB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45%</w:t>
            </w:r>
          </w:p>
        </w:tc>
        <w:tc>
          <w:tcPr>
            <w:tcW w:w="0" w:type="auto"/>
            <w:vAlign w:val="center"/>
            <w:hideMark/>
          </w:tcPr>
          <w:p w14:paraId="230A0D6A" w14:textId="77777777" w:rsidR="000E3958" w:rsidRDefault="000E3958" w:rsidP="009A49F0">
            <w:pPr>
              <w:rPr>
                <w:rFonts w:ascii="Times New Roman" w:hAnsi="Times New Roman"/>
                <w:sz w:val="20"/>
                <w:szCs w:val="20"/>
                <w:lang w:eastAsia="es-CO"/>
              </w:rPr>
            </w:pPr>
          </w:p>
        </w:tc>
      </w:tr>
      <w:tr w:rsidR="000E3958" w14:paraId="18538740"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5965AF36"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2CFF8A01"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2" w:type="pct"/>
            <w:tcBorders>
              <w:top w:val="nil"/>
              <w:left w:val="nil"/>
              <w:bottom w:val="single" w:sz="4" w:space="0" w:color="auto"/>
              <w:right w:val="single" w:sz="4" w:space="0" w:color="auto"/>
            </w:tcBorders>
            <w:noWrap/>
            <w:vAlign w:val="center"/>
            <w:hideMark/>
          </w:tcPr>
          <w:p w14:paraId="625E049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w:t>
            </w:r>
          </w:p>
        </w:tc>
        <w:tc>
          <w:tcPr>
            <w:tcW w:w="1642" w:type="pct"/>
            <w:tcBorders>
              <w:top w:val="nil"/>
              <w:left w:val="nil"/>
              <w:bottom w:val="single" w:sz="4" w:space="0" w:color="auto"/>
              <w:right w:val="single" w:sz="4" w:space="0" w:color="auto"/>
            </w:tcBorders>
            <w:noWrap/>
            <w:vAlign w:val="center"/>
            <w:hideMark/>
          </w:tcPr>
          <w:p w14:paraId="4BE389A5"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4" w:type="pct"/>
            <w:tcBorders>
              <w:top w:val="nil"/>
              <w:left w:val="nil"/>
              <w:bottom w:val="single" w:sz="4" w:space="0" w:color="auto"/>
              <w:right w:val="single" w:sz="4" w:space="0" w:color="auto"/>
            </w:tcBorders>
            <w:noWrap/>
            <w:vAlign w:val="center"/>
            <w:hideMark/>
          </w:tcPr>
          <w:p w14:paraId="732468E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w:t>
            </w:r>
          </w:p>
        </w:tc>
        <w:tc>
          <w:tcPr>
            <w:tcW w:w="348" w:type="pct"/>
            <w:tcBorders>
              <w:top w:val="nil"/>
              <w:left w:val="nil"/>
              <w:bottom w:val="single" w:sz="4" w:space="0" w:color="auto"/>
              <w:right w:val="single" w:sz="4" w:space="0" w:color="auto"/>
            </w:tcBorders>
            <w:noWrap/>
            <w:vAlign w:val="center"/>
            <w:hideMark/>
          </w:tcPr>
          <w:p w14:paraId="56D8C68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w:t>
            </w:r>
          </w:p>
        </w:tc>
        <w:tc>
          <w:tcPr>
            <w:tcW w:w="380" w:type="pct"/>
            <w:tcBorders>
              <w:top w:val="nil"/>
              <w:left w:val="nil"/>
              <w:bottom w:val="single" w:sz="4" w:space="0" w:color="auto"/>
              <w:right w:val="single" w:sz="4" w:space="0" w:color="auto"/>
            </w:tcBorders>
            <w:shd w:val="clear" w:color="auto" w:fill="FF2525"/>
            <w:noWrap/>
            <w:vAlign w:val="center"/>
            <w:hideMark/>
          </w:tcPr>
          <w:p w14:paraId="5544D87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4D3172F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75%</w:t>
            </w:r>
          </w:p>
        </w:tc>
        <w:tc>
          <w:tcPr>
            <w:tcW w:w="0" w:type="auto"/>
            <w:vAlign w:val="center"/>
            <w:hideMark/>
          </w:tcPr>
          <w:p w14:paraId="7D148C33" w14:textId="77777777" w:rsidR="000E3958" w:rsidRDefault="000E3958" w:rsidP="009A49F0">
            <w:pPr>
              <w:rPr>
                <w:rFonts w:ascii="Times New Roman" w:hAnsi="Times New Roman"/>
                <w:sz w:val="20"/>
                <w:szCs w:val="20"/>
                <w:lang w:eastAsia="es-CO"/>
              </w:rPr>
            </w:pPr>
          </w:p>
        </w:tc>
      </w:tr>
      <w:tr w:rsidR="000E3958" w14:paraId="50477118" w14:textId="77777777" w:rsidTr="0024422A">
        <w:trPr>
          <w:trHeight w:val="255"/>
        </w:trPr>
        <w:tc>
          <w:tcPr>
            <w:tcW w:w="0" w:type="auto"/>
            <w:vMerge/>
            <w:tcBorders>
              <w:top w:val="nil"/>
              <w:left w:val="single" w:sz="8" w:space="0" w:color="auto"/>
              <w:bottom w:val="single" w:sz="8" w:space="0" w:color="000000"/>
              <w:right w:val="single" w:sz="8" w:space="0" w:color="auto"/>
            </w:tcBorders>
            <w:vAlign w:val="center"/>
            <w:hideMark/>
          </w:tcPr>
          <w:p w14:paraId="57786C81"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41E76AED"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2" w:type="pct"/>
            <w:tcBorders>
              <w:top w:val="nil"/>
              <w:left w:val="nil"/>
              <w:bottom w:val="single" w:sz="4" w:space="0" w:color="auto"/>
              <w:right w:val="single" w:sz="4" w:space="0" w:color="auto"/>
            </w:tcBorders>
            <w:noWrap/>
            <w:vAlign w:val="center"/>
            <w:hideMark/>
          </w:tcPr>
          <w:p w14:paraId="65FDECAC"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1642" w:type="pct"/>
            <w:tcBorders>
              <w:top w:val="nil"/>
              <w:left w:val="nil"/>
              <w:bottom w:val="single" w:sz="4" w:space="0" w:color="auto"/>
              <w:right w:val="single" w:sz="4" w:space="0" w:color="auto"/>
            </w:tcBorders>
            <w:noWrap/>
            <w:vAlign w:val="center"/>
            <w:hideMark/>
          </w:tcPr>
          <w:p w14:paraId="596D75DF"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4" w:type="pct"/>
            <w:tcBorders>
              <w:top w:val="nil"/>
              <w:left w:val="nil"/>
              <w:bottom w:val="single" w:sz="4" w:space="0" w:color="auto"/>
              <w:right w:val="single" w:sz="4" w:space="0" w:color="auto"/>
            </w:tcBorders>
            <w:noWrap/>
            <w:vAlign w:val="center"/>
            <w:hideMark/>
          </w:tcPr>
          <w:p w14:paraId="574FE1B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48" w:type="pct"/>
            <w:tcBorders>
              <w:top w:val="nil"/>
              <w:left w:val="nil"/>
              <w:bottom w:val="single" w:sz="4" w:space="0" w:color="auto"/>
              <w:right w:val="single" w:sz="4" w:space="0" w:color="auto"/>
            </w:tcBorders>
            <w:noWrap/>
            <w:vAlign w:val="center"/>
            <w:hideMark/>
          </w:tcPr>
          <w:p w14:paraId="2E935DC2" w14:textId="77777777" w:rsidR="000E3958" w:rsidRDefault="000E3958" w:rsidP="009A49F0">
            <w:pPr>
              <w:jc w:val="center"/>
              <w:rPr>
                <w:rFonts w:cs="Arial"/>
                <w:color w:val="000000"/>
                <w:sz w:val="14"/>
                <w:szCs w:val="14"/>
                <w:lang w:eastAsia="es-CO"/>
              </w:rPr>
            </w:pPr>
            <w:r>
              <w:rPr>
                <w:rFonts w:cs="Arial"/>
                <w:color w:val="000000"/>
                <w:sz w:val="14"/>
                <w:szCs w:val="14"/>
                <w:lang w:eastAsia="es-CO"/>
              </w:rPr>
              <w:t>8</w:t>
            </w:r>
          </w:p>
        </w:tc>
        <w:tc>
          <w:tcPr>
            <w:tcW w:w="380" w:type="pct"/>
            <w:tcBorders>
              <w:top w:val="nil"/>
              <w:left w:val="nil"/>
              <w:bottom w:val="single" w:sz="4" w:space="0" w:color="auto"/>
              <w:right w:val="single" w:sz="4" w:space="0" w:color="auto"/>
            </w:tcBorders>
            <w:shd w:val="clear" w:color="auto" w:fill="FF2525"/>
            <w:noWrap/>
            <w:vAlign w:val="center"/>
            <w:hideMark/>
          </w:tcPr>
          <w:p w14:paraId="6680B65D"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72E0F44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0" w:type="auto"/>
            <w:vAlign w:val="center"/>
            <w:hideMark/>
          </w:tcPr>
          <w:p w14:paraId="3B0880F1" w14:textId="77777777" w:rsidR="000E3958" w:rsidRDefault="000E3958" w:rsidP="009A49F0">
            <w:pPr>
              <w:rPr>
                <w:rFonts w:ascii="Times New Roman" w:hAnsi="Times New Roman"/>
                <w:sz w:val="20"/>
                <w:szCs w:val="20"/>
                <w:lang w:eastAsia="es-CO"/>
              </w:rPr>
            </w:pPr>
          </w:p>
        </w:tc>
      </w:tr>
      <w:tr w:rsidR="000E3958" w14:paraId="261A4A8A" w14:textId="77777777" w:rsidTr="0024422A">
        <w:trPr>
          <w:trHeight w:val="240"/>
        </w:trPr>
        <w:tc>
          <w:tcPr>
            <w:tcW w:w="353" w:type="pct"/>
            <w:vMerge w:val="restart"/>
            <w:tcBorders>
              <w:top w:val="nil"/>
              <w:left w:val="single" w:sz="8" w:space="0" w:color="auto"/>
              <w:bottom w:val="single" w:sz="8" w:space="0" w:color="000000"/>
              <w:right w:val="single" w:sz="8" w:space="0" w:color="auto"/>
            </w:tcBorders>
            <w:vAlign w:val="center"/>
            <w:hideMark/>
          </w:tcPr>
          <w:p w14:paraId="5FCA93DD" w14:textId="77777777" w:rsidR="000E3958" w:rsidRDefault="000E3958" w:rsidP="009A49F0">
            <w:pPr>
              <w:jc w:val="center"/>
              <w:rPr>
                <w:rFonts w:cs="Arial"/>
                <w:color w:val="000000"/>
                <w:sz w:val="14"/>
                <w:szCs w:val="14"/>
                <w:lang w:eastAsia="es-CO"/>
              </w:rPr>
            </w:pPr>
            <w:r>
              <w:rPr>
                <w:rFonts w:cs="Arial"/>
                <w:color w:val="000000"/>
                <w:sz w:val="14"/>
                <w:szCs w:val="14"/>
                <w:lang w:eastAsia="es-CO"/>
              </w:rPr>
              <w:t>Marzo</w:t>
            </w:r>
          </w:p>
        </w:tc>
        <w:tc>
          <w:tcPr>
            <w:tcW w:w="1642" w:type="pct"/>
            <w:tcBorders>
              <w:top w:val="nil"/>
              <w:left w:val="nil"/>
              <w:bottom w:val="single" w:sz="4" w:space="0" w:color="auto"/>
              <w:right w:val="single" w:sz="4" w:space="0" w:color="auto"/>
            </w:tcBorders>
            <w:noWrap/>
            <w:vAlign w:val="center"/>
            <w:hideMark/>
          </w:tcPr>
          <w:p w14:paraId="79975F92"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2" w:type="pct"/>
            <w:tcBorders>
              <w:top w:val="nil"/>
              <w:left w:val="nil"/>
              <w:bottom w:val="single" w:sz="4" w:space="0" w:color="auto"/>
              <w:right w:val="single" w:sz="4" w:space="0" w:color="auto"/>
            </w:tcBorders>
            <w:noWrap/>
            <w:vAlign w:val="center"/>
            <w:hideMark/>
          </w:tcPr>
          <w:p w14:paraId="3F3A5F85"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40</w:t>
            </w:r>
          </w:p>
        </w:tc>
        <w:tc>
          <w:tcPr>
            <w:tcW w:w="1642" w:type="pct"/>
            <w:tcBorders>
              <w:top w:val="nil"/>
              <w:left w:val="nil"/>
              <w:bottom w:val="single" w:sz="4" w:space="0" w:color="auto"/>
              <w:right w:val="single" w:sz="4" w:space="0" w:color="auto"/>
            </w:tcBorders>
            <w:noWrap/>
            <w:vAlign w:val="center"/>
            <w:hideMark/>
          </w:tcPr>
          <w:p w14:paraId="3D6F5858"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4" w:type="pct"/>
            <w:tcBorders>
              <w:top w:val="nil"/>
              <w:left w:val="nil"/>
              <w:bottom w:val="single" w:sz="4" w:space="0" w:color="auto"/>
              <w:right w:val="single" w:sz="4" w:space="0" w:color="auto"/>
            </w:tcBorders>
            <w:noWrap/>
            <w:vAlign w:val="center"/>
            <w:hideMark/>
          </w:tcPr>
          <w:p w14:paraId="739CF870" w14:textId="77777777" w:rsidR="000E3958" w:rsidRDefault="000E3958" w:rsidP="009A49F0">
            <w:pPr>
              <w:jc w:val="center"/>
              <w:rPr>
                <w:rFonts w:cs="Arial"/>
                <w:color w:val="000000"/>
                <w:sz w:val="14"/>
                <w:szCs w:val="14"/>
                <w:lang w:eastAsia="es-CO"/>
              </w:rPr>
            </w:pPr>
            <w:r>
              <w:rPr>
                <w:rFonts w:cs="Arial"/>
                <w:color w:val="000000"/>
                <w:sz w:val="14"/>
                <w:szCs w:val="14"/>
                <w:lang w:eastAsia="es-CO"/>
              </w:rPr>
              <w:t>8</w:t>
            </w:r>
          </w:p>
        </w:tc>
        <w:tc>
          <w:tcPr>
            <w:tcW w:w="348" w:type="pct"/>
            <w:tcBorders>
              <w:top w:val="nil"/>
              <w:left w:val="nil"/>
              <w:bottom w:val="single" w:sz="4" w:space="0" w:color="auto"/>
              <w:right w:val="single" w:sz="4" w:space="0" w:color="auto"/>
            </w:tcBorders>
            <w:noWrap/>
            <w:vAlign w:val="center"/>
            <w:hideMark/>
          </w:tcPr>
          <w:p w14:paraId="67F3E40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32</w:t>
            </w:r>
          </w:p>
        </w:tc>
        <w:tc>
          <w:tcPr>
            <w:tcW w:w="380" w:type="pct"/>
            <w:tcBorders>
              <w:top w:val="nil"/>
              <w:left w:val="nil"/>
              <w:bottom w:val="single" w:sz="4" w:space="0" w:color="auto"/>
              <w:right w:val="single" w:sz="4" w:space="0" w:color="auto"/>
            </w:tcBorders>
            <w:shd w:val="clear" w:color="auto" w:fill="FF2525"/>
            <w:noWrap/>
            <w:vAlign w:val="center"/>
            <w:hideMark/>
          </w:tcPr>
          <w:p w14:paraId="12801725"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5704B32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0" w:type="auto"/>
            <w:vAlign w:val="center"/>
            <w:hideMark/>
          </w:tcPr>
          <w:p w14:paraId="6A5A5275" w14:textId="77777777" w:rsidR="000E3958" w:rsidRDefault="000E3958" w:rsidP="009A49F0">
            <w:pPr>
              <w:rPr>
                <w:rFonts w:ascii="Times New Roman" w:hAnsi="Times New Roman"/>
                <w:sz w:val="20"/>
                <w:szCs w:val="20"/>
                <w:lang w:eastAsia="es-CO"/>
              </w:rPr>
            </w:pPr>
          </w:p>
        </w:tc>
      </w:tr>
      <w:tr w:rsidR="000E3958" w14:paraId="461358EF"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59AA6985"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799F07E7"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2" w:type="pct"/>
            <w:tcBorders>
              <w:top w:val="nil"/>
              <w:left w:val="nil"/>
              <w:bottom w:val="single" w:sz="4" w:space="0" w:color="auto"/>
              <w:right w:val="single" w:sz="4" w:space="0" w:color="auto"/>
            </w:tcBorders>
            <w:noWrap/>
            <w:vAlign w:val="center"/>
            <w:hideMark/>
          </w:tcPr>
          <w:p w14:paraId="64FF1B0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1642" w:type="pct"/>
            <w:tcBorders>
              <w:top w:val="nil"/>
              <w:left w:val="nil"/>
              <w:bottom w:val="single" w:sz="4" w:space="0" w:color="auto"/>
              <w:right w:val="single" w:sz="4" w:space="0" w:color="auto"/>
            </w:tcBorders>
            <w:noWrap/>
            <w:vAlign w:val="center"/>
            <w:hideMark/>
          </w:tcPr>
          <w:p w14:paraId="29BCF453"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4" w:type="pct"/>
            <w:tcBorders>
              <w:top w:val="nil"/>
              <w:left w:val="nil"/>
              <w:bottom w:val="single" w:sz="4" w:space="0" w:color="auto"/>
              <w:right w:val="single" w:sz="4" w:space="0" w:color="auto"/>
            </w:tcBorders>
            <w:noWrap/>
            <w:vAlign w:val="center"/>
            <w:hideMark/>
          </w:tcPr>
          <w:p w14:paraId="50F5D5A4"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13</w:t>
            </w:r>
          </w:p>
        </w:tc>
        <w:tc>
          <w:tcPr>
            <w:tcW w:w="348" w:type="pct"/>
            <w:tcBorders>
              <w:top w:val="nil"/>
              <w:left w:val="nil"/>
              <w:bottom w:val="single" w:sz="4" w:space="0" w:color="auto"/>
              <w:right w:val="single" w:sz="4" w:space="0" w:color="auto"/>
            </w:tcBorders>
            <w:noWrap/>
            <w:vAlign w:val="center"/>
            <w:hideMark/>
          </w:tcPr>
          <w:p w14:paraId="0211C4F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7</w:t>
            </w:r>
          </w:p>
        </w:tc>
        <w:tc>
          <w:tcPr>
            <w:tcW w:w="380" w:type="pct"/>
            <w:tcBorders>
              <w:top w:val="nil"/>
              <w:left w:val="nil"/>
              <w:bottom w:val="single" w:sz="4" w:space="0" w:color="auto"/>
              <w:right w:val="single" w:sz="4" w:space="0" w:color="auto"/>
            </w:tcBorders>
            <w:shd w:val="clear" w:color="auto" w:fill="FF2525"/>
            <w:noWrap/>
            <w:vAlign w:val="center"/>
            <w:hideMark/>
          </w:tcPr>
          <w:p w14:paraId="7EBE80D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6D617FA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65%</w:t>
            </w:r>
          </w:p>
        </w:tc>
        <w:tc>
          <w:tcPr>
            <w:tcW w:w="0" w:type="auto"/>
            <w:vAlign w:val="center"/>
            <w:hideMark/>
          </w:tcPr>
          <w:p w14:paraId="506B7925" w14:textId="77777777" w:rsidR="000E3958" w:rsidRDefault="000E3958" w:rsidP="009A49F0">
            <w:pPr>
              <w:rPr>
                <w:rFonts w:ascii="Times New Roman" w:hAnsi="Times New Roman"/>
                <w:sz w:val="20"/>
                <w:szCs w:val="20"/>
                <w:lang w:eastAsia="es-CO"/>
              </w:rPr>
            </w:pPr>
          </w:p>
        </w:tc>
      </w:tr>
      <w:tr w:rsidR="000E3958" w14:paraId="157ED4ED"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6F479027"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27722560"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2" w:type="pct"/>
            <w:tcBorders>
              <w:top w:val="nil"/>
              <w:left w:val="nil"/>
              <w:bottom w:val="single" w:sz="4" w:space="0" w:color="auto"/>
              <w:right w:val="single" w:sz="4" w:space="0" w:color="auto"/>
            </w:tcBorders>
            <w:noWrap/>
            <w:vAlign w:val="center"/>
            <w:hideMark/>
          </w:tcPr>
          <w:p w14:paraId="61109B6E"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w:t>
            </w:r>
          </w:p>
        </w:tc>
        <w:tc>
          <w:tcPr>
            <w:tcW w:w="1642" w:type="pct"/>
            <w:tcBorders>
              <w:top w:val="nil"/>
              <w:left w:val="nil"/>
              <w:bottom w:val="single" w:sz="4" w:space="0" w:color="auto"/>
              <w:right w:val="single" w:sz="4" w:space="0" w:color="auto"/>
            </w:tcBorders>
            <w:noWrap/>
            <w:vAlign w:val="center"/>
            <w:hideMark/>
          </w:tcPr>
          <w:p w14:paraId="5527B6B5"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4" w:type="pct"/>
            <w:tcBorders>
              <w:top w:val="nil"/>
              <w:left w:val="nil"/>
              <w:bottom w:val="single" w:sz="4" w:space="0" w:color="auto"/>
              <w:right w:val="single" w:sz="4" w:space="0" w:color="auto"/>
            </w:tcBorders>
            <w:noWrap/>
            <w:vAlign w:val="center"/>
            <w:hideMark/>
          </w:tcPr>
          <w:p w14:paraId="6F991F3C"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48" w:type="pct"/>
            <w:tcBorders>
              <w:top w:val="nil"/>
              <w:left w:val="nil"/>
              <w:bottom w:val="single" w:sz="4" w:space="0" w:color="auto"/>
              <w:right w:val="single" w:sz="4" w:space="0" w:color="auto"/>
            </w:tcBorders>
            <w:noWrap/>
            <w:vAlign w:val="center"/>
            <w:hideMark/>
          </w:tcPr>
          <w:p w14:paraId="605026B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80" w:type="pct"/>
            <w:tcBorders>
              <w:top w:val="nil"/>
              <w:left w:val="nil"/>
              <w:bottom w:val="single" w:sz="4" w:space="0" w:color="auto"/>
              <w:right w:val="single" w:sz="4" w:space="0" w:color="auto"/>
            </w:tcBorders>
            <w:shd w:val="clear" w:color="auto" w:fill="FF2525"/>
            <w:noWrap/>
            <w:vAlign w:val="center"/>
            <w:hideMark/>
          </w:tcPr>
          <w:p w14:paraId="7DE97C10"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0149664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50%</w:t>
            </w:r>
          </w:p>
        </w:tc>
        <w:tc>
          <w:tcPr>
            <w:tcW w:w="0" w:type="auto"/>
            <w:vAlign w:val="center"/>
            <w:hideMark/>
          </w:tcPr>
          <w:p w14:paraId="77E48993" w14:textId="77777777" w:rsidR="000E3958" w:rsidRDefault="000E3958" w:rsidP="009A49F0">
            <w:pPr>
              <w:rPr>
                <w:rFonts w:ascii="Times New Roman" w:hAnsi="Times New Roman"/>
                <w:sz w:val="20"/>
                <w:szCs w:val="20"/>
                <w:lang w:eastAsia="es-CO"/>
              </w:rPr>
            </w:pPr>
          </w:p>
        </w:tc>
      </w:tr>
      <w:tr w:rsidR="000E3958" w14:paraId="6B04A79E" w14:textId="77777777" w:rsidTr="0024422A">
        <w:trPr>
          <w:trHeight w:val="255"/>
        </w:trPr>
        <w:tc>
          <w:tcPr>
            <w:tcW w:w="0" w:type="auto"/>
            <w:vMerge/>
            <w:tcBorders>
              <w:top w:val="nil"/>
              <w:left w:val="single" w:sz="8" w:space="0" w:color="auto"/>
              <w:bottom w:val="single" w:sz="8" w:space="0" w:color="000000"/>
              <w:right w:val="single" w:sz="8" w:space="0" w:color="auto"/>
            </w:tcBorders>
            <w:vAlign w:val="center"/>
            <w:hideMark/>
          </w:tcPr>
          <w:p w14:paraId="3DBB452A"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54593785"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2" w:type="pct"/>
            <w:tcBorders>
              <w:top w:val="nil"/>
              <w:left w:val="nil"/>
              <w:bottom w:val="single" w:sz="4" w:space="0" w:color="auto"/>
              <w:right w:val="single" w:sz="4" w:space="0" w:color="auto"/>
            </w:tcBorders>
            <w:noWrap/>
            <w:vAlign w:val="center"/>
            <w:hideMark/>
          </w:tcPr>
          <w:p w14:paraId="7DB3CC4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1642" w:type="pct"/>
            <w:tcBorders>
              <w:top w:val="nil"/>
              <w:left w:val="nil"/>
              <w:bottom w:val="single" w:sz="4" w:space="0" w:color="auto"/>
              <w:right w:val="single" w:sz="4" w:space="0" w:color="auto"/>
            </w:tcBorders>
            <w:noWrap/>
            <w:vAlign w:val="center"/>
            <w:hideMark/>
          </w:tcPr>
          <w:p w14:paraId="75B1576C"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4" w:type="pct"/>
            <w:tcBorders>
              <w:top w:val="nil"/>
              <w:left w:val="nil"/>
              <w:bottom w:val="single" w:sz="4" w:space="0" w:color="auto"/>
              <w:right w:val="single" w:sz="4" w:space="0" w:color="auto"/>
            </w:tcBorders>
            <w:noWrap/>
            <w:vAlign w:val="center"/>
            <w:hideMark/>
          </w:tcPr>
          <w:p w14:paraId="2F73C5F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7</w:t>
            </w:r>
          </w:p>
        </w:tc>
        <w:tc>
          <w:tcPr>
            <w:tcW w:w="348" w:type="pct"/>
            <w:tcBorders>
              <w:top w:val="nil"/>
              <w:left w:val="nil"/>
              <w:bottom w:val="single" w:sz="4" w:space="0" w:color="auto"/>
              <w:right w:val="single" w:sz="4" w:space="0" w:color="auto"/>
            </w:tcBorders>
            <w:noWrap/>
            <w:vAlign w:val="center"/>
            <w:hideMark/>
          </w:tcPr>
          <w:p w14:paraId="077D843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w:t>
            </w:r>
          </w:p>
        </w:tc>
        <w:tc>
          <w:tcPr>
            <w:tcW w:w="380" w:type="pct"/>
            <w:tcBorders>
              <w:top w:val="nil"/>
              <w:left w:val="nil"/>
              <w:bottom w:val="single" w:sz="4" w:space="0" w:color="auto"/>
              <w:right w:val="single" w:sz="4" w:space="0" w:color="auto"/>
            </w:tcBorders>
            <w:shd w:val="clear" w:color="auto" w:fill="FF2525"/>
            <w:noWrap/>
            <w:vAlign w:val="center"/>
            <w:hideMark/>
          </w:tcPr>
          <w:p w14:paraId="75453D3D"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7C4B4D82" w14:textId="77777777" w:rsidR="000E3958" w:rsidRDefault="000E3958" w:rsidP="009A49F0">
            <w:pPr>
              <w:jc w:val="center"/>
              <w:rPr>
                <w:rFonts w:cs="Arial"/>
                <w:color w:val="000000"/>
                <w:sz w:val="14"/>
                <w:szCs w:val="14"/>
                <w:lang w:eastAsia="es-CO"/>
              </w:rPr>
            </w:pPr>
            <w:r>
              <w:rPr>
                <w:rFonts w:cs="Arial"/>
                <w:color w:val="000000"/>
                <w:sz w:val="14"/>
                <w:szCs w:val="14"/>
                <w:lang w:eastAsia="es-CO"/>
              </w:rPr>
              <w:t>70%</w:t>
            </w:r>
          </w:p>
        </w:tc>
        <w:tc>
          <w:tcPr>
            <w:tcW w:w="0" w:type="auto"/>
            <w:vAlign w:val="center"/>
            <w:hideMark/>
          </w:tcPr>
          <w:p w14:paraId="6FE97A45" w14:textId="77777777" w:rsidR="000E3958" w:rsidRDefault="000E3958" w:rsidP="009A49F0">
            <w:pPr>
              <w:rPr>
                <w:rFonts w:ascii="Times New Roman" w:hAnsi="Times New Roman"/>
                <w:sz w:val="20"/>
                <w:szCs w:val="20"/>
                <w:lang w:eastAsia="es-CO"/>
              </w:rPr>
            </w:pPr>
          </w:p>
        </w:tc>
      </w:tr>
      <w:tr w:rsidR="000E3958" w14:paraId="1CED944E" w14:textId="77777777" w:rsidTr="0024422A">
        <w:trPr>
          <w:trHeight w:val="240"/>
        </w:trPr>
        <w:tc>
          <w:tcPr>
            <w:tcW w:w="353" w:type="pct"/>
            <w:vMerge w:val="restart"/>
            <w:tcBorders>
              <w:top w:val="nil"/>
              <w:left w:val="single" w:sz="8" w:space="0" w:color="auto"/>
              <w:bottom w:val="single" w:sz="8" w:space="0" w:color="000000"/>
              <w:right w:val="single" w:sz="8" w:space="0" w:color="auto"/>
            </w:tcBorders>
            <w:vAlign w:val="center"/>
            <w:hideMark/>
          </w:tcPr>
          <w:p w14:paraId="2C9F50A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Abril</w:t>
            </w:r>
          </w:p>
        </w:tc>
        <w:tc>
          <w:tcPr>
            <w:tcW w:w="1642" w:type="pct"/>
            <w:tcBorders>
              <w:top w:val="nil"/>
              <w:left w:val="nil"/>
              <w:bottom w:val="single" w:sz="4" w:space="0" w:color="auto"/>
              <w:right w:val="single" w:sz="4" w:space="0" w:color="auto"/>
            </w:tcBorders>
            <w:noWrap/>
            <w:vAlign w:val="center"/>
            <w:hideMark/>
          </w:tcPr>
          <w:p w14:paraId="76E62B66"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2" w:type="pct"/>
            <w:tcBorders>
              <w:top w:val="nil"/>
              <w:left w:val="nil"/>
              <w:bottom w:val="single" w:sz="4" w:space="0" w:color="auto"/>
              <w:right w:val="single" w:sz="4" w:space="0" w:color="auto"/>
            </w:tcBorders>
            <w:noWrap/>
            <w:vAlign w:val="center"/>
            <w:hideMark/>
          </w:tcPr>
          <w:p w14:paraId="771BD73F"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40</w:t>
            </w:r>
          </w:p>
        </w:tc>
        <w:tc>
          <w:tcPr>
            <w:tcW w:w="1642" w:type="pct"/>
            <w:tcBorders>
              <w:top w:val="nil"/>
              <w:left w:val="nil"/>
              <w:bottom w:val="single" w:sz="4" w:space="0" w:color="auto"/>
              <w:right w:val="single" w:sz="4" w:space="0" w:color="auto"/>
            </w:tcBorders>
            <w:noWrap/>
            <w:vAlign w:val="center"/>
            <w:hideMark/>
          </w:tcPr>
          <w:p w14:paraId="021D7B02"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4" w:type="pct"/>
            <w:tcBorders>
              <w:top w:val="nil"/>
              <w:left w:val="nil"/>
              <w:bottom w:val="single" w:sz="4" w:space="0" w:color="auto"/>
              <w:right w:val="single" w:sz="4" w:space="0" w:color="auto"/>
            </w:tcBorders>
            <w:noWrap/>
            <w:vAlign w:val="center"/>
            <w:hideMark/>
          </w:tcPr>
          <w:p w14:paraId="4004BD97" w14:textId="77777777" w:rsidR="000E3958" w:rsidRDefault="000E3958" w:rsidP="009A49F0">
            <w:pPr>
              <w:jc w:val="center"/>
              <w:rPr>
                <w:rFonts w:cs="Arial"/>
                <w:color w:val="000000"/>
                <w:sz w:val="14"/>
                <w:szCs w:val="14"/>
                <w:lang w:eastAsia="es-CO"/>
              </w:rPr>
            </w:pPr>
            <w:r>
              <w:rPr>
                <w:rFonts w:cs="Arial"/>
                <w:color w:val="000000"/>
                <w:sz w:val="14"/>
                <w:szCs w:val="14"/>
                <w:lang w:eastAsia="es-CO"/>
              </w:rPr>
              <w:t>8</w:t>
            </w:r>
          </w:p>
        </w:tc>
        <w:tc>
          <w:tcPr>
            <w:tcW w:w="348" w:type="pct"/>
            <w:tcBorders>
              <w:top w:val="nil"/>
              <w:left w:val="nil"/>
              <w:bottom w:val="single" w:sz="4" w:space="0" w:color="auto"/>
              <w:right w:val="single" w:sz="4" w:space="0" w:color="auto"/>
            </w:tcBorders>
            <w:noWrap/>
            <w:vAlign w:val="center"/>
            <w:hideMark/>
          </w:tcPr>
          <w:p w14:paraId="10EA16BD"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32</w:t>
            </w:r>
          </w:p>
        </w:tc>
        <w:tc>
          <w:tcPr>
            <w:tcW w:w="380" w:type="pct"/>
            <w:tcBorders>
              <w:top w:val="nil"/>
              <w:left w:val="nil"/>
              <w:bottom w:val="single" w:sz="4" w:space="0" w:color="auto"/>
              <w:right w:val="single" w:sz="4" w:space="0" w:color="auto"/>
            </w:tcBorders>
            <w:shd w:val="clear" w:color="auto" w:fill="FF2525"/>
            <w:noWrap/>
            <w:vAlign w:val="center"/>
            <w:hideMark/>
          </w:tcPr>
          <w:p w14:paraId="7F7702B5"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13AFE6D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0" w:type="auto"/>
            <w:vAlign w:val="center"/>
            <w:hideMark/>
          </w:tcPr>
          <w:p w14:paraId="5E37C781" w14:textId="77777777" w:rsidR="000E3958" w:rsidRDefault="000E3958" w:rsidP="009A49F0">
            <w:pPr>
              <w:rPr>
                <w:rFonts w:ascii="Times New Roman" w:hAnsi="Times New Roman"/>
                <w:sz w:val="20"/>
                <w:szCs w:val="20"/>
                <w:lang w:eastAsia="es-CO"/>
              </w:rPr>
            </w:pPr>
          </w:p>
        </w:tc>
      </w:tr>
      <w:tr w:rsidR="000E3958" w14:paraId="76455636"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615F3226"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1C13D664"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2" w:type="pct"/>
            <w:tcBorders>
              <w:top w:val="nil"/>
              <w:left w:val="nil"/>
              <w:bottom w:val="single" w:sz="4" w:space="0" w:color="auto"/>
              <w:right w:val="single" w:sz="4" w:space="0" w:color="auto"/>
            </w:tcBorders>
            <w:noWrap/>
            <w:vAlign w:val="center"/>
            <w:hideMark/>
          </w:tcPr>
          <w:p w14:paraId="4014741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1642" w:type="pct"/>
            <w:tcBorders>
              <w:top w:val="nil"/>
              <w:left w:val="nil"/>
              <w:bottom w:val="single" w:sz="4" w:space="0" w:color="auto"/>
              <w:right w:val="single" w:sz="4" w:space="0" w:color="auto"/>
            </w:tcBorders>
            <w:noWrap/>
            <w:vAlign w:val="center"/>
            <w:hideMark/>
          </w:tcPr>
          <w:p w14:paraId="6BB6BEA4"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4" w:type="pct"/>
            <w:tcBorders>
              <w:top w:val="nil"/>
              <w:left w:val="nil"/>
              <w:bottom w:val="single" w:sz="4" w:space="0" w:color="auto"/>
              <w:right w:val="single" w:sz="4" w:space="0" w:color="auto"/>
            </w:tcBorders>
            <w:noWrap/>
            <w:vAlign w:val="center"/>
            <w:hideMark/>
          </w:tcPr>
          <w:p w14:paraId="5CBC986E" w14:textId="77777777" w:rsidR="000E3958" w:rsidRDefault="000E3958" w:rsidP="009A49F0">
            <w:pPr>
              <w:jc w:val="center"/>
              <w:rPr>
                <w:rFonts w:cs="Arial"/>
                <w:color w:val="000000"/>
                <w:sz w:val="14"/>
                <w:szCs w:val="14"/>
                <w:lang w:eastAsia="es-CO"/>
              </w:rPr>
            </w:pPr>
            <w:r>
              <w:rPr>
                <w:rFonts w:cs="Arial"/>
                <w:color w:val="000000"/>
                <w:sz w:val="14"/>
                <w:szCs w:val="14"/>
                <w:lang w:eastAsia="es-CO"/>
              </w:rPr>
              <w:t>9</w:t>
            </w:r>
          </w:p>
        </w:tc>
        <w:tc>
          <w:tcPr>
            <w:tcW w:w="348" w:type="pct"/>
            <w:tcBorders>
              <w:top w:val="nil"/>
              <w:left w:val="nil"/>
              <w:bottom w:val="single" w:sz="4" w:space="0" w:color="auto"/>
              <w:right w:val="single" w:sz="4" w:space="0" w:color="auto"/>
            </w:tcBorders>
            <w:noWrap/>
            <w:vAlign w:val="center"/>
            <w:hideMark/>
          </w:tcPr>
          <w:p w14:paraId="4A30A1B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11</w:t>
            </w:r>
          </w:p>
        </w:tc>
        <w:tc>
          <w:tcPr>
            <w:tcW w:w="380" w:type="pct"/>
            <w:tcBorders>
              <w:top w:val="nil"/>
              <w:left w:val="nil"/>
              <w:bottom w:val="single" w:sz="4" w:space="0" w:color="auto"/>
              <w:right w:val="single" w:sz="4" w:space="0" w:color="auto"/>
            </w:tcBorders>
            <w:shd w:val="clear" w:color="auto" w:fill="FF2525"/>
            <w:noWrap/>
            <w:vAlign w:val="center"/>
            <w:hideMark/>
          </w:tcPr>
          <w:p w14:paraId="46B960BE"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50C142BF"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45%</w:t>
            </w:r>
          </w:p>
        </w:tc>
        <w:tc>
          <w:tcPr>
            <w:tcW w:w="0" w:type="auto"/>
            <w:vAlign w:val="center"/>
            <w:hideMark/>
          </w:tcPr>
          <w:p w14:paraId="212A7E8B" w14:textId="77777777" w:rsidR="000E3958" w:rsidRDefault="000E3958" w:rsidP="009A49F0">
            <w:pPr>
              <w:rPr>
                <w:rFonts w:ascii="Times New Roman" w:hAnsi="Times New Roman"/>
                <w:sz w:val="20"/>
                <w:szCs w:val="20"/>
                <w:lang w:eastAsia="es-CO"/>
              </w:rPr>
            </w:pPr>
          </w:p>
        </w:tc>
      </w:tr>
      <w:tr w:rsidR="000E3958" w14:paraId="4AFBDFA4"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5D094CE7"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48D81A5A"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2" w:type="pct"/>
            <w:tcBorders>
              <w:top w:val="nil"/>
              <w:left w:val="nil"/>
              <w:bottom w:val="single" w:sz="4" w:space="0" w:color="auto"/>
              <w:right w:val="single" w:sz="4" w:space="0" w:color="auto"/>
            </w:tcBorders>
            <w:noWrap/>
            <w:vAlign w:val="center"/>
            <w:hideMark/>
          </w:tcPr>
          <w:p w14:paraId="2577BFC5"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w:t>
            </w:r>
          </w:p>
        </w:tc>
        <w:tc>
          <w:tcPr>
            <w:tcW w:w="1642" w:type="pct"/>
            <w:tcBorders>
              <w:top w:val="nil"/>
              <w:left w:val="nil"/>
              <w:bottom w:val="single" w:sz="4" w:space="0" w:color="auto"/>
              <w:right w:val="single" w:sz="4" w:space="0" w:color="auto"/>
            </w:tcBorders>
            <w:noWrap/>
            <w:vAlign w:val="center"/>
            <w:hideMark/>
          </w:tcPr>
          <w:p w14:paraId="7E04B092"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4" w:type="pct"/>
            <w:tcBorders>
              <w:top w:val="nil"/>
              <w:left w:val="nil"/>
              <w:bottom w:val="single" w:sz="4" w:space="0" w:color="auto"/>
              <w:right w:val="single" w:sz="4" w:space="0" w:color="auto"/>
            </w:tcBorders>
            <w:noWrap/>
            <w:vAlign w:val="center"/>
            <w:hideMark/>
          </w:tcPr>
          <w:p w14:paraId="14F6C03C"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w:t>
            </w:r>
          </w:p>
        </w:tc>
        <w:tc>
          <w:tcPr>
            <w:tcW w:w="348" w:type="pct"/>
            <w:tcBorders>
              <w:top w:val="nil"/>
              <w:left w:val="nil"/>
              <w:bottom w:val="single" w:sz="4" w:space="0" w:color="auto"/>
              <w:right w:val="single" w:sz="4" w:space="0" w:color="auto"/>
            </w:tcBorders>
            <w:noWrap/>
            <w:vAlign w:val="center"/>
            <w:hideMark/>
          </w:tcPr>
          <w:p w14:paraId="5939868D"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w:t>
            </w:r>
          </w:p>
        </w:tc>
        <w:tc>
          <w:tcPr>
            <w:tcW w:w="380" w:type="pct"/>
            <w:tcBorders>
              <w:top w:val="nil"/>
              <w:left w:val="nil"/>
              <w:bottom w:val="single" w:sz="4" w:space="0" w:color="auto"/>
              <w:right w:val="single" w:sz="4" w:space="0" w:color="auto"/>
            </w:tcBorders>
            <w:shd w:val="clear" w:color="auto" w:fill="FF2525"/>
            <w:noWrap/>
            <w:vAlign w:val="center"/>
            <w:hideMark/>
          </w:tcPr>
          <w:p w14:paraId="0EEBB760"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03E6A3C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25%</w:t>
            </w:r>
          </w:p>
        </w:tc>
        <w:tc>
          <w:tcPr>
            <w:tcW w:w="0" w:type="auto"/>
            <w:vAlign w:val="center"/>
            <w:hideMark/>
          </w:tcPr>
          <w:p w14:paraId="42261B8E" w14:textId="77777777" w:rsidR="000E3958" w:rsidRDefault="000E3958" w:rsidP="009A49F0">
            <w:pPr>
              <w:rPr>
                <w:rFonts w:ascii="Times New Roman" w:hAnsi="Times New Roman"/>
                <w:sz w:val="20"/>
                <w:szCs w:val="20"/>
                <w:lang w:eastAsia="es-CO"/>
              </w:rPr>
            </w:pPr>
          </w:p>
        </w:tc>
      </w:tr>
      <w:tr w:rsidR="000E3958" w14:paraId="21FA7D2C" w14:textId="77777777" w:rsidTr="0024422A">
        <w:trPr>
          <w:trHeight w:val="255"/>
        </w:trPr>
        <w:tc>
          <w:tcPr>
            <w:tcW w:w="0" w:type="auto"/>
            <w:vMerge/>
            <w:tcBorders>
              <w:top w:val="nil"/>
              <w:left w:val="single" w:sz="8" w:space="0" w:color="auto"/>
              <w:bottom w:val="single" w:sz="8" w:space="0" w:color="000000"/>
              <w:right w:val="single" w:sz="8" w:space="0" w:color="auto"/>
            </w:tcBorders>
            <w:vAlign w:val="center"/>
            <w:hideMark/>
          </w:tcPr>
          <w:p w14:paraId="3BBF743D"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3ADB23F3"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2" w:type="pct"/>
            <w:tcBorders>
              <w:top w:val="nil"/>
              <w:left w:val="nil"/>
              <w:bottom w:val="single" w:sz="4" w:space="0" w:color="auto"/>
              <w:right w:val="single" w:sz="4" w:space="0" w:color="auto"/>
            </w:tcBorders>
            <w:noWrap/>
            <w:vAlign w:val="center"/>
            <w:hideMark/>
          </w:tcPr>
          <w:p w14:paraId="03FEE850"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1642" w:type="pct"/>
            <w:tcBorders>
              <w:top w:val="nil"/>
              <w:left w:val="nil"/>
              <w:bottom w:val="single" w:sz="4" w:space="0" w:color="auto"/>
              <w:right w:val="single" w:sz="4" w:space="0" w:color="auto"/>
            </w:tcBorders>
            <w:noWrap/>
            <w:vAlign w:val="center"/>
            <w:hideMark/>
          </w:tcPr>
          <w:p w14:paraId="65230007"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4" w:type="pct"/>
            <w:tcBorders>
              <w:top w:val="nil"/>
              <w:left w:val="nil"/>
              <w:bottom w:val="single" w:sz="4" w:space="0" w:color="auto"/>
              <w:right w:val="single" w:sz="4" w:space="0" w:color="auto"/>
            </w:tcBorders>
            <w:noWrap/>
            <w:vAlign w:val="center"/>
            <w:hideMark/>
          </w:tcPr>
          <w:p w14:paraId="0AC50AE0"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w:t>
            </w:r>
          </w:p>
        </w:tc>
        <w:tc>
          <w:tcPr>
            <w:tcW w:w="348" w:type="pct"/>
            <w:tcBorders>
              <w:top w:val="nil"/>
              <w:left w:val="nil"/>
              <w:bottom w:val="single" w:sz="4" w:space="0" w:color="auto"/>
              <w:right w:val="single" w:sz="4" w:space="0" w:color="auto"/>
            </w:tcBorders>
            <w:noWrap/>
            <w:vAlign w:val="center"/>
            <w:hideMark/>
          </w:tcPr>
          <w:p w14:paraId="443EF04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7</w:t>
            </w:r>
          </w:p>
        </w:tc>
        <w:tc>
          <w:tcPr>
            <w:tcW w:w="380" w:type="pct"/>
            <w:tcBorders>
              <w:top w:val="nil"/>
              <w:left w:val="nil"/>
              <w:bottom w:val="single" w:sz="4" w:space="0" w:color="auto"/>
              <w:right w:val="single" w:sz="4" w:space="0" w:color="auto"/>
            </w:tcBorders>
            <w:shd w:val="clear" w:color="auto" w:fill="FF2525"/>
            <w:noWrap/>
            <w:vAlign w:val="center"/>
            <w:hideMark/>
          </w:tcPr>
          <w:p w14:paraId="3D953A9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20F4DE4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30%</w:t>
            </w:r>
          </w:p>
        </w:tc>
        <w:tc>
          <w:tcPr>
            <w:tcW w:w="0" w:type="auto"/>
            <w:vAlign w:val="center"/>
            <w:hideMark/>
          </w:tcPr>
          <w:p w14:paraId="6CFF8767" w14:textId="77777777" w:rsidR="000E3958" w:rsidRDefault="000E3958" w:rsidP="009A49F0">
            <w:pPr>
              <w:rPr>
                <w:rFonts w:ascii="Times New Roman" w:hAnsi="Times New Roman"/>
                <w:sz w:val="20"/>
                <w:szCs w:val="20"/>
                <w:lang w:eastAsia="es-CO"/>
              </w:rPr>
            </w:pPr>
          </w:p>
        </w:tc>
      </w:tr>
      <w:tr w:rsidR="000E3958" w14:paraId="5EDA21BC" w14:textId="77777777" w:rsidTr="0024422A">
        <w:trPr>
          <w:trHeight w:val="240"/>
        </w:trPr>
        <w:tc>
          <w:tcPr>
            <w:tcW w:w="353" w:type="pct"/>
            <w:vMerge w:val="restart"/>
            <w:tcBorders>
              <w:top w:val="nil"/>
              <w:left w:val="single" w:sz="8" w:space="0" w:color="auto"/>
              <w:bottom w:val="single" w:sz="8" w:space="0" w:color="000000"/>
              <w:right w:val="single" w:sz="8" w:space="0" w:color="auto"/>
            </w:tcBorders>
            <w:vAlign w:val="center"/>
            <w:hideMark/>
          </w:tcPr>
          <w:p w14:paraId="21A0B31D" w14:textId="77777777" w:rsidR="000E3958" w:rsidRDefault="000E3958" w:rsidP="009A49F0">
            <w:pPr>
              <w:jc w:val="center"/>
              <w:rPr>
                <w:rFonts w:cs="Arial"/>
                <w:color w:val="000000"/>
                <w:sz w:val="14"/>
                <w:szCs w:val="14"/>
                <w:lang w:eastAsia="es-CO"/>
              </w:rPr>
            </w:pPr>
            <w:r>
              <w:rPr>
                <w:rFonts w:cs="Arial"/>
                <w:color w:val="000000"/>
                <w:sz w:val="14"/>
                <w:szCs w:val="14"/>
                <w:lang w:eastAsia="es-CO"/>
              </w:rPr>
              <w:t>Mayo</w:t>
            </w:r>
          </w:p>
        </w:tc>
        <w:tc>
          <w:tcPr>
            <w:tcW w:w="1642" w:type="pct"/>
            <w:tcBorders>
              <w:top w:val="nil"/>
              <w:left w:val="nil"/>
              <w:bottom w:val="single" w:sz="4" w:space="0" w:color="auto"/>
              <w:right w:val="single" w:sz="4" w:space="0" w:color="auto"/>
            </w:tcBorders>
            <w:noWrap/>
            <w:vAlign w:val="center"/>
            <w:hideMark/>
          </w:tcPr>
          <w:p w14:paraId="2D0426DE"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2" w:type="pct"/>
            <w:tcBorders>
              <w:top w:val="nil"/>
              <w:left w:val="nil"/>
              <w:bottom w:val="single" w:sz="4" w:space="0" w:color="auto"/>
              <w:right w:val="single" w:sz="4" w:space="0" w:color="auto"/>
            </w:tcBorders>
            <w:noWrap/>
            <w:vAlign w:val="center"/>
            <w:hideMark/>
          </w:tcPr>
          <w:p w14:paraId="1353E97E"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40</w:t>
            </w:r>
          </w:p>
        </w:tc>
        <w:tc>
          <w:tcPr>
            <w:tcW w:w="1642" w:type="pct"/>
            <w:tcBorders>
              <w:top w:val="nil"/>
              <w:left w:val="nil"/>
              <w:bottom w:val="single" w:sz="4" w:space="0" w:color="auto"/>
              <w:right w:val="single" w:sz="4" w:space="0" w:color="auto"/>
            </w:tcBorders>
            <w:noWrap/>
            <w:vAlign w:val="center"/>
            <w:hideMark/>
          </w:tcPr>
          <w:p w14:paraId="15314E42"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4" w:type="pct"/>
            <w:tcBorders>
              <w:top w:val="nil"/>
              <w:left w:val="nil"/>
              <w:bottom w:val="single" w:sz="4" w:space="0" w:color="auto"/>
              <w:right w:val="single" w:sz="4" w:space="0" w:color="auto"/>
            </w:tcBorders>
            <w:noWrap/>
            <w:vAlign w:val="center"/>
            <w:hideMark/>
          </w:tcPr>
          <w:p w14:paraId="1F93F865"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348" w:type="pct"/>
            <w:tcBorders>
              <w:top w:val="nil"/>
              <w:left w:val="nil"/>
              <w:bottom w:val="single" w:sz="4" w:space="0" w:color="auto"/>
              <w:right w:val="single" w:sz="4" w:space="0" w:color="auto"/>
            </w:tcBorders>
            <w:noWrap/>
            <w:vAlign w:val="center"/>
            <w:hideMark/>
          </w:tcPr>
          <w:p w14:paraId="0AACF9EF"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30</w:t>
            </w:r>
          </w:p>
        </w:tc>
        <w:tc>
          <w:tcPr>
            <w:tcW w:w="380" w:type="pct"/>
            <w:tcBorders>
              <w:top w:val="nil"/>
              <w:left w:val="nil"/>
              <w:bottom w:val="single" w:sz="4" w:space="0" w:color="auto"/>
              <w:right w:val="single" w:sz="4" w:space="0" w:color="auto"/>
            </w:tcBorders>
            <w:shd w:val="clear" w:color="auto" w:fill="FF2525"/>
            <w:noWrap/>
            <w:vAlign w:val="center"/>
            <w:hideMark/>
          </w:tcPr>
          <w:p w14:paraId="28FD04FE"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0DB53C7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25%</w:t>
            </w:r>
          </w:p>
        </w:tc>
        <w:tc>
          <w:tcPr>
            <w:tcW w:w="0" w:type="auto"/>
            <w:vAlign w:val="center"/>
            <w:hideMark/>
          </w:tcPr>
          <w:p w14:paraId="7CDDAA45" w14:textId="77777777" w:rsidR="000E3958" w:rsidRDefault="000E3958" w:rsidP="009A49F0">
            <w:pPr>
              <w:rPr>
                <w:rFonts w:ascii="Times New Roman" w:hAnsi="Times New Roman"/>
                <w:sz w:val="20"/>
                <w:szCs w:val="20"/>
                <w:lang w:eastAsia="es-CO"/>
              </w:rPr>
            </w:pPr>
          </w:p>
        </w:tc>
      </w:tr>
      <w:tr w:rsidR="000E3958" w14:paraId="7A71B9B3"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714D0F1F"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344A12B2"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2" w:type="pct"/>
            <w:tcBorders>
              <w:top w:val="nil"/>
              <w:left w:val="nil"/>
              <w:bottom w:val="single" w:sz="4" w:space="0" w:color="auto"/>
              <w:right w:val="single" w:sz="4" w:space="0" w:color="auto"/>
            </w:tcBorders>
            <w:noWrap/>
            <w:vAlign w:val="center"/>
            <w:hideMark/>
          </w:tcPr>
          <w:p w14:paraId="18BC090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1642" w:type="pct"/>
            <w:tcBorders>
              <w:top w:val="nil"/>
              <w:left w:val="nil"/>
              <w:bottom w:val="single" w:sz="4" w:space="0" w:color="auto"/>
              <w:right w:val="single" w:sz="4" w:space="0" w:color="auto"/>
            </w:tcBorders>
            <w:noWrap/>
            <w:vAlign w:val="center"/>
            <w:hideMark/>
          </w:tcPr>
          <w:p w14:paraId="00B28379"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4" w:type="pct"/>
            <w:tcBorders>
              <w:top w:val="nil"/>
              <w:left w:val="nil"/>
              <w:bottom w:val="single" w:sz="4" w:space="0" w:color="auto"/>
              <w:right w:val="single" w:sz="4" w:space="0" w:color="auto"/>
            </w:tcBorders>
            <w:noWrap/>
            <w:vAlign w:val="center"/>
            <w:hideMark/>
          </w:tcPr>
          <w:p w14:paraId="5B6A6217"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348" w:type="pct"/>
            <w:tcBorders>
              <w:top w:val="nil"/>
              <w:left w:val="nil"/>
              <w:bottom w:val="single" w:sz="4" w:space="0" w:color="auto"/>
              <w:right w:val="single" w:sz="4" w:space="0" w:color="auto"/>
            </w:tcBorders>
            <w:noWrap/>
            <w:vAlign w:val="center"/>
            <w:hideMark/>
          </w:tcPr>
          <w:p w14:paraId="1B4201D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380" w:type="pct"/>
            <w:tcBorders>
              <w:top w:val="nil"/>
              <w:left w:val="nil"/>
              <w:bottom w:val="single" w:sz="4" w:space="0" w:color="auto"/>
              <w:right w:val="single" w:sz="4" w:space="0" w:color="auto"/>
            </w:tcBorders>
            <w:shd w:val="clear" w:color="auto" w:fill="FF2525"/>
            <w:noWrap/>
            <w:vAlign w:val="center"/>
            <w:hideMark/>
          </w:tcPr>
          <w:p w14:paraId="4E4D9994"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1209A20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50%</w:t>
            </w:r>
          </w:p>
        </w:tc>
        <w:tc>
          <w:tcPr>
            <w:tcW w:w="0" w:type="auto"/>
            <w:vAlign w:val="center"/>
            <w:hideMark/>
          </w:tcPr>
          <w:p w14:paraId="1698AEAC" w14:textId="77777777" w:rsidR="000E3958" w:rsidRDefault="000E3958" w:rsidP="009A49F0">
            <w:pPr>
              <w:rPr>
                <w:rFonts w:ascii="Times New Roman" w:hAnsi="Times New Roman"/>
                <w:sz w:val="20"/>
                <w:szCs w:val="20"/>
                <w:lang w:eastAsia="es-CO"/>
              </w:rPr>
            </w:pPr>
          </w:p>
        </w:tc>
      </w:tr>
      <w:tr w:rsidR="000E3958" w14:paraId="04DEE8D2"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77EDF139"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7E4C18CE"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2" w:type="pct"/>
            <w:tcBorders>
              <w:top w:val="nil"/>
              <w:left w:val="nil"/>
              <w:bottom w:val="single" w:sz="4" w:space="0" w:color="auto"/>
              <w:right w:val="single" w:sz="4" w:space="0" w:color="auto"/>
            </w:tcBorders>
            <w:noWrap/>
            <w:vAlign w:val="center"/>
            <w:hideMark/>
          </w:tcPr>
          <w:p w14:paraId="486095D7"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w:t>
            </w:r>
          </w:p>
        </w:tc>
        <w:tc>
          <w:tcPr>
            <w:tcW w:w="1642" w:type="pct"/>
            <w:tcBorders>
              <w:top w:val="nil"/>
              <w:left w:val="nil"/>
              <w:bottom w:val="single" w:sz="4" w:space="0" w:color="auto"/>
              <w:right w:val="single" w:sz="4" w:space="0" w:color="auto"/>
            </w:tcBorders>
            <w:noWrap/>
            <w:vAlign w:val="center"/>
            <w:hideMark/>
          </w:tcPr>
          <w:p w14:paraId="3C612E73"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4" w:type="pct"/>
            <w:tcBorders>
              <w:top w:val="nil"/>
              <w:left w:val="nil"/>
              <w:bottom w:val="single" w:sz="4" w:space="0" w:color="auto"/>
              <w:right w:val="single" w:sz="4" w:space="0" w:color="auto"/>
            </w:tcBorders>
            <w:noWrap/>
            <w:vAlign w:val="center"/>
            <w:hideMark/>
          </w:tcPr>
          <w:p w14:paraId="773FC75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w:t>
            </w:r>
          </w:p>
        </w:tc>
        <w:tc>
          <w:tcPr>
            <w:tcW w:w="348" w:type="pct"/>
            <w:tcBorders>
              <w:top w:val="nil"/>
              <w:left w:val="nil"/>
              <w:bottom w:val="single" w:sz="4" w:space="0" w:color="auto"/>
              <w:right w:val="single" w:sz="4" w:space="0" w:color="auto"/>
            </w:tcBorders>
            <w:noWrap/>
            <w:vAlign w:val="center"/>
            <w:hideMark/>
          </w:tcPr>
          <w:p w14:paraId="64CF657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w:t>
            </w:r>
          </w:p>
        </w:tc>
        <w:tc>
          <w:tcPr>
            <w:tcW w:w="380" w:type="pct"/>
            <w:tcBorders>
              <w:top w:val="nil"/>
              <w:left w:val="nil"/>
              <w:bottom w:val="single" w:sz="4" w:space="0" w:color="auto"/>
              <w:right w:val="single" w:sz="4" w:space="0" w:color="auto"/>
            </w:tcBorders>
            <w:shd w:val="clear" w:color="auto" w:fill="FF2525"/>
            <w:noWrap/>
            <w:vAlign w:val="center"/>
            <w:hideMark/>
          </w:tcPr>
          <w:p w14:paraId="03737E3D"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00BEAA0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25%</w:t>
            </w:r>
          </w:p>
        </w:tc>
        <w:tc>
          <w:tcPr>
            <w:tcW w:w="0" w:type="auto"/>
            <w:vAlign w:val="center"/>
            <w:hideMark/>
          </w:tcPr>
          <w:p w14:paraId="2D8C928D" w14:textId="77777777" w:rsidR="000E3958" w:rsidRDefault="000E3958" w:rsidP="009A49F0">
            <w:pPr>
              <w:rPr>
                <w:rFonts w:ascii="Times New Roman" w:hAnsi="Times New Roman"/>
                <w:sz w:val="20"/>
                <w:szCs w:val="20"/>
                <w:lang w:eastAsia="es-CO"/>
              </w:rPr>
            </w:pPr>
          </w:p>
        </w:tc>
      </w:tr>
      <w:tr w:rsidR="000E3958" w14:paraId="4A835789" w14:textId="77777777" w:rsidTr="0024422A">
        <w:trPr>
          <w:trHeight w:val="255"/>
        </w:trPr>
        <w:tc>
          <w:tcPr>
            <w:tcW w:w="0" w:type="auto"/>
            <w:vMerge/>
            <w:tcBorders>
              <w:top w:val="nil"/>
              <w:left w:val="single" w:sz="8" w:space="0" w:color="auto"/>
              <w:bottom w:val="single" w:sz="8" w:space="0" w:color="000000"/>
              <w:right w:val="single" w:sz="8" w:space="0" w:color="auto"/>
            </w:tcBorders>
            <w:vAlign w:val="center"/>
            <w:hideMark/>
          </w:tcPr>
          <w:p w14:paraId="769664BD"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02A3A1CF"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2" w:type="pct"/>
            <w:tcBorders>
              <w:top w:val="nil"/>
              <w:left w:val="nil"/>
              <w:bottom w:val="single" w:sz="4" w:space="0" w:color="auto"/>
              <w:right w:val="single" w:sz="4" w:space="0" w:color="auto"/>
            </w:tcBorders>
            <w:noWrap/>
            <w:vAlign w:val="center"/>
            <w:hideMark/>
          </w:tcPr>
          <w:p w14:paraId="5A8336B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1642" w:type="pct"/>
            <w:tcBorders>
              <w:top w:val="nil"/>
              <w:left w:val="nil"/>
              <w:bottom w:val="single" w:sz="4" w:space="0" w:color="auto"/>
              <w:right w:val="single" w:sz="4" w:space="0" w:color="auto"/>
            </w:tcBorders>
            <w:noWrap/>
            <w:vAlign w:val="center"/>
            <w:hideMark/>
          </w:tcPr>
          <w:p w14:paraId="76D73DB5"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4" w:type="pct"/>
            <w:tcBorders>
              <w:top w:val="nil"/>
              <w:left w:val="nil"/>
              <w:bottom w:val="single" w:sz="4" w:space="0" w:color="auto"/>
              <w:right w:val="single" w:sz="4" w:space="0" w:color="auto"/>
            </w:tcBorders>
            <w:noWrap/>
            <w:vAlign w:val="center"/>
            <w:hideMark/>
          </w:tcPr>
          <w:p w14:paraId="3A674C2E" w14:textId="77777777" w:rsidR="000E3958" w:rsidRDefault="000E3958" w:rsidP="009A49F0">
            <w:pPr>
              <w:jc w:val="center"/>
              <w:rPr>
                <w:rFonts w:cs="Arial"/>
                <w:color w:val="000000"/>
                <w:sz w:val="14"/>
                <w:szCs w:val="14"/>
                <w:lang w:eastAsia="es-CO"/>
              </w:rPr>
            </w:pPr>
            <w:r>
              <w:rPr>
                <w:rFonts w:cs="Arial"/>
                <w:color w:val="000000"/>
                <w:sz w:val="14"/>
                <w:szCs w:val="14"/>
                <w:lang w:eastAsia="es-CO"/>
              </w:rPr>
              <w:t>8</w:t>
            </w:r>
          </w:p>
        </w:tc>
        <w:tc>
          <w:tcPr>
            <w:tcW w:w="348" w:type="pct"/>
            <w:tcBorders>
              <w:top w:val="nil"/>
              <w:left w:val="nil"/>
              <w:bottom w:val="single" w:sz="4" w:space="0" w:color="auto"/>
              <w:right w:val="single" w:sz="4" w:space="0" w:color="auto"/>
            </w:tcBorders>
            <w:noWrap/>
            <w:vAlign w:val="center"/>
            <w:hideMark/>
          </w:tcPr>
          <w:p w14:paraId="27E24B44"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80" w:type="pct"/>
            <w:tcBorders>
              <w:top w:val="nil"/>
              <w:left w:val="nil"/>
              <w:bottom w:val="single" w:sz="4" w:space="0" w:color="auto"/>
              <w:right w:val="single" w:sz="4" w:space="0" w:color="auto"/>
            </w:tcBorders>
            <w:shd w:val="clear" w:color="auto" w:fill="FF2525"/>
            <w:noWrap/>
            <w:vAlign w:val="center"/>
            <w:hideMark/>
          </w:tcPr>
          <w:p w14:paraId="2F6E3F47"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337E5CE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80%</w:t>
            </w:r>
          </w:p>
        </w:tc>
        <w:tc>
          <w:tcPr>
            <w:tcW w:w="0" w:type="auto"/>
            <w:vAlign w:val="center"/>
            <w:hideMark/>
          </w:tcPr>
          <w:p w14:paraId="11BE3EFE" w14:textId="77777777" w:rsidR="000E3958" w:rsidRDefault="000E3958" w:rsidP="009A49F0">
            <w:pPr>
              <w:rPr>
                <w:rFonts w:ascii="Times New Roman" w:hAnsi="Times New Roman"/>
                <w:sz w:val="20"/>
                <w:szCs w:val="20"/>
                <w:lang w:eastAsia="es-CO"/>
              </w:rPr>
            </w:pPr>
          </w:p>
        </w:tc>
      </w:tr>
      <w:tr w:rsidR="000E3958" w14:paraId="4265C3DE" w14:textId="77777777" w:rsidTr="0024422A">
        <w:trPr>
          <w:trHeight w:val="240"/>
        </w:trPr>
        <w:tc>
          <w:tcPr>
            <w:tcW w:w="353" w:type="pct"/>
            <w:vMerge w:val="restart"/>
            <w:tcBorders>
              <w:top w:val="nil"/>
              <w:left w:val="single" w:sz="8" w:space="0" w:color="auto"/>
              <w:bottom w:val="single" w:sz="8" w:space="0" w:color="000000"/>
              <w:right w:val="single" w:sz="8" w:space="0" w:color="auto"/>
            </w:tcBorders>
            <w:vAlign w:val="center"/>
            <w:hideMark/>
          </w:tcPr>
          <w:p w14:paraId="2BC204A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Junio</w:t>
            </w:r>
          </w:p>
        </w:tc>
        <w:tc>
          <w:tcPr>
            <w:tcW w:w="1642" w:type="pct"/>
            <w:tcBorders>
              <w:top w:val="nil"/>
              <w:left w:val="nil"/>
              <w:bottom w:val="single" w:sz="4" w:space="0" w:color="auto"/>
              <w:right w:val="single" w:sz="4" w:space="0" w:color="auto"/>
            </w:tcBorders>
            <w:noWrap/>
            <w:vAlign w:val="center"/>
            <w:hideMark/>
          </w:tcPr>
          <w:p w14:paraId="4D385081"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2" w:type="pct"/>
            <w:tcBorders>
              <w:top w:val="nil"/>
              <w:left w:val="nil"/>
              <w:bottom w:val="single" w:sz="4" w:space="0" w:color="auto"/>
              <w:right w:val="single" w:sz="4" w:space="0" w:color="auto"/>
            </w:tcBorders>
            <w:noWrap/>
            <w:vAlign w:val="center"/>
            <w:hideMark/>
          </w:tcPr>
          <w:p w14:paraId="047551AA"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40</w:t>
            </w:r>
          </w:p>
        </w:tc>
        <w:tc>
          <w:tcPr>
            <w:tcW w:w="1642" w:type="pct"/>
            <w:tcBorders>
              <w:top w:val="nil"/>
              <w:left w:val="nil"/>
              <w:bottom w:val="single" w:sz="4" w:space="0" w:color="auto"/>
              <w:right w:val="single" w:sz="4" w:space="0" w:color="auto"/>
            </w:tcBorders>
            <w:noWrap/>
            <w:vAlign w:val="center"/>
            <w:hideMark/>
          </w:tcPr>
          <w:p w14:paraId="23CA9058"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4" w:type="pct"/>
            <w:tcBorders>
              <w:top w:val="nil"/>
              <w:left w:val="nil"/>
              <w:bottom w:val="single" w:sz="4" w:space="0" w:color="auto"/>
              <w:right w:val="single" w:sz="4" w:space="0" w:color="auto"/>
            </w:tcBorders>
            <w:noWrap/>
            <w:vAlign w:val="center"/>
            <w:hideMark/>
          </w:tcPr>
          <w:p w14:paraId="2D10528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15</w:t>
            </w:r>
          </w:p>
        </w:tc>
        <w:tc>
          <w:tcPr>
            <w:tcW w:w="348" w:type="pct"/>
            <w:tcBorders>
              <w:top w:val="nil"/>
              <w:left w:val="nil"/>
              <w:bottom w:val="single" w:sz="4" w:space="0" w:color="auto"/>
              <w:right w:val="single" w:sz="4" w:space="0" w:color="auto"/>
            </w:tcBorders>
            <w:noWrap/>
            <w:vAlign w:val="center"/>
            <w:hideMark/>
          </w:tcPr>
          <w:p w14:paraId="663B586A"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25</w:t>
            </w:r>
          </w:p>
        </w:tc>
        <w:tc>
          <w:tcPr>
            <w:tcW w:w="380" w:type="pct"/>
            <w:tcBorders>
              <w:top w:val="nil"/>
              <w:left w:val="nil"/>
              <w:bottom w:val="single" w:sz="4" w:space="0" w:color="auto"/>
              <w:right w:val="single" w:sz="4" w:space="0" w:color="auto"/>
            </w:tcBorders>
            <w:shd w:val="clear" w:color="auto" w:fill="FF2525"/>
            <w:noWrap/>
            <w:vAlign w:val="center"/>
            <w:hideMark/>
          </w:tcPr>
          <w:p w14:paraId="0DBBC40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775B50F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38%</w:t>
            </w:r>
          </w:p>
        </w:tc>
        <w:tc>
          <w:tcPr>
            <w:tcW w:w="0" w:type="auto"/>
            <w:vAlign w:val="center"/>
            <w:hideMark/>
          </w:tcPr>
          <w:p w14:paraId="053E4EE8" w14:textId="77777777" w:rsidR="000E3958" w:rsidRDefault="000E3958" w:rsidP="009A49F0">
            <w:pPr>
              <w:rPr>
                <w:rFonts w:ascii="Times New Roman" w:hAnsi="Times New Roman"/>
                <w:sz w:val="20"/>
                <w:szCs w:val="20"/>
                <w:lang w:eastAsia="es-CO"/>
              </w:rPr>
            </w:pPr>
          </w:p>
        </w:tc>
      </w:tr>
      <w:tr w:rsidR="000E3958" w14:paraId="5D6CD077"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5517EE38"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121ABAA1"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2" w:type="pct"/>
            <w:tcBorders>
              <w:top w:val="nil"/>
              <w:left w:val="nil"/>
              <w:bottom w:val="single" w:sz="4" w:space="0" w:color="auto"/>
              <w:right w:val="single" w:sz="4" w:space="0" w:color="auto"/>
            </w:tcBorders>
            <w:noWrap/>
            <w:vAlign w:val="center"/>
            <w:hideMark/>
          </w:tcPr>
          <w:p w14:paraId="267675A0"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1642" w:type="pct"/>
            <w:tcBorders>
              <w:top w:val="nil"/>
              <w:left w:val="nil"/>
              <w:bottom w:val="single" w:sz="4" w:space="0" w:color="auto"/>
              <w:right w:val="single" w:sz="4" w:space="0" w:color="auto"/>
            </w:tcBorders>
            <w:noWrap/>
            <w:vAlign w:val="center"/>
            <w:hideMark/>
          </w:tcPr>
          <w:p w14:paraId="298B4B60"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4" w:type="pct"/>
            <w:tcBorders>
              <w:top w:val="nil"/>
              <w:left w:val="nil"/>
              <w:bottom w:val="single" w:sz="4" w:space="0" w:color="auto"/>
              <w:right w:val="single" w:sz="4" w:space="0" w:color="auto"/>
            </w:tcBorders>
            <w:noWrap/>
            <w:vAlign w:val="center"/>
            <w:hideMark/>
          </w:tcPr>
          <w:p w14:paraId="5FD769F4" w14:textId="77777777" w:rsidR="000E3958" w:rsidRDefault="000E3958" w:rsidP="009A49F0">
            <w:pPr>
              <w:jc w:val="center"/>
              <w:rPr>
                <w:rFonts w:cs="Arial"/>
                <w:color w:val="000000"/>
                <w:sz w:val="14"/>
                <w:szCs w:val="14"/>
                <w:lang w:eastAsia="es-CO"/>
              </w:rPr>
            </w:pPr>
            <w:r>
              <w:rPr>
                <w:rFonts w:cs="Arial"/>
                <w:color w:val="000000"/>
                <w:sz w:val="14"/>
                <w:szCs w:val="14"/>
                <w:lang w:eastAsia="es-CO"/>
              </w:rPr>
              <w:t>9</w:t>
            </w:r>
          </w:p>
        </w:tc>
        <w:tc>
          <w:tcPr>
            <w:tcW w:w="348" w:type="pct"/>
            <w:tcBorders>
              <w:top w:val="nil"/>
              <w:left w:val="nil"/>
              <w:bottom w:val="single" w:sz="4" w:space="0" w:color="auto"/>
              <w:right w:val="single" w:sz="4" w:space="0" w:color="auto"/>
            </w:tcBorders>
            <w:noWrap/>
            <w:vAlign w:val="center"/>
            <w:hideMark/>
          </w:tcPr>
          <w:p w14:paraId="6608ABCD"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11</w:t>
            </w:r>
          </w:p>
        </w:tc>
        <w:tc>
          <w:tcPr>
            <w:tcW w:w="380" w:type="pct"/>
            <w:tcBorders>
              <w:top w:val="nil"/>
              <w:left w:val="nil"/>
              <w:bottom w:val="single" w:sz="4" w:space="0" w:color="auto"/>
              <w:right w:val="single" w:sz="4" w:space="0" w:color="auto"/>
            </w:tcBorders>
            <w:shd w:val="clear" w:color="auto" w:fill="FF2525"/>
            <w:noWrap/>
            <w:vAlign w:val="center"/>
            <w:hideMark/>
          </w:tcPr>
          <w:p w14:paraId="75B3C27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0C385E1F"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45%</w:t>
            </w:r>
          </w:p>
        </w:tc>
        <w:tc>
          <w:tcPr>
            <w:tcW w:w="0" w:type="auto"/>
            <w:vAlign w:val="center"/>
            <w:hideMark/>
          </w:tcPr>
          <w:p w14:paraId="697F8DB9" w14:textId="77777777" w:rsidR="000E3958" w:rsidRDefault="000E3958" w:rsidP="009A49F0">
            <w:pPr>
              <w:rPr>
                <w:rFonts w:ascii="Times New Roman" w:hAnsi="Times New Roman"/>
                <w:sz w:val="20"/>
                <w:szCs w:val="20"/>
                <w:lang w:eastAsia="es-CO"/>
              </w:rPr>
            </w:pPr>
          </w:p>
        </w:tc>
      </w:tr>
      <w:tr w:rsidR="000E3958" w14:paraId="37E7E332"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32865267"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661405D8"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2" w:type="pct"/>
            <w:tcBorders>
              <w:top w:val="nil"/>
              <w:left w:val="nil"/>
              <w:bottom w:val="single" w:sz="4" w:space="0" w:color="auto"/>
              <w:right w:val="single" w:sz="4" w:space="0" w:color="auto"/>
            </w:tcBorders>
            <w:noWrap/>
            <w:vAlign w:val="center"/>
            <w:hideMark/>
          </w:tcPr>
          <w:p w14:paraId="293113CD"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w:t>
            </w:r>
          </w:p>
        </w:tc>
        <w:tc>
          <w:tcPr>
            <w:tcW w:w="1642" w:type="pct"/>
            <w:tcBorders>
              <w:top w:val="nil"/>
              <w:left w:val="nil"/>
              <w:bottom w:val="single" w:sz="4" w:space="0" w:color="auto"/>
              <w:right w:val="single" w:sz="4" w:space="0" w:color="auto"/>
            </w:tcBorders>
            <w:noWrap/>
            <w:vAlign w:val="center"/>
            <w:hideMark/>
          </w:tcPr>
          <w:p w14:paraId="5AD15B44"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4" w:type="pct"/>
            <w:tcBorders>
              <w:top w:val="nil"/>
              <w:left w:val="nil"/>
              <w:bottom w:val="single" w:sz="4" w:space="0" w:color="auto"/>
              <w:right w:val="single" w:sz="4" w:space="0" w:color="auto"/>
            </w:tcBorders>
            <w:noWrap/>
            <w:vAlign w:val="center"/>
            <w:hideMark/>
          </w:tcPr>
          <w:p w14:paraId="2CA7179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w:t>
            </w:r>
          </w:p>
        </w:tc>
        <w:tc>
          <w:tcPr>
            <w:tcW w:w="348" w:type="pct"/>
            <w:tcBorders>
              <w:top w:val="nil"/>
              <w:left w:val="nil"/>
              <w:bottom w:val="single" w:sz="4" w:space="0" w:color="auto"/>
              <w:right w:val="single" w:sz="4" w:space="0" w:color="auto"/>
            </w:tcBorders>
            <w:noWrap/>
            <w:vAlign w:val="center"/>
            <w:hideMark/>
          </w:tcPr>
          <w:p w14:paraId="2140FE8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w:t>
            </w:r>
          </w:p>
        </w:tc>
        <w:tc>
          <w:tcPr>
            <w:tcW w:w="380" w:type="pct"/>
            <w:tcBorders>
              <w:top w:val="nil"/>
              <w:left w:val="nil"/>
              <w:bottom w:val="single" w:sz="4" w:space="0" w:color="auto"/>
              <w:right w:val="single" w:sz="4" w:space="0" w:color="auto"/>
            </w:tcBorders>
            <w:shd w:val="clear" w:color="auto" w:fill="FF2525"/>
            <w:noWrap/>
            <w:vAlign w:val="center"/>
            <w:hideMark/>
          </w:tcPr>
          <w:p w14:paraId="557178DA"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7D362E0A" w14:textId="77777777" w:rsidR="000E3958" w:rsidRDefault="000E3958" w:rsidP="009A49F0">
            <w:pPr>
              <w:jc w:val="center"/>
              <w:rPr>
                <w:rFonts w:cs="Arial"/>
                <w:color w:val="000000"/>
                <w:sz w:val="14"/>
                <w:szCs w:val="14"/>
                <w:lang w:eastAsia="es-CO"/>
              </w:rPr>
            </w:pPr>
            <w:r>
              <w:rPr>
                <w:rFonts w:cs="Arial"/>
                <w:color w:val="000000"/>
                <w:sz w:val="14"/>
                <w:szCs w:val="14"/>
                <w:lang w:eastAsia="es-CO"/>
              </w:rPr>
              <w:t>75%</w:t>
            </w:r>
          </w:p>
        </w:tc>
        <w:tc>
          <w:tcPr>
            <w:tcW w:w="0" w:type="auto"/>
            <w:vAlign w:val="center"/>
            <w:hideMark/>
          </w:tcPr>
          <w:p w14:paraId="22913696" w14:textId="77777777" w:rsidR="000E3958" w:rsidRDefault="000E3958" w:rsidP="009A49F0">
            <w:pPr>
              <w:rPr>
                <w:rFonts w:ascii="Times New Roman" w:hAnsi="Times New Roman"/>
                <w:sz w:val="20"/>
                <w:szCs w:val="20"/>
                <w:lang w:eastAsia="es-CO"/>
              </w:rPr>
            </w:pPr>
          </w:p>
        </w:tc>
      </w:tr>
      <w:tr w:rsidR="000E3958" w14:paraId="22E9A3C5" w14:textId="77777777" w:rsidTr="0024422A">
        <w:trPr>
          <w:trHeight w:val="255"/>
        </w:trPr>
        <w:tc>
          <w:tcPr>
            <w:tcW w:w="0" w:type="auto"/>
            <w:vMerge/>
            <w:tcBorders>
              <w:top w:val="nil"/>
              <w:left w:val="single" w:sz="8" w:space="0" w:color="auto"/>
              <w:bottom w:val="single" w:sz="8" w:space="0" w:color="000000"/>
              <w:right w:val="single" w:sz="8" w:space="0" w:color="auto"/>
            </w:tcBorders>
            <w:vAlign w:val="center"/>
            <w:hideMark/>
          </w:tcPr>
          <w:p w14:paraId="5603D2AC"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6BB604B2"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2" w:type="pct"/>
            <w:tcBorders>
              <w:top w:val="nil"/>
              <w:left w:val="nil"/>
              <w:bottom w:val="single" w:sz="4" w:space="0" w:color="auto"/>
              <w:right w:val="single" w:sz="4" w:space="0" w:color="auto"/>
            </w:tcBorders>
            <w:noWrap/>
            <w:vAlign w:val="center"/>
            <w:hideMark/>
          </w:tcPr>
          <w:p w14:paraId="40DF164D"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1642" w:type="pct"/>
            <w:tcBorders>
              <w:top w:val="nil"/>
              <w:left w:val="nil"/>
              <w:bottom w:val="single" w:sz="4" w:space="0" w:color="auto"/>
              <w:right w:val="single" w:sz="4" w:space="0" w:color="auto"/>
            </w:tcBorders>
            <w:noWrap/>
            <w:vAlign w:val="center"/>
            <w:hideMark/>
          </w:tcPr>
          <w:p w14:paraId="496768B4"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4" w:type="pct"/>
            <w:tcBorders>
              <w:top w:val="nil"/>
              <w:left w:val="nil"/>
              <w:bottom w:val="single" w:sz="4" w:space="0" w:color="auto"/>
              <w:right w:val="single" w:sz="4" w:space="0" w:color="auto"/>
            </w:tcBorders>
            <w:noWrap/>
            <w:vAlign w:val="center"/>
            <w:hideMark/>
          </w:tcPr>
          <w:p w14:paraId="1F28AE57"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48" w:type="pct"/>
            <w:tcBorders>
              <w:top w:val="nil"/>
              <w:left w:val="nil"/>
              <w:bottom w:val="single" w:sz="4" w:space="0" w:color="auto"/>
              <w:right w:val="single" w:sz="4" w:space="0" w:color="auto"/>
            </w:tcBorders>
            <w:noWrap/>
            <w:vAlign w:val="center"/>
            <w:hideMark/>
          </w:tcPr>
          <w:p w14:paraId="76B4F720" w14:textId="77777777" w:rsidR="000E3958" w:rsidRDefault="000E3958" w:rsidP="009A49F0">
            <w:pPr>
              <w:jc w:val="center"/>
              <w:rPr>
                <w:rFonts w:cs="Arial"/>
                <w:color w:val="000000"/>
                <w:sz w:val="14"/>
                <w:szCs w:val="14"/>
                <w:lang w:eastAsia="es-CO"/>
              </w:rPr>
            </w:pPr>
            <w:r>
              <w:rPr>
                <w:rFonts w:cs="Arial"/>
                <w:color w:val="000000"/>
                <w:sz w:val="14"/>
                <w:szCs w:val="14"/>
                <w:lang w:eastAsia="es-CO"/>
              </w:rPr>
              <w:t>8</w:t>
            </w:r>
          </w:p>
        </w:tc>
        <w:tc>
          <w:tcPr>
            <w:tcW w:w="380" w:type="pct"/>
            <w:tcBorders>
              <w:top w:val="nil"/>
              <w:left w:val="nil"/>
              <w:bottom w:val="single" w:sz="4" w:space="0" w:color="auto"/>
              <w:right w:val="single" w:sz="4" w:space="0" w:color="auto"/>
            </w:tcBorders>
            <w:shd w:val="clear" w:color="auto" w:fill="FF2525"/>
            <w:noWrap/>
            <w:vAlign w:val="center"/>
            <w:hideMark/>
          </w:tcPr>
          <w:p w14:paraId="17797752"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29E33F7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0" w:type="auto"/>
            <w:vAlign w:val="center"/>
            <w:hideMark/>
          </w:tcPr>
          <w:p w14:paraId="0E064DF7" w14:textId="77777777" w:rsidR="000E3958" w:rsidRDefault="000E3958" w:rsidP="009A49F0">
            <w:pPr>
              <w:rPr>
                <w:rFonts w:ascii="Times New Roman" w:hAnsi="Times New Roman"/>
                <w:sz w:val="20"/>
                <w:szCs w:val="20"/>
                <w:lang w:eastAsia="es-CO"/>
              </w:rPr>
            </w:pPr>
          </w:p>
        </w:tc>
      </w:tr>
      <w:tr w:rsidR="000E3958" w14:paraId="1653132D" w14:textId="77777777" w:rsidTr="0024422A">
        <w:trPr>
          <w:trHeight w:val="240"/>
        </w:trPr>
        <w:tc>
          <w:tcPr>
            <w:tcW w:w="353" w:type="pct"/>
            <w:vMerge w:val="restart"/>
            <w:tcBorders>
              <w:top w:val="nil"/>
              <w:left w:val="single" w:sz="8" w:space="0" w:color="auto"/>
              <w:bottom w:val="single" w:sz="8" w:space="0" w:color="000000"/>
              <w:right w:val="single" w:sz="8" w:space="0" w:color="auto"/>
            </w:tcBorders>
            <w:vAlign w:val="center"/>
            <w:hideMark/>
          </w:tcPr>
          <w:p w14:paraId="783C8864" w14:textId="77777777" w:rsidR="000E3958" w:rsidRDefault="000E3958" w:rsidP="009A49F0">
            <w:pPr>
              <w:jc w:val="center"/>
              <w:rPr>
                <w:rFonts w:cs="Arial"/>
                <w:color w:val="000000"/>
                <w:sz w:val="14"/>
                <w:szCs w:val="14"/>
                <w:lang w:eastAsia="es-CO"/>
              </w:rPr>
            </w:pPr>
            <w:r>
              <w:rPr>
                <w:rFonts w:cs="Arial"/>
                <w:color w:val="000000"/>
                <w:sz w:val="14"/>
                <w:szCs w:val="14"/>
                <w:lang w:eastAsia="es-CO"/>
              </w:rPr>
              <w:t>Julio</w:t>
            </w:r>
          </w:p>
        </w:tc>
        <w:tc>
          <w:tcPr>
            <w:tcW w:w="1642" w:type="pct"/>
            <w:tcBorders>
              <w:top w:val="nil"/>
              <w:left w:val="nil"/>
              <w:bottom w:val="single" w:sz="4" w:space="0" w:color="auto"/>
              <w:right w:val="single" w:sz="4" w:space="0" w:color="auto"/>
            </w:tcBorders>
            <w:noWrap/>
            <w:vAlign w:val="center"/>
            <w:hideMark/>
          </w:tcPr>
          <w:p w14:paraId="45495DA3"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2" w:type="pct"/>
            <w:tcBorders>
              <w:top w:val="nil"/>
              <w:left w:val="nil"/>
              <w:bottom w:val="single" w:sz="4" w:space="0" w:color="auto"/>
              <w:right w:val="single" w:sz="4" w:space="0" w:color="auto"/>
            </w:tcBorders>
            <w:noWrap/>
            <w:vAlign w:val="center"/>
            <w:hideMark/>
          </w:tcPr>
          <w:p w14:paraId="2A9A130D"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40</w:t>
            </w:r>
          </w:p>
        </w:tc>
        <w:tc>
          <w:tcPr>
            <w:tcW w:w="1642" w:type="pct"/>
            <w:tcBorders>
              <w:top w:val="nil"/>
              <w:left w:val="nil"/>
              <w:bottom w:val="single" w:sz="4" w:space="0" w:color="auto"/>
              <w:right w:val="single" w:sz="4" w:space="0" w:color="auto"/>
            </w:tcBorders>
            <w:noWrap/>
            <w:vAlign w:val="center"/>
            <w:hideMark/>
          </w:tcPr>
          <w:p w14:paraId="73D9B595"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4" w:type="pct"/>
            <w:tcBorders>
              <w:top w:val="nil"/>
              <w:left w:val="nil"/>
              <w:bottom w:val="single" w:sz="4" w:space="0" w:color="auto"/>
              <w:right w:val="single" w:sz="4" w:space="0" w:color="auto"/>
            </w:tcBorders>
            <w:noWrap/>
            <w:vAlign w:val="center"/>
            <w:hideMark/>
          </w:tcPr>
          <w:p w14:paraId="0218097F" w14:textId="77777777" w:rsidR="000E3958" w:rsidRDefault="000E3958" w:rsidP="009A49F0">
            <w:pPr>
              <w:jc w:val="center"/>
              <w:rPr>
                <w:rFonts w:cs="Arial"/>
                <w:color w:val="000000"/>
                <w:sz w:val="14"/>
                <w:szCs w:val="14"/>
                <w:lang w:eastAsia="es-CO"/>
              </w:rPr>
            </w:pPr>
            <w:r>
              <w:rPr>
                <w:rFonts w:cs="Arial"/>
                <w:color w:val="000000"/>
                <w:sz w:val="14"/>
                <w:szCs w:val="14"/>
                <w:lang w:eastAsia="es-CO"/>
              </w:rPr>
              <w:t>8</w:t>
            </w:r>
          </w:p>
        </w:tc>
        <w:tc>
          <w:tcPr>
            <w:tcW w:w="348" w:type="pct"/>
            <w:tcBorders>
              <w:top w:val="nil"/>
              <w:left w:val="nil"/>
              <w:bottom w:val="single" w:sz="4" w:space="0" w:color="auto"/>
              <w:right w:val="single" w:sz="4" w:space="0" w:color="auto"/>
            </w:tcBorders>
            <w:noWrap/>
            <w:vAlign w:val="center"/>
            <w:hideMark/>
          </w:tcPr>
          <w:p w14:paraId="6F31040E"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32</w:t>
            </w:r>
          </w:p>
        </w:tc>
        <w:tc>
          <w:tcPr>
            <w:tcW w:w="380" w:type="pct"/>
            <w:tcBorders>
              <w:top w:val="nil"/>
              <w:left w:val="nil"/>
              <w:bottom w:val="single" w:sz="4" w:space="0" w:color="auto"/>
              <w:right w:val="single" w:sz="4" w:space="0" w:color="auto"/>
            </w:tcBorders>
            <w:shd w:val="clear" w:color="auto" w:fill="FF2525"/>
            <w:noWrap/>
            <w:vAlign w:val="center"/>
            <w:hideMark/>
          </w:tcPr>
          <w:p w14:paraId="467592C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278C0F32"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0" w:type="auto"/>
            <w:vAlign w:val="center"/>
            <w:hideMark/>
          </w:tcPr>
          <w:p w14:paraId="432FA829" w14:textId="77777777" w:rsidR="000E3958" w:rsidRDefault="000E3958" w:rsidP="009A49F0">
            <w:pPr>
              <w:rPr>
                <w:rFonts w:ascii="Times New Roman" w:hAnsi="Times New Roman"/>
                <w:sz w:val="20"/>
                <w:szCs w:val="20"/>
                <w:lang w:eastAsia="es-CO"/>
              </w:rPr>
            </w:pPr>
          </w:p>
        </w:tc>
      </w:tr>
      <w:tr w:rsidR="000E3958" w14:paraId="7F90ECB0"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0C135681"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5CEA4C55"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2" w:type="pct"/>
            <w:tcBorders>
              <w:top w:val="nil"/>
              <w:left w:val="nil"/>
              <w:bottom w:val="single" w:sz="4" w:space="0" w:color="auto"/>
              <w:right w:val="single" w:sz="4" w:space="0" w:color="auto"/>
            </w:tcBorders>
            <w:noWrap/>
            <w:vAlign w:val="center"/>
            <w:hideMark/>
          </w:tcPr>
          <w:p w14:paraId="237F3EEF"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1642" w:type="pct"/>
            <w:tcBorders>
              <w:top w:val="nil"/>
              <w:left w:val="nil"/>
              <w:bottom w:val="single" w:sz="4" w:space="0" w:color="auto"/>
              <w:right w:val="single" w:sz="4" w:space="0" w:color="auto"/>
            </w:tcBorders>
            <w:noWrap/>
            <w:vAlign w:val="center"/>
            <w:hideMark/>
          </w:tcPr>
          <w:p w14:paraId="639E196F"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4" w:type="pct"/>
            <w:tcBorders>
              <w:top w:val="nil"/>
              <w:left w:val="nil"/>
              <w:bottom w:val="single" w:sz="4" w:space="0" w:color="auto"/>
              <w:right w:val="single" w:sz="4" w:space="0" w:color="auto"/>
            </w:tcBorders>
            <w:noWrap/>
            <w:vAlign w:val="center"/>
            <w:hideMark/>
          </w:tcPr>
          <w:p w14:paraId="4342A385"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13</w:t>
            </w:r>
          </w:p>
        </w:tc>
        <w:tc>
          <w:tcPr>
            <w:tcW w:w="348" w:type="pct"/>
            <w:tcBorders>
              <w:top w:val="nil"/>
              <w:left w:val="nil"/>
              <w:bottom w:val="single" w:sz="4" w:space="0" w:color="auto"/>
              <w:right w:val="single" w:sz="4" w:space="0" w:color="auto"/>
            </w:tcBorders>
            <w:noWrap/>
            <w:vAlign w:val="center"/>
            <w:hideMark/>
          </w:tcPr>
          <w:p w14:paraId="6E880A3E" w14:textId="77777777" w:rsidR="000E3958" w:rsidRDefault="000E3958" w:rsidP="009A49F0">
            <w:pPr>
              <w:jc w:val="center"/>
              <w:rPr>
                <w:rFonts w:cs="Arial"/>
                <w:color w:val="000000"/>
                <w:sz w:val="14"/>
                <w:szCs w:val="14"/>
                <w:lang w:eastAsia="es-CO"/>
              </w:rPr>
            </w:pPr>
            <w:r>
              <w:rPr>
                <w:rFonts w:cs="Arial"/>
                <w:color w:val="000000"/>
                <w:sz w:val="14"/>
                <w:szCs w:val="14"/>
                <w:lang w:eastAsia="es-CO"/>
              </w:rPr>
              <w:t>7</w:t>
            </w:r>
          </w:p>
        </w:tc>
        <w:tc>
          <w:tcPr>
            <w:tcW w:w="380" w:type="pct"/>
            <w:tcBorders>
              <w:top w:val="nil"/>
              <w:left w:val="nil"/>
              <w:bottom w:val="single" w:sz="4" w:space="0" w:color="auto"/>
              <w:right w:val="single" w:sz="4" w:space="0" w:color="auto"/>
            </w:tcBorders>
            <w:shd w:val="clear" w:color="auto" w:fill="FF2525"/>
            <w:noWrap/>
            <w:vAlign w:val="center"/>
            <w:hideMark/>
          </w:tcPr>
          <w:p w14:paraId="73FDE00F"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6D89A33F" w14:textId="77777777" w:rsidR="000E3958" w:rsidRDefault="000E3958" w:rsidP="009A49F0">
            <w:pPr>
              <w:jc w:val="center"/>
              <w:rPr>
                <w:rFonts w:cs="Arial"/>
                <w:color w:val="000000"/>
                <w:sz w:val="14"/>
                <w:szCs w:val="14"/>
                <w:lang w:eastAsia="es-CO"/>
              </w:rPr>
            </w:pPr>
            <w:r>
              <w:rPr>
                <w:rFonts w:cs="Arial"/>
                <w:color w:val="000000"/>
                <w:sz w:val="14"/>
                <w:szCs w:val="14"/>
                <w:lang w:eastAsia="es-CO"/>
              </w:rPr>
              <w:t>65%</w:t>
            </w:r>
          </w:p>
        </w:tc>
        <w:tc>
          <w:tcPr>
            <w:tcW w:w="0" w:type="auto"/>
            <w:vAlign w:val="center"/>
            <w:hideMark/>
          </w:tcPr>
          <w:p w14:paraId="54489535" w14:textId="77777777" w:rsidR="000E3958" w:rsidRDefault="000E3958" w:rsidP="009A49F0">
            <w:pPr>
              <w:rPr>
                <w:rFonts w:ascii="Times New Roman" w:hAnsi="Times New Roman"/>
                <w:sz w:val="20"/>
                <w:szCs w:val="20"/>
                <w:lang w:eastAsia="es-CO"/>
              </w:rPr>
            </w:pPr>
          </w:p>
        </w:tc>
      </w:tr>
      <w:tr w:rsidR="000E3958" w14:paraId="5174009E"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75D5255A"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0D06F2FF"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PULIDORA 20 </w:t>
            </w:r>
          </w:p>
        </w:tc>
        <w:tc>
          <w:tcPr>
            <w:tcW w:w="132" w:type="pct"/>
            <w:tcBorders>
              <w:top w:val="nil"/>
              <w:left w:val="nil"/>
              <w:bottom w:val="single" w:sz="4" w:space="0" w:color="auto"/>
              <w:right w:val="single" w:sz="4" w:space="0" w:color="auto"/>
            </w:tcBorders>
            <w:noWrap/>
            <w:vAlign w:val="center"/>
            <w:hideMark/>
          </w:tcPr>
          <w:p w14:paraId="5EA4D98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w:t>
            </w:r>
          </w:p>
        </w:tc>
        <w:tc>
          <w:tcPr>
            <w:tcW w:w="1642" w:type="pct"/>
            <w:tcBorders>
              <w:top w:val="nil"/>
              <w:left w:val="nil"/>
              <w:bottom w:val="single" w:sz="4" w:space="0" w:color="auto"/>
              <w:right w:val="single" w:sz="4" w:space="0" w:color="auto"/>
            </w:tcBorders>
            <w:noWrap/>
            <w:vAlign w:val="center"/>
            <w:hideMark/>
          </w:tcPr>
          <w:p w14:paraId="753924E5"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PULIDORA 20 </w:t>
            </w:r>
          </w:p>
        </w:tc>
        <w:tc>
          <w:tcPr>
            <w:tcW w:w="134" w:type="pct"/>
            <w:tcBorders>
              <w:top w:val="nil"/>
              <w:left w:val="nil"/>
              <w:bottom w:val="single" w:sz="4" w:space="0" w:color="auto"/>
              <w:right w:val="single" w:sz="4" w:space="0" w:color="auto"/>
            </w:tcBorders>
            <w:noWrap/>
            <w:vAlign w:val="center"/>
            <w:hideMark/>
          </w:tcPr>
          <w:p w14:paraId="2C4948C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48" w:type="pct"/>
            <w:tcBorders>
              <w:top w:val="nil"/>
              <w:left w:val="nil"/>
              <w:bottom w:val="single" w:sz="4" w:space="0" w:color="auto"/>
              <w:right w:val="single" w:sz="4" w:space="0" w:color="auto"/>
            </w:tcBorders>
            <w:noWrap/>
            <w:vAlign w:val="center"/>
            <w:hideMark/>
          </w:tcPr>
          <w:p w14:paraId="127996D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80" w:type="pct"/>
            <w:tcBorders>
              <w:top w:val="nil"/>
              <w:left w:val="nil"/>
              <w:bottom w:val="single" w:sz="4" w:space="0" w:color="auto"/>
              <w:right w:val="single" w:sz="4" w:space="0" w:color="auto"/>
            </w:tcBorders>
            <w:shd w:val="clear" w:color="auto" w:fill="FF2525"/>
            <w:noWrap/>
            <w:vAlign w:val="center"/>
            <w:hideMark/>
          </w:tcPr>
          <w:p w14:paraId="5D9C97CF"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5B78DB0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50%</w:t>
            </w:r>
          </w:p>
        </w:tc>
        <w:tc>
          <w:tcPr>
            <w:tcW w:w="0" w:type="auto"/>
            <w:vAlign w:val="center"/>
            <w:hideMark/>
          </w:tcPr>
          <w:p w14:paraId="4676AA67" w14:textId="77777777" w:rsidR="000E3958" w:rsidRDefault="000E3958" w:rsidP="009A49F0">
            <w:pPr>
              <w:rPr>
                <w:rFonts w:ascii="Times New Roman" w:hAnsi="Times New Roman"/>
                <w:sz w:val="20"/>
                <w:szCs w:val="20"/>
                <w:lang w:eastAsia="es-CO"/>
              </w:rPr>
            </w:pPr>
          </w:p>
        </w:tc>
      </w:tr>
      <w:tr w:rsidR="000E3958" w14:paraId="00CC9039" w14:textId="77777777" w:rsidTr="0024422A">
        <w:trPr>
          <w:trHeight w:val="255"/>
        </w:trPr>
        <w:tc>
          <w:tcPr>
            <w:tcW w:w="0" w:type="auto"/>
            <w:vMerge/>
            <w:tcBorders>
              <w:top w:val="nil"/>
              <w:left w:val="single" w:sz="8" w:space="0" w:color="auto"/>
              <w:bottom w:val="single" w:sz="8" w:space="0" w:color="000000"/>
              <w:right w:val="single" w:sz="8" w:space="0" w:color="auto"/>
            </w:tcBorders>
            <w:vAlign w:val="center"/>
            <w:hideMark/>
          </w:tcPr>
          <w:p w14:paraId="6A488703"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7B706137"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2" w:type="pct"/>
            <w:tcBorders>
              <w:top w:val="nil"/>
              <w:left w:val="nil"/>
              <w:bottom w:val="single" w:sz="4" w:space="0" w:color="auto"/>
              <w:right w:val="single" w:sz="4" w:space="0" w:color="auto"/>
            </w:tcBorders>
            <w:noWrap/>
            <w:vAlign w:val="center"/>
            <w:hideMark/>
          </w:tcPr>
          <w:p w14:paraId="214E871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1642" w:type="pct"/>
            <w:tcBorders>
              <w:top w:val="nil"/>
              <w:left w:val="nil"/>
              <w:bottom w:val="single" w:sz="4" w:space="0" w:color="auto"/>
              <w:right w:val="single" w:sz="4" w:space="0" w:color="auto"/>
            </w:tcBorders>
            <w:noWrap/>
            <w:vAlign w:val="center"/>
            <w:hideMark/>
          </w:tcPr>
          <w:p w14:paraId="5CA19755"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4" w:type="pct"/>
            <w:tcBorders>
              <w:top w:val="nil"/>
              <w:left w:val="nil"/>
              <w:bottom w:val="single" w:sz="4" w:space="0" w:color="auto"/>
              <w:right w:val="single" w:sz="4" w:space="0" w:color="auto"/>
            </w:tcBorders>
            <w:noWrap/>
            <w:vAlign w:val="center"/>
            <w:hideMark/>
          </w:tcPr>
          <w:p w14:paraId="3E377C22" w14:textId="77777777" w:rsidR="000E3958" w:rsidRDefault="000E3958" w:rsidP="009A49F0">
            <w:pPr>
              <w:jc w:val="center"/>
              <w:rPr>
                <w:rFonts w:cs="Arial"/>
                <w:color w:val="000000"/>
                <w:sz w:val="14"/>
                <w:szCs w:val="14"/>
                <w:lang w:eastAsia="es-CO"/>
              </w:rPr>
            </w:pPr>
            <w:r>
              <w:rPr>
                <w:rFonts w:cs="Arial"/>
                <w:color w:val="000000"/>
                <w:sz w:val="14"/>
                <w:szCs w:val="14"/>
                <w:lang w:eastAsia="es-CO"/>
              </w:rPr>
              <w:t>7</w:t>
            </w:r>
          </w:p>
        </w:tc>
        <w:tc>
          <w:tcPr>
            <w:tcW w:w="348" w:type="pct"/>
            <w:tcBorders>
              <w:top w:val="nil"/>
              <w:left w:val="nil"/>
              <w:bottom w:val="single" w:sz="4" w:space="0" w:color="auto"/>
              <w:right w:val="single" w:sz="4" w:space="0" w:color="auto"/>
            </w:tcBorders>
            <w:noWrap/>
            <w:vAlign w:val="center"/>
            <w:hideMark/>
          </w:tcPr>
          <w:p w14:paraId="71A1FF8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w:t>
            </w:r>
          </w:p>
        </w:tc>
        <w:tc>
          <w:tcPr>
            <w:tcW w:w="380" w:type="pct"/>
            <w:tcBorders>
              <w:top w:val="nil"/>
              <w:left w:val="nil"/>
              <w:bottom w:val="single" w:sz="4" w:space="0" w:color="auto"/>
              <w:right w:val="single" w:sz="4" w:space="0" w:color="auto"/>
            </w:tcBorders>
            <w:shd w:val="clear" w:color="auto" w:fill="FF2525"/>
            <w:noWrap/>
            <w:vAlign w:val="center"/>
            <w:hideMark/>
          </w:tcPr>
          <w:p w14:paraId="6ED52D24"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0331C062" w14:textId="77777777" w:rsidR="000E3958" w:rsidRDefault="000E3958" w:rsidP="009A49F0">
            <w:pPr>
              <w:jc w:val="center"/>
              <w:rPr>
                <w:rFonts w:cs="Arial"/>
                <w:color w:val="000000"/>
                <w:sz w:val="14"/>
                <w:szCs w:val="14"/>
                <w:lang w:eastAsia="es-CO"/>
              </w:rPr>
            </w:pPr>
            <w:r>
              <w:rPr>
                <w:rFonts w:cs="Arial"/>
                <w:color w:val="000000"/>
                <w:sz w:val="14"/>
                <w:szCs w:val="14"/>
                <w:lang w:eastAsia="es-CO"/>
              </w:rPr>
              <w:t>70%</w:t>
            </w:r>
          </w:p>
        </w:tc>
        <w:tc>
          <w:tcPr>
            <w:tcW w:w="0" w:type="auto"/>
            <w:vAlign w:val="center"/>
            <w:hideMark/>
          </w:tcPr>
          <w:p w14:paraId="26AE1E49" w14:textId="77777777" w:rsidR="000E3958" w:rsidRDefault="000E3958" w:rsidP="009A49F0">
            <w:pPr>
              <w:rPr>
                <w:rFonts w:ascii="Times New Roman" w:hAnsi="Times New Roman"/>
                <w:sz w:val="20"/>
                <w:szCs w:val="20"/>
                <w:lang w:eastAsia="es-CO"/>
              </w:rPr>
            </w:pPr>
          </w:p>
        </w:tc>
      </w:tr>
      <w:tr w:rsidR="000E3958" w14:paraId="22875C20" w14:textId="77777777" w:rsidTr="0024422A">
        <w:trPr>
          <w:trHeight w:val="240"/>
        </w:trPr>
        <w:tc>
          <w:tcPr>
            <w:tcW w:w="353" w:type="pct"/>
            <w:vMerge w:val="restart"/>
            <w:tcBorders>
              <w:top w:val="nil"/>
              <w:left w:val="single" w:sz="8" w:space="0" w:color="auto"/>
              <w:bottom w:val="single" w:sz="8" w:space="0" w:color="000000"/>
              <w:right w:val="single" w:sz="8" w:space="0" w:color="auto"/>
            </w:tcBorders>
            <w:vAlign w:val="center"/>
            <w:hideMark/>
          </w:tcPr>
          <w:p w14:paraId="42C57994" w14:textId="77777777" w:rsidR="000E3958" w:rsidRDefault="000E3958" w:rsidP="009A49F0">
            <w:pPr>
              <w:jc w:val="center"/>
              <w:rPr>
                <w:rFonts w:cs="Arial"/>
                <w:color w:val="000000"/>
                <w:sz w:val="14"/>
                <w:szCs w:val="14"/>
                <w:lang w:eastAsia="es-CO"/>
              </w:rPr>
            </w:pPr>
            <w:r>
              <w:rPr>
                <w:rFonts w:cs="Arial"/>
                <w:color w:val="000000"/>
                <w:sz w:val="14"/>
                <w:szCs w:val="14"/>
                <w:lang w:eastAsia="es-CO"/>
              </w:rPr>
              <w:t>Agosto</w:t>
            </w:r>
          </w:p>
        </w:tc>
        <w:tc>
          <w:tcPr>
            <w:tcW w:w="1642" w:type="pct"/>
            <w:tcBorders>
              <w:top w:val="nil"/>
              <w:left w:val="nil"/>
              <w:bottom w:val="single" w:sz="4" w:space="0" w:color="auto"/>
              <w:right w:val="single" w:sz="4" w:space="0" w:color="auto"/>
            </w:tcBorders>
            <w:noWrap/>
            <w:vAlign w:val="center"/>
            <w:hideMark/>
          </w:tcPr>
          <w:p w14:paraId="2CD5F650"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2" w:type="pct"/>
            <w:tcBorders>
              <w:top w:val="nil"/>
              <w:left w:val="nil"/>
              <w:bottom w:val="single" w:sz="4" w:space="0" w:color="auto"/>
              <w:right w:val="single" w:sz="4" w:space="0" w:color="auto"/>
            </w:tcBorders>
            <w:noWrap/>
            <w:vAlign w:val="center"/>
            <w:hideMark/>
          </w:tcPr>
          <w:p w14:paraId="27572E4F"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40</w:t>
            </w:r>
          </w:p>
        </w:tc>
        <w:tc>
          <w:tcPr>
            <w:tcW w:w="1642" w:type="pct"/>
            <w:tcBorders>
              <w:top w:val="nil"/>
              <w:left w:val="nil"/>
              <w:bottom w:val="single" w:sz="4" w:space="0" w:color="auto"/>
              <w:right w:val="single" w:sz="4" w:space="0" w:color="auto"/>
            </w:tcBorders>
            <w:noWrap/>
            <w:vAlign w:val="center"/>
            <w:hideMark/>
          </w:tcPr>
          <w:p w14:paraId="56985EF8"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4" w:type="pct"/>
            <w:tcBorders>
              <w:top w:val="nil"/>
              <w:left w:val="nil"/>
              <w:bottom w:val="single" w:sz="4" w:space="0" w:color="auto"/>
              <w:right w:val="single" w:sz="4" w:space="0" w:color="auto"/>
            </w:tcBorders>
            <w:noWrap/>
            <w:vAlign w:val="center"/>
            <w:hideMark/>
          </w:tcPr>
          <w:p w14:paraId="2E803ADE"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25</w:t>
            </w:r>
          </w:p>
        </w:tc>
        <w:tc>
          <w:tcPr>
            <w:tcW w:w="348" w:type="pct"/>
            <w:tcBorders>
              <w:top w:val="nil"/>
              <w:left w:val="nil"/>
              <w:bottom w:val="single" w:sz="4" w:space="0" w:color="auto"/>
              <w:right w:val="single" w:sz="4" w:space="0" w:color="auto"/>
            </w:tcBorders>
            <w:noWrap/>
            <w:vAlign w:val="center"/>
            <w:hideMark/>
          </w:tcPr>
          <w:p w14:paraId="085F2A4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15</w:t>
            </w:r>
          </w:p>
        </w:tc>
        <w:tc>
          <w:tcPr>
            <w:tcW w:w="380" w:type="pct"/>
            <w:tcBorders>
              <w:top w:val="nil"/>
              <w:left w:val="nil"/>
              <w:bottom w:val="single" w:sz="4" w:space="0" w:color="auto"/>
              <w:right w:val="single" w:sz="4" w:space="0" w:color="auto"/>
            </w:tcBorders>
            <w:shd w:val="clear" w:color="auto" w:fill="FF2525"/>
            <w:noWrap/>
            <w:vAlign w:val="center"/>
            <w:hideMark/>
          </w:tcPr>
          <w:p w14:paraId="45E567D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0CCC931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63%</w:t>
            </w:r>
          </w:p>
        </w:tc>
        <w:tc>
          <w:tcPr>
            <w:tcW w:w="0" w:type="auto"/>
            <w:vAlign w:val="center"/>
            <w:hideMark/>
          </w:tcPr>
          <w:p w14:paraId="1F33D537" w14:textId="77777777" w:rsidR="000E3958" w:rsidRDefault="000E3958" w:rsidP="009A49F0">
            <w:pPr>
              <w:rPr>
                <w:rFonts w:ascii="Times New Roman" w:hAnsi="Times New Roman"/>
                <w:sz w:val="20"/>
                <w:szCs w:val="20"/>
                <w:lang w:eastAsia="es-CO"/>
              </w:rPr>
            </w:pPr>
          </w:p>
        </w:tc>
      </w:tr>
      <w:tr w:rsidR="000E3958" w14:paraId="5959A619"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3DE5F37E"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39BB07A2"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2" w:type="pct"/>
            <w:tcBorders>
              <w:top w:val="nil"/>
              <w:left w:val="nil"/>
              <w:bottom w:val="single" w:sz="4" w:space="0" w:color="auto"/>
              <w:right w:val="single" w:sz="4" w:space="0" w:color="auto"/>
            </w:tcBorders>
            <w:noWrap/>
            <w:vAlign w:val="center"/>
            <w:hideMark/>
          </w:tcPr>
          <w:p w14:paraId="5720AA0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1642" w:type="pct"/>
            <w:tcBorders>
              <w:top w:val="nil"/>
              <w:left w:val="nil"/>
              <w:bottom w:val="single" w:sz="4" w:space="0" w:color="auto"/>
              <w:right w:val="single" w:sz="4" w:space="0" w:color="auto"/>
            </w:tcBorders>
            <w:noWrap/>
            <w:vAlign w:val="center"/>
            <w:hideMark/>
          </w:tcPr>
          <w:p w14:paraId="1B2839D2"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4" w:type="pct"/>
            <w:tcBorders>
              <w:top w:val="nil"/>
              <w:left w:val="nil"/>
              <w:bottom w:val="single" w:sz="4" w:space="0" w:color="auto"/>
              <w:right w:val="single" w:sz="4" w:space="0" w:color="auto"/>
            </w:tcBorders>
            <w:noWrap/>
            <w:vAlign w:val="center"/>
            <w:hideMark/>
          </w:tcPr>
          <w:p w14:paraId="713EEE40"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348" w:type="pct"/>
            <w:tcBorders>
              <w:top w:val="nil"/>
              <w:left w:val="nil"/>
              <w:bottom w:val="single" w:sz="4" w:space="0" w:color="auto"/>
              <w:right w:val="single" w:sz="4" w:space="0" w:color="auto"/>
            </w:tcBorders>
            <w:noWrap/>
            <w:vAlign w:val="center"/>
            <w:hideMark/>
          </w:tcPr>
          <w:p w14:paraId="1646F99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380" w:type="pct"/>
            <w:tcBorders>
              <w:top w:val="nil"/>
              <w:left w:val="nil"/>
              <w:bottom w:val="single" w:sz="4" w:space="0" w:color="auto"/>
              <w:right w:val="single" w:sz="4" w:space="0" w:color="auto"/>
            </w:tcBorders>
            <w:shd w:val="clear" w:color="auto" w:fill="FF2525"/>
            <w:noWrap/>
            <w:vAlign w:val="center"/>
            <w:hideMark/>
          </w:tcPr>
          <w:p w14:paraId="3BE22F3C"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6F3AE3AA" w14:textId="77777777" w:rsidR="000E3958" w:rsidRDefault="000E3958" w:rsidP="009A49F0">
            <w:pPr>
              <w:jc w:val="center"/>
              <w:rPr>
                <w:rFonts w:cs="Arial"/>
                <w:color w:val="000000"/>
                <w:sz w:val="14"/>
                <w:szCs w:val="14"/>
                <w:lang w:eastAsia="es-CO"/>
              </w:rPr>
            </w:pPr>
            <w:r>
              <w:rPr>
                <w:rFonts w:cs="Arial"/>
                <w:color w:val="000000"/>
                <w:sz w:val="14"/>
                <w:szCs w:val="14"/>
                <w:lang w:eastAsia="es-CO"/>
              </w:rPr>
              <w:t>50%</w:t>
            </w:r>
          </w:p>
        </w:tc>
        <w:tc>
          <w:tcPr>
            <w:tcW w:w="0" w:type="auto"/>
            <w:vAlign w:val="center"/>
            <w:hideMark/>
          </w:tcPr>
          <w:p w14:paraId="413CECEA" w14:textId="77777777" w:rsidR="000E3958" w:rsidRDefault="000E3958" w:rsidP="009A49F0">
            <w:pPr>
              <w:rPr>
                <w:rFonts w:ascii="Times New Roman" w:hAnsi="Times New Roman"/>
                <w:sz w:val="20"/>
                <w:szCs w:val="20"/>
                <w:lang w:eastAsia="es-CO"/>
              </w:rPr>
            </w:pPr>
          </w:p>
        </w:tc>
      </w:tr>
      <w:tr w:rsidR="000E3958" w14:paraId="38236907"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5F45E5CC"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178D9F59"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2" w:type="pct"/>
            <w:tcBorders>
              <w:top w:val="nil"/>
              <w:left w:val="nil"/>
              <w:bottom w:val="single" w:sz="4" w:space="0" w:color="auto"/>
              <w:right w:val="single" w:sz="4" w:space="0" w:color="auto"/>
            </w:tcBorders>
            <w:noWrap/>
            <w:vAlign w:val="center"/>
            <w:hideMark/>
          </w:tcPr>
          <w:p w14:paraId="2F26E3D0"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w:t>
            </w:r>
          </w:p>
        </w:tc>
        <w:tc>
          <w:tcPr>
            <w:tcW w:w="1642" w:type="pct"/>
            <w:tcBorders>
              <w:top w:val="nil"/>
              <w:left w:val="nil"/>
              <w:bottom w:val="single" w:sz="4" w:space="0" w:color="auto"/>
              <w:right w:val="single" w:sz="4" w:space="0" w:color="auto"/>
            </w:tcBorders>
            <w:noWrap/>
            <w:vAlign w:val="center"/>
            <w:hideMark/>
          </w:tcPr>
          <w:p w14:paraId="01FE6B2C"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4" w:type="pct"/>
            <w:tcBorders>
              <w:top w:val="nil"/>
              <w:left w:val="nil"/>
              <w:bottom w:val="single" w:sz="4" w:space="0" w:color="auto"/>
              <w:right w:val="single" w:sz="4" w:space="0" w:color="auto"/>
            </w:tcBorders>
            <w:noWrap/>
            <w:vAlign w:val="center"/>
            <w:hideMark/>
          </w:tcPr>
          <w:p w14:paraId="18622AD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w:t>
            </w:r>
          </w:p>
        </w:tc>
        <w:tc>
          <w:tcPr>
            <w:tcW w:w="348" w:type="pct"/>
            <w:tcBorders>
              <w:top w:val="nil"/>
              <w:left w:val="nil"/>
              <w:bottom w:val="single" w:sz="4" w:space="0" w:color="auto"/>
              <w:right w:val="single" w:sz="4" w:space="0" w:color="auto"/>
            </w:tcBorders>
            <w:noWrap/>
            <w:vAlign w:val="center"/>
            <w:hideMark/>
          </w:tcPr>
          <w:p w14:paraId="091221E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w:t>
            </w:r>
          </w:p>
        </w:tc>
        <w:tc>
          <w:tcPr>
            <w:tcW w:w="380" w:type="pct"/>
            <w:tcBorders>
              <w:top w:val="nil"/>
              <w:left w:val="nil"/>
              <w:bottom w:val="single" w:sz="4" w:space="0" w:color="auto"/>
              <w:right w:val="single" w:sz="4" w:space="0" w:color="auto"/>
            </w:tcBorders>
            <w:shd w:val="clear" w:color="auto" w:fill="FF2525"/>
            <w:noWrap/>
            <w:vAlign w:val="center"/>
            <w:hideMark/>
          </w:tcPr>
          <w:p w14:paraId="17AB29F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1C76493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75%</w:t>
            </w:r>
          </w:p>
        </w:tc>
        <w:tc>
          <w:tcPr>
            <w:tcW w:w="0" w:type="auto"/>
            <w:vAlign w:val="center"/>
            <w:hideMark/>
          </w:tcPr>
          <w:p w14:paraId="00E3A451" w14:textId="77777777" w:rsidR="000E3958" w:rsidRDefault="000E3958" w:rsidP="009A49F0">
            <w:pPr>
              <w:rPr>
                <w:rFonts w:ascii="Times New Roman" w:hAnsi="Times New Roman"/>
                <w:sz w:val="20"/>
                <w:szCs w:val="20"/>
                <w:lang w:eastAsia="es-CO"/>
              </w:rPr>
            </w:pPr>
          </w:p>
        </w:tc>
      </w:tr>
      <w:tr w:rsidR="000E3958" w14:paraId="411B9104" w14:textId="77777777" w:rsidTr="0024422A">
        <w:trPr>
          <w:trHeight w:val="255"/>
        </w:trPr>
        <w:tc>
          <w:tcPr>
            <w:tcW w:w="0" w:type="auto"/>
            <w:vMerge/>
            <w:tcBorders>
              <w:top w:val="nil"/>
              <w:left w:val="single" w:sz="8" w:space="0" w:color="auto"/>
              <w:bottom w:val="single" w:sz="8" w:space="0" w:color="000000"/>
              <w:right w:val="single" w:sz="8" w:space="0" w:color="auto"/>
            </w:tcBorders>
            <w:vAlign w:val="center"/>
            <w:hideMark/>
          </w:tcPr>
          <w:p w14:paraId="418114D3"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1008BB72"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2" w:type="pct"/>
            <w:tcBorders>
              <w:top w:val="nil"/>
              <w:left w:val="nil"/>
              <w:bottom w:val="single" w:sz="4" w:space="0" w:color="auto"/>
              <w:right w:val="single" w:sz="4" w:space="0" w:color="auto"/>
            </w:tcBorders>
            <w:noWrap/>
            <w:vAlign w:val="center"/>
            <w:hideMark/>
          </w:tcPr>
          <w:p w14:paraId="3A0BC142"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1642" w:type="pct"/>
            <w:tcBorders>
              <w:top w:val="nil"/>
              <w:left w:val="nil"/>
              <w:bottom w:val="single" w:sz="4" w:space="0" w:color="auto"/>
              <w:right w:val="single" w:sz="4" w:space="0" w:color="auto"/>
            </w:tcBorders>
            <w:noWrap/>
            <w:vAlign w:val="center"/>
            <w:hideMark/>
          </w:tcPr>
          <w:p w14:paraId="7001C755"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4" w:type="pct"/>
            <w:tcBorders>
              <w:top w:val="nil"/>
              <w:left w:val="nil"/>
              <w:bottom w:val="single" w:sz="4" w:space="0" w:color="auto"/>
              <w:right w:val="single" w:sz="4" w:space="0" w:color="auto"/>
            </w:tcBorders>
            <w:noWrap/>
            <w:vAlign w:val="center"/>
            <w:hideMark/>
          </w:tcPr>
          <w:p w14:paraId="0F48F73A"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w:t>
            </w:r>
          </w:p>
        </w:tc>
        <w:tc>
          <w:tcPr>
            <w:tcW w:w="348" w:type="pct"/>
            <w:tcBorders>
              <w:top w:val="nil"/>
              <w:left w:val="nil"/>
              <w:bottom w:val="single" w:sz="4" w:space="0" w:color="auto"/>
              <w:right w:val="single" w:sz="4" w:space="0" w:color="auto"/>
            </w:tcBorders>
            <w:noWrap/>
            <w:vAlign w:val="center"/>
            <w:hideMark/>
          </w:tcPr>
          <w:p w14:paraId="7D411C8C" w14:textId="77777777" w:rsidR="000E3958" w:rsidRDefault="000E3958" w:rsidP="009A49F0">
            <w:pPr>
              <w:jc w:val="center"/>
              <w:rPr>
                <w:rFonts w:cs="Arial"/>
                <w:color w:val="000000"/>
                <w:sz w:val="14"/>
                <w:szCs w:val="14"/>
                <w:lang w:eastAsia="es-CO"/>
              </w:rPr>
            </w:pPr>
            <w:r>
              <w:rPr>
                <w:rFonts w:cs="Arial"/>
                <w:color w:val="000000"/>
                <w:sz w:val="14"/>
                <w:szCs w:val="14"/>
                <w:lang w:eastAsia="es-CO"/>
              </w:rPr>
              <w:t>9</w:t>
            </w:r>
          </w:p>
        </w:tc>
        <w:tc>
          <w:tcPr>
            <w:tcW w:w="380" w:type="pct"/>
            <w:tcBorders>
              <w:top w:val="nil"/>
              <w:left w:val="nil"/>
              <w:bottom w:val="single" w:sz="4" w:space="0" w:color="auto"/>
              <w:right w:val="single" w:sz="4" w:space="0" w:color="auto"/>
            </w:tcBorders>
            <w:shd w:val="clear" w:color="auto" w:fill="FF2525"/>
            <w:noWrap/>
            <w:vAlign w:val="center"/>
            <w:hideMark/>
          </w:tcPr>
          <w:p w14:paraId="45F114B4"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4CB42252"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0" w:type="auto"/>
            <w:vAlign w:val="center"/>
            <w:hideMark/>
          </w:tcPr>
          <w:p w14:paraId="359570F7" w14:textId="77777777" w:rsidR="000E3958" w:rsidRDefault="000E3958" w:rsidP="009A49F0">
            <w:pPr>
              <w:rPr>
                <w:rFonts w:ascii="Times New Roman" w:hAnsi="Times New Roman"/>
                <w:sz w:val="20"/>
                <w:szCs w:val="20"/>
                <w:lang w:eastAsia="es-CO"/>
              </w:rPr>
            </w:pPr>
          </w:p>
        </w:tc>
      </w:tr>
      <w:tr w:rsidR="000E3958" w14:paraId="0CC8C3C9" w14:textId="77777777" w:rsidTr="0024422A">
        <w:trPr>
          <w:trHeight w:val="240"/>
        </w:trPr>
        <w:tc>
          <w:tcPr>
            <w:tcW w:w="353" w:type="pct"/>
            <w:vMerge w:val="restart"/>
            <w:tcBorders>
              <w:top w:val="nil"/>
              <w:left w:val="single" w:sz="8" w:space="0" w:color="auto"/>
              <w:bottom w:val="single" w:sz="8" w:space="0" w:color="000000"/>
              <w:right w:val="single" w:sz="8" w:space="0" w:color="auto"/>
            </w:tcBorders>
            <w:vAlign w:val="center"/>
            <w:hideMark/>
          </w:tcPr>
          <w:p w14:paraId="599725C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 xml:space="preserve">Septiembre </w:t>
            </w:r>
          </w:p>
        </w:tc>
        <w:tc>
          <w:tcPr>
            <w:tcW w:w="1642" w:type="pct"/>
            <w:tcBorders>
              <w:top w:val="nil"/>
              <w:left w:val="nil"/>
              <w:bottom w:val="single" w:sz="4" w:space="0" w:color="auto"/>
              <w:right w:val="single" w:sz="4" w:space="0" w:color="auto"/>
            </w:tcBorders>
            <w:noWrap/>
            <w:vAlign w:val="center"/>
            <w:hideMark/>
          </w:tcPr>
          <w:p w14:paraId="1690857B"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2" w:type="pct"/>
            <w:tcBorders>
              <w:top w:val="nil"/>
              <w:left w:val="nil"/>
              <w:bottom w:val="single" w:sz="4" w:space="0" w:color="auto"/>
              <w:right w:val="single" w:sz="4" w:space="0" w:color="auto"/>
            </w:tcBorders>
            <w:noWrap/>
            <w:vAlign w:val="center"/>
            <w:hideMark/>
          </w:tcPr>
          <w:p w14:paraId="415D78C7"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40</w:t>
            </w:r>
          </w:p>
        </w:tc>
        <w:tc>
          <w:tcPr>
            <w:tcW w:w="1642" w:type="pct"/>
            <w:tcBorders>
              <w:top w:val="nil"/>
              <w:left w:val="nil"/>
              <w:bottom w:val="single" w:sz="4" w:space="0" w:color="auto"/>
              <w:right w:val="single" w:sz="4" w:space="0" w:color="auto"/>
            </w:tcBorders>
            <w:noWrap/>
            <w:vAlign w:val="center"/>
            <w:hideMark/>
          </w:tcPr>
          <w:p w14:paraId="39EF53DE"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4" w:type="pct"/>
            <w:tcBorders>
              <w:top w:val="nil"/>
              <w:left w:val="nil"/>
              <w:bottom w:val="single" w:sz="4" w:space="0" w:color="auto"/>
              <w:right w:val="single" w:sz="4" w:space="0" w:color="auto"/>
            </w:tcBorders>
            <w:noWrap/>
            <w:vAlign w:val="center"/>
            <w:hideMark/>
          </w:tcPr>
          <w:p w14:paraId="2D7142DE" w14:textId="77777777" w:rsidR="000E3958" w:rsidRDefault="000E3958" w:rsidP="009A49F0">
            <w:pPr>
              <w:jc w:val="center"/>
              <w:rPr>
                <w:rFonts w:cs="Arial"/>
                <w:color w:val="000000"/>
                <w:sz w:val="14"/>
                <w:szCs w:val="14"/>
                <w:lang w:eastAsia="es-CO"/>
              </w:rPr>
            </w:pPr>
            <w:r>
              <w:rPr>
                <w:rFonts w:cs="Arial"/>
                <w:color w:val="000000"/>
                <w:sz w:val="14"/>
                <w:szCs w:val="14"/>
                <w:lang w:eastAsia="es-CO"/>
              </w:rPr>
              <w:t>8</w:t>
            </w:r>
          </w:p>
        </w:tc>
        <w:tc>
          <w:tcPr>
            <w:tcW w:w="348" w:type="pct"/>
            <w:tcBorders>
              <w:top w:val="nil"/>
              <w:left w:val="nil"/>
              <w:bottom w:val="single" w:sz="4" w:space="0" w:color="auto"/>
              <w:right w:val="single" w:sz="4" w:space="0" w:color="auto"/>
            </w:tcBorders>
            <w:noWrap/>
            <w:vAlign w:val="center"/>
            <w:hideMark/>
          </w:tcPr>
          <w:p w14:paraId="6D1F029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32</w:t>
            </w:r>
          </w:p>
        </w:tc>
        <w:tc>
          <w:tcPr>
            <w:tcW w:w="380" w:type="pct"/>
            <w:tcBorders>
              <w:top w:val="nil"/>
              <w:left w:val="nil"/>
              <w:bottom w:val="single" w:sz="4" w:space="0" w:color="auto"/>
              <w:right w:val="single" w:sz="4" w:space="0" w:color="auto"/>
            </w:tcBorders>
            <w:shd w:val="clear" w:color="auto" w:fill="FF2525"/>
            <w:noWrap/>
            <w:vAlign w:val="center"/>
            <w:hideMark/>
          </w:tcPr>
          <w:p w14:paraId="59B3EAD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6645481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0" w:type="auto"/>
            <w:vAlign w:val="center"/>
            <w:hideMark/>
          </w:tcPr>
          <w:p w14:paraId="0AEBA294" w14:textId="77777777" w:rsidR="000E3958" w:rsidRDefault="000E3958" w:rsidP="009A49F0">
            <w:pPr>
              <w:rPr>
                <w:rFonts w:ascii="Times New Roman" w:hAnsi="Times New Roman"/>
                <w:sz w:val="20"/>
                <w:szCs w:val="20"/>
                <w:lang w:eastAsia="es-CO"/>
              </w:rPr>
            </w:pPr>
          </w:p>
        </w:tc>
      </w:tr>
      <w:tr w:rsidR="000E3958" w14:paraId="1BD40C44"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0D0BBC75"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16497E18"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2" w:type="pct"/>
            <w:tcBorders>
              <w:top w:val="nil"/>
              <w:left w:val="nil"/>
              <w:bottom w:val="single" w:sz="4" w:space="0" w:color="auto"/>
              <w:right w:val="single" w:sz="4" w:space="0" w:color="auto"/>
            </w:tcBorders>
            <w:noWrap/>
            <w:vAlign w:val="center"/>
            <w:hideMark/>
          </w:tcPr>
          <w:p w14:paraId="1C770AEE"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1642" w:type="pct"/>
            <w:tcBorders>
              <w:top w:val="nil"/>
              <w:left w:val="nil"/>
              <w:bottom w:val="single" w:sz="4" w:space="0" w:color="auto"/>
              <w:right w:val="single" w:sz="4" w:space="0" w:color="auto"/>
            </w:tcBorders>
            <w:noWrap/>
            <w:vAlign w:val="center"/>
            <w:hideMark/>
          </w:tcPr>
          <w:p w14:paraId="1DEB0662"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4" w:type="pct"/>
            <w:tcBorders>
              <w:top w:val="nil"/>
              <w:left w:val="nil"/>
              <w:bottom w:val="single" w:sz="4" w:space="0" w:color="auto"/>
              <w:right w:val="single" w:sz="4" w:space="0" w:color="auto"/>
            </w:tcBorders>
            <w:noWrap/>
            <w:vAlign w:val="center"/>
            <w:hideMark/>
          </w:tcPr>
          <w:p w14:paraId="5C60A0BC"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15</w:t>
            </w:r>
          </w:p>
        </w:tc>
        <w:tc>
          <w:tcPr>
            <w:tcW w:w="348" w:type="pct"/>
            <w:tcBorders>
              <w:top w:val="nil"/>
              <w:left w:val="nil"/>
              <w:bottom w:val="single" w:sz="4" w:space="0" w:color="auto"/>
              <w:right w:val="single" w:sz="4" w:space="0" w:color="auto"/>
            </w:tcBorders>
            <w:noWrap/>
            <w:vAlign w:val="center"/>
            <w:hideMark/>
          </w:tcPr>
          <w:p w14:paraId="020342EA" w14:textId="77777777" w:rsidR="000E3958" w:rsidRDefault="000E3958" w:rsidP="009A49F0">
            <w:pPr>
              <w:jc w:val="center"/>
              <w:rPr>
                <w:rFonts w:cs="Arial"/>
                <w:color w:val="000000"/>
                <w:sz w:val="14"/>
                <w:szCs w:val="14"/>
                <w:lang w:eastAsia="es-CO"/>
              </w:rPr>
            </w:pPr>
            <w:r>
              <w:rPr>
                <w:rFonts w:cs="Arial"/>
                <w:color w:val="000000"/>
                <w:sz w:val="14"/>
                <w:szCs w:val="14"/>
                <w:lang w:eastAsia="es-CO"/>
              </w:rPr>
              <w:t>5</w:t>
            </w:r>
          </w:p>
        </w:tc>
        <w:tc>
          <w:tcPr>
            <w:tcW w:w="380" w:type="pct"/>
            <w:tcBorders>
              <w:top w:val="nil"/>
              <w:left w:val="nil"/>
              <w:bottom w:val="single" w:sz="4" w:space="0" w:color="auto"/>
              <w:right w:val="single" w:sz="4" w:space="0" w:color="auto"/>
            </w:tcBorders>
            <w:shd w:val="clear" w:color="auto" w:fill="FF2525"/>
            <w:noWrap/>
            <w:vAlign w:val="center"/>
            <w:hideMark/>
          </w:tcPr>
          <w:p w14:paraId="522AACBA"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4A312B5F" w14:textId="77777777" w:rsidR="000E3958" w:rsidRDefault="000E3958" w:rsidP="009A49F0">
            <w:pPr>
              <w:jc w:val="center"/>
              <w:rPr>
                <w:rFonts w:cs="Arial"/>
                <w:color w:val="000000"/>
                <w:sz w:val="14"/>
                <w:szCs w:val="14"/>
                <w:lang w:eastAsia="es-CO"/>
              </w:rPr>
            </w:pPr>
            <w:r>
              <w:rPr>
                <w:rFonts w:cs="Arial"/>
                <w:color w:val="000000"/>
                <w:sz w:val="14"/>
                <w:szCs w:val="14"/>
                <w:lang w:eastAsia="es-CO"/>
              </w:rPr>
              <w:t>75%</w:t>
            </w:r>
          </w:p>
        </w:tc>
        <w:tc>
          <w:tcPr>
            <w:tcW w:w="0" w:type="auto"/>
            <w:vAlign w:val="center"/>
            <w:hideMark/>
          </w:tcPr>
          <w:p w14:paraId="5B59B726" w14:textId="77777777" w:rsidR="000E3958" w:rsidRDefault="000E3958" w:rsidP="009A49F0">
            <w:pPr>
              <w:rPr>
                <w:rFonts w:ascii="Times New Roman" w:hAnsi="Times New Roman"/>
                <w:sz w:val="20"/>
                <w:szCs w:val="20"/>
                <w:lang w:eastAsia="es-CO"/>
              </w:rPr>
            </w:pPr>
          </w:p>
        </w:tc>
      </w:tr>
      <w:tr w:rsidR="000E3958" w14:paraId="69EBB6F9"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30E74FEA"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34F19B3A"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2" w:type="pct"/>
            <w:tcBorders>
              <w:top w:val="nil"/>
              <w:left w:val="nil"/>
              <w:bottom w:val="single" w:sz="4" w:space="0" w:color="auto"/>
              <w:right w:val="single" w:sz="4" w:space="0" w:color="auto"/>
            </w:tcBorders>
            <w:noWrap/>
            <w:vAlign w:val="center"/>
            <w:hideMark/>
          </w:tcPr>
          <w:p w14:paraId="33DCC40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w:t>
            </w:r>
          </w:p>
        </w:tc>
        <w:tc>
          <w:tcPr>
            <w:tcW w:w="1642" w:type="pct"/>
            <w:tcBorders>
              <w:top w:val="nil"/>
              <w:left w:val="nil"/>
              <w:bottom w:val="single" w:sz="4" w:space="0" w:color="auto"/>
              <w:right w:val="single" w:sz="4" w:space="0" w:color="auto"/>
            </w:tcBorders>
            <w:noWrap/>
            <w:vAlign w:val="center"/>
            <w:hideMark/>
          </w:tcPr>
          <w:p w14:paraId="37593715"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4" w:type="pct"/>
            <w:tcBorders>
              <w:top w:val="nil"/>
              <w:left w:val="nil"/>
              <w:bottom w:val="single" w:sz="4" w:space="0" w:color="auto"/>
              <w:right w:val="single" w:sz="4" w:space="0" w:color="auto"/>
            </w:tcBorders>
            <w:noWrap/>
            <w:vAlign w:val="center"/>
            <w:hideMark/>
          </w:tcPr>
          <w:p w14:paraId="74A2E1BD" w14:textId="77777777" w:rsidR="000E3958" w:rsidRDefault="000E3958" w:rsidP="009A49F0">
            <w:pPr>
              <w:jc w:val="center"/>
              <w:rPr>
                <w:rFonts w:cs="Arial"/>
                <w:color w:val="000000"/>
                <w:sz w:val="14"/>
                <w:szCs w:val="14"/>
                <w:lang w:eastAsia="es-CO"/>
              </w:rPr>
            </w:pPr>
            <w:r>
              <w:rPr>
                <w:rFonts w:cs="Arial"/>
                <w:color w:val="000000"/>
                <w:sz w:val="14"/>
                <w:szCs w:val="14"/>
                <w:lang w:eastAsia="es-CO"/>
              </w:rPr>
              <w:t>9</w:t>
            </w:r>
          </w:p>
        </w:tc>
        <w:tc>
          <w:tcPr>
            <w:tcW w:w="348" w:type="pct"/>
            <w:tcBorders>
              <w:top w:val="nil"/>
              <w:left w:val="nil"/>
              <w:bottom w:val="single" w:sz="4" w:space="0" w:color="auto"/>
              <w:right w:val="single" w:sz="4" w:space="0" w:color="auto"/>
            </w:tcBorders>
            <w:noWrap/>
            <w:vAlign w:val="center"/>
            <w:hideMark/>
          </w:tcPr>
          <w:p w14:paraId="27BB09F2" w14:textId="77777777" w:rsidR="000E3958" w:rsidRDefault="000E3958" w:rsidP="009A49F0">
            <w:pPr>
              <w:jc w:val="center"/>
              <w:rPr>
                <w:rFonts w:cs="Arial"/>
                <w:color w:val="000000"/>
                <w:sz w:val="14"/>
                <w:szCs w:val="14"/>
                <w:lang w:eastAsia="es-CO"/>
              </w:rPr>
            </w:pPr>
            <w:r>
              <w:rPr>
                <w:rFonts w:cs="Arial"/>
                <w:color w:val="000000"/>
                <w:sz w:val="14"/>
                <w:szCs w:val="14"/>
                <w:lang w:eastAsia="es-CO"/>
              </w:rPr>
              <w:t>-5</w:t>
            </w:r>
          </w:p>
        </w:tc>
        <w:tc>
          <w:tcPr>
            <w:tcW w:w="380" w:type="pct"/>
            <w:tcBorders>
              <w:top w:val="nil"/>
              <w:left w:val="nil"/>
              <w:bottom w:val="single" w:sz="4" w:space="0" w:color="auto"/>
              <w:right w:val="single" w:sz="4" w:space="0" w:color="auto"/>
            </w:tcBorders>
            <w:shd w:val="clear" w:color="auto" w:fill="FF2525"/>
            <w:noWrap/>
            <w:vAlign w:val="center"/>
            <w:hideMark/>
          </w:tcPr>
          <w:p w14:paraId="4D794D2C"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41927D0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225%</w:t>
            </w:r>
          </w:p>
        </w:tc>
        <w:tc>
          <w:tcPr>
            <w:tcW w:w="0" w:type="auto"/>
            <w:vAlign w:val="center"/>
            <w:hideMark/>
          </w:tcPr>
          <w:p w14:paraId="2BD372E6" w14:textId="77777777" w:rsidR="000E3958" w:rsidRDefault="000E3958" w:rsidP="009A49F0">
            <w:pPr>
              <w:rPr>
                <w:rFonts w:ascii="Times New Roman" w:hAnsi="Times New Roman"/>
                <w:sz w:val="20"/>
                <w:szCs w:val="20"/>
                <w:lang w:eastAsia="es-CO"/>
              </w:rPr>
            </w:pPr>
          </w:p>
        </w:tc>
      </w:tr>
      <w:tr w:rsidR="000E3958" w14:paraId="73DAB125" w14:textId="77777777" w:rsidTr="0024422A">
        <w:trPr>
          <w:trHeight w:val="255"/>
        </w:trPr>
        <w:tc>
          <w:tcPr>
            <w:tcW w:w="0" w:type="auto"/>
            <w:vMerge/>
            <w:tcBorders>
              <w:top w:val="nil"/>
              <w:left w:val="single" w:sz="8" w:space="0" w:color="auto"/>
              <w:bottom w:val="single" w:sz="8" w:space="0" w:color="000000"/>
              <w:right w:val="single" w:sz="8" w:space="0" w:color="auto"/>
            </w:tcBorders>
            <w:vAlign w:val="center"/>
            <w:hideMark/>
          </w:tcPr>
          <w:p w14:paraId="12D74AFF"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6864D8A0"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2" w:type="pct"/>
            <w:tcBorders>
              <w:top w:val="nil"/>
              <w:left w:val="nil"/>
              <w:bottom w:val="single" w:sz="4" w:space="0" w:color="auto"/>
              <w:right w:val="single" w:sz="4" w:space="0" w:color="auto"/>
            </w:tcBorders>
            <w:noWrap/>
            <w:vAlign w:val="center"/>
            <w:hideMark/>
          </w:tcPr>
          <w:p w14:paraId="7FD7509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1642" w:type="pct"/>
            <w:tcBorders>
              <w:top w:val="nil"/>
              <w:left w:val="nil"/>
              <w:bottom w:val="single" w:sz="4" w:space="0" w:color="auto"/>
              <w:right w:val="single" w:sz="4" w:space="0" w:color="auto"/>
            </w:tcBorders>
            <w:noWrap/>
            <w:vAlign w:val="center"/>
            <w:hideMark/>
          </w:tcPr>
          <w:p w14:paraId="023C4C63"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4" w:type="pct"/>
            <w:tcBorders>
              <w:top w:val="nil"/>
              <w:left w:val="nil"/>
              <w:bottom w:val="single" w:sz="4" w:space="0" w:color="auto"/>
              <w:right w:val="single" w:sz="4" w:space="0" w:color="auto"/>
            </w:tcBorders>
            <w:noWrap/>
            <w:vAlign w:val="center"/>
            <w:hideMark/>
          </w:tcPr>
          <w:p w14:paraId="5E4B3207"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w:t>
            </w:r>
          </w:p>
        </w:tc>
        <w:tc>
          <w:tcPr>
            <w:tcW w:w="348" w:type="pct"/>
            <w:tcBorders>
              <w:top w:val="nil"/>
              <w:left w:val="nil"/>
              <w:bottom w:val="single" w:sz="4" w:space="0" w:color="auto"/>
              <w:right w:val="single" w:sz="4" w:space="0" w:color="auto"/>
            </w:tcBorders>
            <w:noWrap/>
            <w:vAlign w:val="center"/>
            <w:hideMark/>
          </w:tcPr>
          <w:p w14:paraId="05CB1C0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7</w:t>
            </w:r>
          </w:p>
        </w:tc>
        <w:tc>
          <w:tcPr>
            <w:tcW w:w="380" w:type="pct"/>
            <w:tcBorders>
              <w:top w:val="nil"/>
              <w:left w:val="nil"/>
              <w:bottom w:val="single" w:sz="4" w:space="0" w:color="auto"/>
              <w:right w:val="single" w:sz="4" w:space="0" w:color="auto"/>
            </w:tcBorders>
            <w:shd w:val="clear" w:color="auto" w:fill="FF2525"/>
            <w:noWrap/>
            <w:vAlign w:val="center"/>
            <w:hideMark/>
          </w:tcPr>
          <w:p w14:paraId="5BFDF43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388F592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30%</w:t>
            </w:r>
          </w:p>
        </w:tc>
        <w:tc>
          <w:tcPr>
            <w:tcW w:w="0" w:type="auto"/>
            <w:vAlign w:val="center"/>
            <w:hideMark/>
          </w:tcPr>
          <w:p w14:paraId="6E5CA960" w14:textId="77777777" w:rsidR="000E3958" w:rsidRDefault="000E3958" w:rsidP="009A49F0">
            <w:pPr>
              <w:rPr>
                <w:rFonts w:ascii="Times New Roman" w:hAnsi="Times New Roman"/>
                <w:sz w:val="20"/>
                <w:szCs w:val="20"/>
                <w:lang w:eastAsia="es-CO"/>
              </w:rPr>
            </w:pPr>
          </w:p>
        </w:tc>
      </w:tr>
      <w:tr w:rsidR="000E3958" w14:paraId="0602A570" w14:textId="77777777" w:rsidTr="0024422A">
        <w:trPr>
          <w:trHeight w:val="240"/>
        </w:trPr>
        <w:tc>
          <w:tcPr>
            <w:tcW w:w="353" w:type="pct"/>
            <w:vMerge w:val="restart"/>
            <w:tcBorders>
              <w:top w:val="nil"/>
              <w:left w:val="single" w:sz="8" w:space="0" w:color="auto"/>
              <w:bottom w:val="single" w:sz="8" w:space="0" w:color="000000"/>
              <w:right w:val="single" w:sz="8" w:space="0" w:color="auto"/>
            </w:tcBorders>
            <w:vAlign w:val="center"/>
            <w:hideMark/>
          </w:tcPr>
          <w:p w14:paraId="27CAE097" w14:textId="77777777" w:rsidR="000E3958" w:rsidRDefault="000E3958" w:rsidP="009A49F0">
            <w:pPr>
              <w:jc w:val="center"/>
              <w:rPr>
                <w:rFonts w:cs="Arial"/>
                <w:color w:val="000000"/>
                <w:sz w:val="14"/>
                <w:szCs w:val="14"/>
                <w:lang w:eastAsia="es-CO"/>
              </w:rPr>
            </w:pPr>
            <w:r>
              <w:rPr>
                <w:rFonts w:cs="Arial"/>
                <w:color w:val="000000"/>
                <w:sz w:val="14"/>
                <w:szCs w:val="14"/>
                <w:lang w:eastAsia="es-CO"/>
              </w:rPr>
              <w:t>Octubre</w:t>
            </w:r>
          </w:p>
        </w:tc>
        <w:tc>
          <w:tcPr>
            <w:tcW w:w="1642" w:type="pct"/>
            <w:tcBorders>
              <w:top w:val="nil"/>
              <w:left w:val="nil"/>
              <w:bottom w:val="single" w:sz="4" w:space="0" w:color="auto"/>
              <w:right w:val="single" w:sz="4" w:space="0" w:color="auto"/>
            </w:tcBorders>
            <w:noWrap/>
            <w:vAlign w:val="center"/>
            <w:hideMark/>
          </w:tcPr>
          <w:p w14:paraId="2D16B5FB"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2" w:type="pct"/>
            <w:tcBorders>
              <w:top w:val="nil"/>
              <w:left w:val="nil"/>
              <w:bottom w:val="single" w:sz="4" w:space="0" w:color="auto"/>
              <w:right w:val="single" w:sz="4" w:space="0" w:color="auto"/>
            </w:tcBorders>
            <w:noWrap/>
            <w:vAlign w:val="center"/>
            <w:hideMark/>
          </w:tcPr>
          <w:p w14:paraId="5B502FB4"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40</w:t>
            </w:r>
          </w:p>
        </w:tc>
        <w:tc>
          <w:tcPr>
            <w:tcW w:w="1642" w:type="pct"/>
            <w:tcBorders>
              <w:top w:val="nil"/>
              <w:left w:val="nil"/>
              <w:bottom w:val="single" w:sz="4" w:space="0" w:color="auto"/>
              <w:right w:val="single" w:sz="4" w:space="0" w:color="auto"/>
            </w:tcBorders>
            <w:noWrap/>
            <w:vAlign w:val="center"/>
            <w:hideMark/>
          </w:tcPr>
          <w:p w14:paraId="2E42FE35"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4" w:type="pct"/>
            <w:tcBorders>
              <w:top w:val="nil"/>
              <w:left w:val="nil"/>
              <w:bottom w:val="single" w:sz="4" w:space="0" w:color="auto"/>
              <w:right w:val="single" w:sz="4" w:space="0" w:color="auto"/>
            </w:tcBorders>
            <w:noWrap/>
            <w:vAlign w:val="center"/>
            <w:hideMark/>
          </w:tcPr>
          <w:p w14:paraId="5B1F0DB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48" w:type="pct"/>
            <w:tcBorders>
              <w:top w:val="nil"/>
              <w:left w:val="nil"/>
              <w:bottom w:val="single" w:sz="4" w:space="0" w:color="auto"/>
              <w:right w:val="single" w:sz="4" w:space="0" w:color="auto"/>
            </w:tcBorders>
            <w:noWrap/>
            <w:vAlign w:val="center"/>
            <w:hideMark/>
          </w:tcPr>
          <w:p w14:paraId="515E3D3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38</w:t>
            </w:r>
          </w:p>
        </w:tc>
        <w:tc>
          <w:tcPr>
            <w:tcW w:w="380" w:type="pct"/>
            <w:tcBorders>
              <w:top w:val="nil"/>
              <w:left w:val="nil"/>
              <w:bottom w:val="single" w:sz="4" w:space="0" w:color="auto"/>
              <w:right w:val="single" w:sz="4" w:space="0" w:color="auto"/>
            </w:tcBorders>
            <w:shd w:val="clear" w:color="auto" w:fill="FF2525"/>
            <w:noWrap/>
            <w:vAlign w:val="center"/>
            <w:hideMark/>
          </w:tcPr>
          <w:p w14:paraId="275F13A4"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058137F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5%</w:t>
            </w:r>
          </w:p>
        </w:tc>
        <w:tc>
          <w:tcPr>
            <w:tcW w:w="0" w:type="auto"/>
            <w:vAlign w:val="center"/>
            <w:hideMark/>
          </w:tcPr>
          <w:p w14:paraId="494C0FB0" w14:textId="77777777" w:rsidR="000E3958" w:rsidRDefault="000E3958" w:rsidP="009A49F0">
            <w:pPr>
              <w:rPr>
                <w:rFonts w:ascii="Times New Roman" w:hAnsi="Times New Roman"/>
                <w:sz w:val="20"/>
                <w:szCs w:val="20"/>
                <w:lang w:eastAsia="es-CO"/>
              </w:rPr>
            </w:pPr>
          </w:p>
        </w:tc>
      </w:tr>
      <w:tr w:rsidR="000E3958" w14:paraId="333CFADB"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2E916CA4"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1C0196D6"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2" w:type="pct"/>
            <w:tcBorders>
              <w:top w:val="nil"/>
              <w:left w:val="nil"/>
              <w:bottom w:val="single" w:sz="4" w:space="0" w:color="auto"/>
              <w:right w:val="single" w:sz="4" w:space="0" w:color="auto"/>
            </w:tcBorders>
            <w:noWrap/>
            <w:vAlign w:val="center"/>
            <w:hideMark/>
          </w:tcPr>
          <w:p w14:paraId="04045F9F"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1642" w:type="pct"/>
            <w:tcBorders>
              <w:top w:val="nil"/>
              <w:left w:val="nil"/>
              <w:bottom w:val="single" w:sz="4" w:space="0" w:color="auto"/>
              <w:right w:val="single" w:sz="4" w:space="0" w:color="auto"/>
            </w:tcBorders>
            <w:noWrap/>
            <w:vAlign w:val="center"/>
            <w:hideMark/>
          </w:tcPr>
          <w:p w14:paraId="36D4FC01"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4" w:type="pct"/>
            <w:tcBorders>
              <w:top w:val="nil"/>
              <w:left w:val="nil"/>
              <w:bottom w:val="single" w:sz="4" w:space="0" w:color="auto"/>
              <w:right w:val="single" w:sz="4" w:space="0" w:color="auto"/>
            </w:tcBorders>
            <w:noWrap/>
            <w:vAlign w:val="center"/>
            <w:hideMark/>
          </w:tcPr>
          <w:p w14:paraId="23D4706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8</w:t>
            </w:r>
          </w:p>
        </w:tc>
        <w:tc>
          <w:tcPr>
            <w:tcW w:w="348" w:type="pct"/>
            <w:tcBorders>
              <w:top w:val="nil"/>
              <w:left w:val="nil"/>
              <w:bottom w:val="single" w:sz="4" w:space="0" w:color="auto"/>
              <w:right w:val="single" w:sz="4" w:space="0" w:color="auto"/>
            </w:tcBorders>
            <w:noWrap/>
            <w:vAlign w:val="center"/>
            <w:hideMark/>
          </w:tcPr>
          <w:p w14:paraId="27E9088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12</w:t>
            </w:r>
          </w:p>
        </w:tc>
        <w:tc>
          <w:tcPr>
            <w:tcW w:w="380" w:type="pct"/>
            <w:tcBorders>
              <w:top w:val="nil"/>
              <w:left w:val="nil"/>
              <w:bottom w:val="single" w:sz="4" w:space="0" w:color="auto"/>
              <w:right w:val="single" w:sz="4" w:space="0" w:color="auto"/>
            </w:tcBorders>
            <w:shd w:val="clear" w:color="auto" w:fill="FF2525"/>
            <w:noWrap/>
            <w:vAlign w:val="center"/>
            <w:hideMark/>
          </w:tcPr>
          <w:p w14:paraId="31F99044"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4E205D64"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40%</w:t>
            </w:r>
          </w:p>
        </w:tc>
        <w:tc>
          <w:tcPr>
            <w:tcW w:w="0" w:type="auto"/>
            <w:vAlign w:val="center"/>
            <w:hideMark/>
          </w:tcPr>
          <w:p w14:paraId="4AAB9341" w14:textId="77777777" w:rsidR="000E3958" w:rsidRDefault="000E3958" w:rsidP="009A49F0">
            <w:pPr>
              <w:rPr>
                <w:rFonts w:ascii="Times New Roman" w:hAnsi="Times New Roman"/>
                <w:sz w:val="20"/>
                <w:szCs w:val="20"/>
                <w:lang w:eastAsia="es-CO"/>
              </w:rPr>
            </w:pPr>
          </w:p>
        </w:tc>
      </w:tr>
      <w:tr w:rsidR="000E3958" w14:paraId="70BB6452"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45708005"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07EC1F34"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2" w:type="pct"/>
            <w:tcBorders>
              <w:top w:val="nil"/>
              <w:left w:val="nil"/>
              <w:bottom w:val="single" w:sz="4" w:space="0" w:color="auto"/>
              <w:right w:val="single" w:sz="4" w:space="0" w:color="auto"/>
            </w:tcBorders>
            <w:noWrap/>
            <w:vAlign w:val="center"/>
            <w:hideMark/>
          </w:tcPr>
          <w:p w14:paraId="0875CA2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w:t>
            </w:r>
          </w:p>
        </w:tc>
        <w:tc>
          <w:tcPr>
            <w:tcW w:w="1642" w:type="pct"/>
            <w:tcBorders>
              <w:top w:val="nil"/>
              <w:left w:val="nil"/>
              <w:bottom w:val="single" w:sz="4" w:space="0" w:color="auto"/>
              <w:right w:val="single" w:sz="4" w:space="0" w:color="auto"/>
            </w:tcBorders>
            <w:noWrap/>
            <w:vAlign w:val="center"/>
            <w:hideMark/>
          </w:tcPr>
          <w:p w14:paraId="29D855B1"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4" w:type="pct"/>
            <w:tcBorders>
              <w:top w:val="nil"/>
              <w:left w:val="nil"/>
              <w:bottom w:val="single" w:sz="4" w:space="0" w:color="auto"/>
              <w:right w:val="single" w:sz="4" w:space="0" w:color="auto"/>
            </w:tcBorders>
            <w:noWrap/>
            <w:vAlign w:val="center"/>
            <w:hideMark/>
          </w:tcPr>
          <w:p w14:paraId="6B5C2AE2"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48" w:type="pct"/>
            <w:tcBorders>
              <w:top w:val="nil"/>
              <w:left w:val="nil"/>
              <w:bottom w:val="single" w:sz="4" w:space="0" w:color="auto"/>
              <w:right w:val="single" w:sz="4" w:space="0" w:color="auto"/>
            </w:tcBorders>
            <w:noWrap/>
            <w:vAlign w:val="center"/>
            <w:hideMark/>
          </w:tcPr>
          <w:p w14:paraId="49E61A2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80" w:type="pct"/>
            <w:tcBorders>
              <w:top w:val="nil"/>
              <w:left w:val="nil"/>
              <w:bottom w:val="single" w:sz="4" w:space="0" w:color="auto"/>
              <w:right w:val="single" w:sz="4" w:space="0" w:color="auto"/>
            </w:tcBorders>
            <w:shd w:val="clear" w:color="auto" w:fill="FF2525"/>
            <w:noWrap/>
            <w:vAlign w:val="center"/>
            <w:hideMark/>
          </w:tcPr>
          <w:p w14:paraId="1B866CB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0F0474F5" w14:textId="77777777" w:rsidR="000E3958" w:rsidRDefault="000E3958" w:rsidP="009A49F0">
            <w:pPr>
              <w:jc w:val="center"/>
              <w:rPr>
                <w:rFonts w:cs="Arial"/>
                <w:color w:val="000000"/>
                <w:sz w:val="14"/>
                <w:szCs w:val="14"/>
                <w:lang w:eastAsia="es-CO"/>
              </w:rPr>
            </w:pPr>
            <w:r>
              <w:rPr>
                <w:rFonts w:cs="Arial"/>
                <w:color w:val="000000"/>
                <w:sz w:val="14"/>
                <w:szCs w:val="14"/>
                <w:lang w:eastAsia="es-CO"/>
              </w:rPr>
              <w:t>50%</w:t>
            </w:r>
          </w:p>
        </w:tc>
        <w:tc>
          <w:tcPr>
            <w:tcW w:w="0" w:type="auto"/>
            <w:vAlign w:val="center"/>
            <w:hideMark/>
          </w:tcPr>
          <w:p w14:paraId="39078663" w14:textId="77777777" w:rsidR="000E3958" w:rsidRDefault="000E3958" w:rsidP="009A49F0">
            <w:pPr>
              <w:rPr>
                <w:rFonts w:ascii="Times New Roman" w:hAnsi="Times New Roman"/>
                <w:sz w:val="20"/>
                <w:szCs w:val="20"/>
                <w:lang w:eastAsia="es-CO"/>
              </w:rPr>
            </w:pPr>
          </w:p>
        </w:tc>
      </w:tr>
      <w:tr w:rsidR="000E3958" w14:paraId="03FAB661" w14:textId="77777777" w:rsidTr="0024422A">
        <w:trPr>
          <w:trHeight w:val="255"/>
        </w:trPr>
        <w:tc>
          <w:tcPr>
            <w:tcW w:w="0" w:type="auto"/>
            <w:vMerge/>
            <w:tcBorders>
              <w:top w:val="nil"/>
              <w:left w:val="single" w:sz="8" w:space="0" w:color="auto"/>
              <w:bottom w:val="single" w:sz="8" w:space="0" w:color="000000"/>
              <w:right w:val="single" w:sz="8" w:space="0" w:color="auto"/>
            </w:tcBorders>
            <w:vAlign w:val="center"/>
            <w:hideMark/>
          </w:tcPr>
          <w:p w14:paraId="60048E41"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29D2462E"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2" w:type="pct"/>
            <w:tcBorders>
              <w:top w:val="nil"/>
              <w:left w:val="nil"/>
              <w:bottom w:val="single" w:sz="4" w:space="0" w:color="auto"/>
              <w:right w:val="single" w:sz="4" w:space="0" w:color="auto"/>
            </w:tcBorders>
            <w:noWrap/>
            <w:vAlign w:val="center"/>
            <w:hideMark/>
          </w:tcPr>
          <w:p w14:paraId="02DB2224"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1642" w:type="pct"/>
            <w:tcBorders>
              <w:top w:val="nil"/>
              <w:left w:val="nil"/>
              <w:bottom w:val="single" w:sz="4" w:space="0" w:color="auto"/>
              <w:right w:val="single" w:sz="4" w:space="0" w:color="auto"/>
            </w:tcBorders>
            <w:noWrap/>
            <w:vAlign w:val="center"/>
            <w:hideMark/>
          </w:tcPr>
          <w:p w14:paraId="2BB960DF"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4" w:type="pct"/>
            <w:tcBorders>
              <w:top w:val="nil"/>
              <w:left w:val="nil"/>
              <w:bottom w:val="single" w:sz="4" w:space="0" w:color="auto"/>
              <w:right w:val="single" w:sz="4" w:space="0" w:color="auto"/>
            </w:tcBorders>
            <w:noWrap/>
            <w:vAlign w:val="center"/>
            <w:hideMark/>
          </w:tcPr>
          <w:p w14:paraId="01C621C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48" w:type="pct"/>
            <w:tcBorders>
              <w:top w:val="nil"/>
              <w:left w:val="nil"/>
              <w:bottom w:val="single" w:sz="4" w:space="0" w:color="auto"/>
              <w:right w:val="single" w:sz="4" w:space="0" w:color="auto"/>
            </w:tcBorders>
            <w:noWrap/>
            <w:vAlign w:val="center"/>
            <w:hideMark/>
          </w:tcPr>
          <w:p w14:paraId="290ACD2D" w14:textId="77777777" w:rsidR="000E3958" w:rsidRDefault="000E3958" w:rsidP="009A49F0">
            <w:pPr>
              <w:jc w:val="center"/>
              <w:rPr>
                <w:rFonts w:cs="Arial"/>
                <w:color w:val="000000"/>
                <w:sz w:val="14"/>
                <w:szCs w:val="14"/>
                <w:lang w:eastAsia="es-CO"/>
              </w:rPr>
            </w:pPr>
            <w:r>
              <w:rPr>
                <w:rFonts w:cs="Arial"/>
                <w:color w:val="000000"/>
                <w:sz w:val="14"/>
                <w:szCs w:val="14"/>
                <w:lang w:eastAsia="es-CO"/>
              </w:rPr>
              <w:t>8</w:t>
            </w:r>
          </w:p>
        </w:tc>
        <w:tc>
          <w:tcPr>
            <w:tcW w:w="380" w:type="pct"/>
            <w:tcBorders>
              <w:top w:val="nil"/>
              <w:left w:val="nil"/>
              <w:bottom w:val="single" w:sz="4" w:space="0" w:color="auto"/>
              <w:right w:val="single" w:sz="4" w:space="0" w:color="auto"/>
            </w:tcBorders>
            <w:shd w:val="clear" w:color="auto" w:fill="FF2525"/>
            <w:noWrap/>
            <w:vAlign w:val="center"/>
            <w:hideMark/>
          </w:tcPr>
          <w:p w14:paraId="1E6DF0D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7ABC7EFA"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0" w:type="auto"/>
            <w:vAlign w:val="center"/>
            <w:hideMark/>
          </w:tcPr>
          <w:p w14:paraId="2C604318" w14:textId="77777777" w:rsidR="000E3958" w:rsidRDefault="000E3958" w:rsidP="009A49F0">
            <w:pPr>
              <w:rPr>
                <w:rFonts w:ascii="Times New Roman" w:hAnsi="Times New Roman"/>
                <w:sz w:val="20"/>
                <w:szCs w:val="20"/>
                <w:lang w:eastAsia="es-CO"/>
              </w:rPr>
            </w:pPr>
          </w:p>
        </w:tc>
      </w:tr>
      <w:tr w:rsidR="000E3958" w14:paraId="7F4D37F4" w14:textId="77777777" w:rsidTr="0024422A">
        <w:trPr>
          <w:trHeight w:val="240"/>
        </w:trPr>
        <w:tc>
          <w:tcPr>
            <w:tcW w:w="353" w:type="pct"/>
            <w:vMerge w:val="restart"/>
            <w:tcBorders>
              <w:top w:val="nil"/>
              <w:left w:val="single" w:sz="8" w:space="0" w:color="auto"/>
              <w:bottom w:val="single" w:sz="8" w:space="0" w:color="000000"/>
              <w:right w:val="single" w:sz="8" w:space="0" w:color="auto"/>
            </w:tcBorders>
            <w:vAlign w:val="center"/>
            <w:hideMark/>
          </w:tcPr>
          <w:p w14:paraId="443365B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 xml:space="preserve">Noviembre </w:t>
            </w:r>
          </w:p>
        </w:tc>
        <w:tc>
          <w:tcPr>
            <w:tcW w:w="1642" w:type="pct"/>
            <w:tcBorders>
              <w:top w:val="nil"/>
              <w:left w:val="nil"/>
              <w:bottom w:val="single" w:sz="4" w:space="0" w:color="auto"/>
              <w:right w:val="single" w:sz="4" w:space="0" w:color="auto"/>
            </w:tcBorders>
            <w:noWrap/>
            <w:vAlign w:val="center"/>
            <w:hideMark/>
          </w:tcPr>
          <w:p w14:paraId="02D27D25"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2" w:type="pct"/>
            <w:tcBorders>
              <w:top w:val="nil"/>
              <w:left w:val="nil"/>
              <w:bottom w:val="single" w:sz="4" w:space="0" w:color="auto"/>
              <w:right w:val="single" w:sz="4" w:space="0" w:color="auto"/>
            </w:tcBorders>
            <w:noWrap/>
            <w:vAlign w:val="center"/>
            <w:hideMark/>
          </w:tcPr>
          <w:p w14:paraId="6017AF7C"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40</w:t>
            </w:r>
          </w:p>
        </w:tc>
        <w:tc>
          <w:tcPr>
            <w:tcW w:w="1642" w:type="pct"/>
            <w:tcBorders>
              <w:top w:val="nil"/>
              <w:left w:val="nil"/>
              <w:bottom w:val="single" w:sz="4" w:space="0" w:color="auto"/>
              <w:right w:val="single" w:sz="4" w:space="0" w:color="auto"/>
            </w:tcBorders>
            <w:noWrap/>
            <w:vAlign w:val="center"/>
            <w:hideMark/>
          </w:tcPr>
          <w:p w14:paraId="07B406FD"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4" w:type="pct"/>
            <w:tcBorders>
              <w:top w:val="nil"/>
              <w:left w:val="nil"/>
              <w:bottom w:val="single" w:sz="4" w:space="0" w:color="auto"/>
              <w:right w:val="single" w:sz="4" w:space="0" w:color="auto"/>
            </w:tcBorders>
            <w:noWrap/>
            <w:vAlign w:val="center"/>
            <w:hideMark/>
          </w:tcPr>
          <w:p w14:paraId="207CC15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48" w:type="pct"/>
            <w:tcBorders>
              <w:top w:val="nil"/>
              <w:left w:val="nil"/>
              <w:bottom w:val="single" w:sz="4" w:space="0" w:color="auto"/>
              <w:right w:val="single" w:sz="4" w:space="0" w:color="auto"/>
            </w:tcBorders>
            <w:noWrap/>
            <w:vAlign w:val="center"/>
            <w:hideMark/>
          </w:tcPr>
          <w:p w14:paraId="6D1237F7"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38</w:t>
            </w:r>
          </w:p>
        </w:tc>
        <w:tc>
          <w:tcPr>
            <w:tcW w:w="380" w:type="pct"/>
            <w:tcBorders>
              <w:top w:val="nil"/>
              <w:left w:val="nil"/>
              <w:bottom w:val="single" w:sz="4" w:space="0" w:color="auto"/>
              <w:right w:val="single" w:sz="4" w:space="0" w:color="auto"/>
            </w:tcBorders>
            <w:shd w:val="clear" w:color="auto" w:fill="FF2525"/>
            <w:noWrap/>
            <w:vAlign w:val="center"/>
            <w:hideMark/>
          </w:tcPr>
          <w:p w14:paraId="6EF9E74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0429917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5%</w:t>
            </w:r>
          </w:p>
        </w:tc>
        <w:tc>
          <w:tcPr>
            <w:tcW w:w="0" w:type="auto"/>
            <w:vAlign w:val="center"/>
            <w:hideMark/>
          </w:tcPr>
          <w:p w14:paraId="49BD5406" w14:textId="77777777" w:rsidR="000E3958" w:rsidRDefault="000E3958" w:rsidP="009A49F0">
            <w:pPr>
              <w:rPr>
                <w:rFonts w:ascii="Times New Roman" w:hAnsi="Times New Roman"/>
                <w:sz w:val="20"/>
                <w:szCs w:val="20"/>
                <w:lang w:eastAsia="es-CO"/>
              </w:rPr>
            </w:pPr>
          </w:p>
        </w:tc>
      </w:tr>
      <w:tr w:rsidR="000E3958" w14:paraId="553B2BE6"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50687A4F"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53290D7A"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2" w:type="pct"/>
            <w:tcBorders>
              <w:top w:val="nil"/>
              <w:left w:val="nil"/>
              <w:bottom w:val="single" w:sz="4" w:space="0" w:color="auto"/>
              <w:right w:val="single" w:sz="4" w:space="0" w:color="auto"/>
            </w:tcBorders>
            <w:noWrap/>
            <w:vAlign w:val="center"/>
            <w:hideMark/>
          </w:tcPr>
          <w:p w14:paraId="68F6E6EC"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1642" w:type="pct"/>
            <w:tcBorders>
              <w:top w:val="nil"/>
              <w:left w:val="nil"/>
              <w:bottom w:val="single" w:sz="4" w:space="0" w:color="auto"/>
              <w:right w:val="single" w:sz="4" w:space="0" w:color="auto"/>
            </w:tcBorders>
            <w:noWrap/>
            <w:vAlign w:val="center"/>
            <w:hideMark/>
          </w:tcPr>
          <w:p w14:paraId="6305D143"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4" w:type="pct"/>
            <w:tcBorders>
              <w:top w:val="nil"/>
              <w:left w:val="nil"/>
              <w:bottom w:val="single" w:sz="4" w:space="0" w:color="auto"/>
              <w:right w:val="single" w:sz="4" w:space="0" w:color="auto"/>
            </w:tcBorders>
            <w:noWrap/>
            <w:vAlign w:val="center"/>
            <w:hideMark/>
          </w:tcPr>
          <w:p w14:paraId="7139D5E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8</w:t>
            </w:r>
          </w:p>
        </w:tc>
        <w:tc>
          <w:tcPr>
            <w:tcW w:w="348" w:type="pct"/>
            <w:tcBorders>
              <w:top w:val="nil"/>
              <w:left w:val="nil"/>
              <w:bottom w:val="single" w:sz="4" w:space="0" w:color="auto"/>
              <w:right w:val="single" w:sz="4" w:space="0" w:color="auto"/>
            </w:tcBorders>
            <w:noWrap/>
            <w:vAlign w:val="center"/>
            <w:hideMark/>
          </w:tcPr>
          <w:p w14:paraId="52CFBB3C"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12</w:t>
            </w:r>
          </w:p>
        </w:tc>
        <w:tc>
          <w:tcPr>
            <w:tcW w:w="380" w:type="pct"/>
            <w:tcBorders>
              <w:top w:val="nil"/>
              <w:left w:val="nil"/>
              <w:bottom w:val="single" w:sz="4" w:space="0" w:color="auto"/>
              <w:right w:val="single" w:sz="4" w:space="0" w:color="auto"/>
            </w:tcBorders>
            <w:shd w:val="clear" w:color="auto" w:fill="FF2525"/>
            <w:noWrap/>
            <w:vAlign w:val="center"/>
            <w:hideMark/>
          </w:tcPr>
          <w:p w14:paraId="064ECF2E"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186EDE25"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40%</w:t>
            </w:r>
          </w:p>
        </w:tc>
        <w:tc>
          <w:tcPr>
            <w:tcW w:w="0" w:type="auto"/>
            <w:vAlign w:val="center"/>
            <w:hideMark/>
          </w:tcPr>
          <w:p w14:paraId="704D0163" w14:textId="77777777" w:rsidR="000E3958" w:rsidRDefault="000E3958" w:rsidP="009A49F0">
            <w:pPr>
              <w:rPr>
                <w:rFonts w:ascii="Times New Roman" w:hAnsi="Times New Roman"/>
                <w:sz w:val="20"/>
                <w:szCs w:val="20"/>
                <w:lang w:eastAsia="es-CO"/>
              </w:rPr>
            </w:pPr>
          </w:p>
        </w:tc>
      </w:tr>
      <w:tr w:rsidR="000E3958" w14:paraId="0F47F7D5"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5A0FF6FC"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318318FC"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2" w:type="pct"/>
            <w:tcBorders>
              <w:top w:val="nil"/>
              <w:left w:val="nil"/>
              <w:bottom w:val="single" w:sz="4" w:space="0" w:color="auto"/>
              <w:right w:val="single" w:sz="4" w:space="0" w:color="auto"/>
            </w:tcBorders>
            <w:noWrap/>
            <w:vAlign w:val="center"/>
            <w:hideMark/>
          </w:tcPr>
          <w:p w14:paraId="0D62438E"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w:t>
            </w:r>
          </w:p>
        </w:tc>
        <w:tc>
          <w:tcPr>
            <w:tcW w:w="1642" w:type="pct"/>
            <w:tcBorders>
              <w:top w:val="nil"/>
              <w:left w:val="nil"/>
              <w:bottom w:val="single" w:sz="4" w:space="0" w:color="auto"/>
              <w:right w:val="single" w:sz="4" w:space="0" w:color="auto"/>
            </w:tcBorders>
            <w:noWrap/>
            <w:vAlign w:val="center"/>
            <w:hideMark/>
          </w:tcPr>
          <w:p w14:paraId="0DC6676B"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4" w:type="pct"/>
            <w:tcBorders>
              <w:top w:val="nil"/>
              <w:left w:val="nil"/>
              <w:bottom w:val="single" w:sz="4" w:space="0" w:color="auto"/>
              <w:right w:val="single" w:sz="4" w:space="0" w:color="auto"/>
            </w:tcBorders>
            <w:noWrap/>
            <w:vAlign w:val="center"/>
            <w:hideMark/>
          </w:tcPr>
          <w:p w14:paraId="0F7A3CA1"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48" w:type="pct"/>
            <w:tcBorders>
              <w:top w:val="nil"/>
              <w:left w:val="nil"/>
              <w:bottom w:val="single" w:sz="4" w:space="0" w:color="auto"/>
              <w:right w:val="single" w:sz="4" w:space="0" w:color="auto"/>
            </w:tcBorders>
            <w:noWrap/>
            <w:vAlign w:val="center"/>
            <w:hideMark/>
          </w:tcPr>
          <w:p w14:paraId="5F74AE4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80" w:type="pct"/>
            <w:tcBorders>
              <w:top w:val="nil"/>
              <w:left w:val="nil"/>
              <w:bottom w:val="single" w:sz="4" w:space="0" w:color="auto"/>
              <w:right w:val="single" w:sz="4" w:space="0" w:color="auto"/>
            </w:tcBorders>
            <w:shd w:val="clear" w:color="auto" w:fill="FF2525"/>
            <w:noWrap/>
            <w:vAlign w:val="center"/>
            <w:hideMark/>
          </w:tcPr>
          <w:p w14:paraId="1A4E9FB4"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555181EC" w14:textId="77777777" w:rsidR="000E3958" w:rsidRDefault="000E3958" w:rsidP="009A49F0">
            <w:pPr>
              <w:jc w:val="center"/>
              <w:rPr>
                <w:rFonts w:cs="Arial"/>
                <w:color w:val="000000"/>
                <w:sz w:val="14"/>
                <w:szCs w:val="14"/>
                <w:lang w:eastAsia="es-CO"/>
              </w:rPr>
            </w:pPr>
            <w:r>
              <w:rPr>
                <w:rFonts w:cs="Arial"/>
                <w:color w:val="000000"/>
                <w:sz w:val="14"/>
                <w:szCs w:val="14"/>
                <w:lang w:eastAsia="es-CO"/>
              </w:rPr>
              <w:t>50%</w:t>
            </w:r>
          </w:p>
        </w:tc>
        <w:tc>
          <w:tcPr>
            <w:tcW w:w="0" w:type="auto"/>
            <w:vAlign w:val="center"/>
            <w:hideMark/>
          </w:tcPr>
          <w:p w14:paraId="32F22A27" w14:textId="77777777" w:rsidR="000E3958" w:rsidRDefault="000E3958" w:rsidP="009A49F0">
            <w:pPr>
              <w:rPr>
                <w:rFonts w:ascii="Times New Roman" w:hAnsi="Times New Roman"/>
                <w:sz w:val="20"/>
                <w:szCs w:val="20"/>
                <w:lang w:eastAsia="es-CO"/>
              </w:rPr>
            </w:pPr>
          </w:p>
        </w:tc>
      </w:tr>
      <w:tr w:rsidR="000E3958" w14:paraId="0FA17945" w14:textId="77777777" w:rsidTr="0024422A">
        <w:trPr>
          <w:trHeight w:val="255"/>
        </w:trPr>
        <w:tc>
          <w:tcPr>
            <w:tcW w:w="0" w:type="auto"/>
            <w:vMerge/>
            <w:tcBorders>
              <w:top w:val="nil"/>
              <w:left w:val="single" w:sz="8" w:space="0" w:color="auto"/>
              <w:bottom w:val="single" w:sz="8" w:space="0" w:color="000000"/>
              <w:right w:val="single" w:sz="8" w:space="0" w:color="auto"/>
            </w:tcBorders>
            <w:vAlign w:val="center"/>
            <w:hideMark/>
          </w:tcPr>
          <w:p w14:paraId="56FB5BCD"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03FDB4DF"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2" w:type="pct"/>
            <w:tcBorders>
              <w:top w:val="nil"/>
              <w:left w:val="nil"/>
              <w:bottom w:val="single" w:sz="4" w:space="0" w:color="auto"/>
              <w:right w:val="single" w:sz="4" w:space="0" w:color="auto"/>
            </w:tcBorders>
            <w:noWrap/>
            <w:vAlign w:val="center"/>
            <w:hideMark/>
          </w:tcPr>
          <w:p w14:paraId="371089F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1642" w:type="pct"/>
            <w:tcBorders>
              <w:top w:val="nil"/>
              <w:left w:val="nil"/>
              <w:bottom w:val="single" w:sz="4" w:space="0" w:color="auto"/>
              <w:right w:val="single" w:sz="4" w:space="0" w:color="auto"/>
            </w:tcBorders>
            <w:noWrap/>
            <w:vAlign w:val="center"/>
            <w:hideMark/>
          </w:tcPr>
          <w:p w14:paraId="108A3A27"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4" w:type="pct"/>
            <w:tcBorders>
              <w:top w:val="nil"/>
              <w:left w:val="nil"/>
              <w:bottom w:val="single" w:sz="4" w:space="0" w:color="auto"/>
              <w:right w:val="single" w:sz="4" w:space="0" w:color="auto"/>
            </w:tcBorders>
            <w:noWrap/>
            <w:vAlign w:val="center"/>
            <w:hideMark/>
          </w:tcPr>
          <w:p w14:paraId="21E5A71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48" w:type="pct"/>
            <w:tcBorders>
              <w:top w:val="nil"/>
              <w:left w:val="nil"/>
              <w:bottom w:val="single" w:sz="4" w:space="0" w:color="auto"/>
              <w:right w:val="single" w:sz="4" w:space="0" w:color="auto"/>
            </w:tcBorders>
            <w:noWrap/>
            <w:vAlign w:val="center"/>
            <w:hideMark/>
          </w:tcPr>
          <w:p w14:paraId="0247C45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8</w:t>
            </w:r>
          </w:p>
        </w:tc>
        <w:tc>
          <w:tcPr>
            <w:tcW w:w="380" w:type="pct"/>
            <w:tcBorders>
              <w:top w:val="nil"/>
              <w:left w:val="nil"/>
              <w:bottom w:val="single" w:sz="4" w:space="0" w:color="auto"/>
              <w:right w:val="single" w:sz="4" w:space="0" w:color="auto"/>
            </w:tcBorders>
            <w:shd w:val="clear" w:color="auto" w:fill="FF2525"/>
            <w:noWrap/>
            <w:vAlign w:val="center"/>
            <w:hideMark/>
          </w:tcPr>
          <w:p w14:paraId="164342A7"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2D60B160"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0" w:type="auto"/>
            <w:vAlign w:val="center"/>
            <w:hideMark/>
          </w:tcPr>
          <w:p w14:paraId="71817CE6" w14:textId="77777777" w:rsidR="000E3958" w:rsidRDefault="000E3958" w:rsidP="009A49F0">
            <w:pPr>
              <w:rPr>
                <w:rFonts w:ascii="Times New Roman" w:hAnsi="Times New Roman"/>
                <w:sz w:val="20"/>
                <w:szCs w:val="20"/>
                <w:lang w:eastAsia="es-CO"/>
              </w:rPr>
            </w:pPr>
          </w:p>
        </w:tc>
      </w:tr>
      <w:tr w:rsidR="000E3958" w14:paraId="213104EA" w14:textId="77777777" w:rsidTr="0024422A">
        <w:trPr>
          <w:trHeight w:val="240"/>
        </w:trPr>
        <w:tc>
          <w:tcPr>
            <w:tcW w:w="353" w:type="pct"/>
            <w:vMerge w:val="restart"/>
            <w:tcBorders>
              <w:top w:val="nil"/>
              <w:left w:val="single" w:sz="8" w:space="0" w:color="auto"/>
              <w:bottom w:val="single" w:sz="8" w:space="0" w:color="000000"/>
              <w:right w:val="single" w:sz="8" w:space="0" w:color="auto"/>
            </w:tcBorders>
            <w:vAlign w:val="center"/>
            <w:hideMark/>
          </w:tcPr>
          <w:p w14:paraId="40B60D54" w14:textId="77777777" w:rsidR="000E3958" w:rsidRDefault="000E3958" w:rsidP="009A49F0">
            <w:pPr>
              <w:jc w:val="center"/>
              <w:rPr>
                <w:rFonts w:cs="Arial"/>
                <w:color w:val="000000"/>
                <w:sz w:val="14"/>
                <w:szCs w:val="14"/>
                <w:lang w:eastAsia="es-CO"/>
              </w:rPr>
            </w:pPr>
            <w:r>
              <w:rPr>
                <w:rFonts w:cs="Arial"/>
                <w:color w:val="000000"/>
                <w:sz w:val="14"/>
                <w:szCs w:val="14"/>
                <w:lang w:eastAsia="es-CO"/>
              </w:rPr>
              <w:t xml:space="preserve">Diciembre </w:t>
            </w:r>
          </w:p>
        </w:tc>
        <w:tc>
          <w:tcPr>
            <w:tcW w:w="1642" w:type="pct"/>
            <w:tcBorders>
              <w:top w:val="nil"/>
              <w:left w:val="nil"/>
              <w:bottom w:val="single" w:sz="4" w:space="0" w:color="auto"/>
              <w:right w:val="single" w:sz="4" w:space="0" w:color="auto"/>
            </w:tcBorders>
            <w:noWrap/>
            <w:vAlign w:val="center"/>
            <w:hideMark/>
          </w:tcPr>
          <w:p w14:paraId="232A3160"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2" w:type="pct"/>
            <w:tcBorders>
              <w:top w:val="nil"/>
              <w:left w:val="nil"/>
              <w:bottom w:val="single" w:sz="4" w:space="0" w:color="auto"/>
              <w:right w:val="single" w:sz="4" w:space="0" w:color="auto"/>
            </w:tcBorders>
            <w:noWrap/>
            <w:vAlign w:val="center"/>
            <w:hideMark/>
          </w:tcPr>
          <w:p w14:paraId="24B4EBE5"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40</w:t>
            </w:r>
          </w:p>
        </w:tc>
        <w:tc>
          <w:tcPr>
            <w:tcW w:w="1642" w:type="pct"/>
            <w:tcBorders>
              <w:top w:val="nil"/>
              <w:left w:val="nil"/>
              <w:bottom w:val="single" w:sz="4" w:space="0" w:color="auto"/>
              <w:right w:val="single" w:sz="4" w:space="0" w:color="auto"/>
            </w:tcBorders>
            <w:noWrap/>
            <w:vAlign w:val="center"/>
            <w:hideMark/>
          </w:tcPr>
          <w:p w14:paraId="4BCA76A0" w14:textId="77777777" w:rsidR="000E3958" w:rsidRDefault="000E3958" w:rsidP="009A49F0">
            <w:pPr>
              <w:rPr>
                <w:rFonts w:cs="Arial"/>
                <w:color w:val="000000"/>
                <w:sz w:val="14"/>
                <w:szCs w:val="14"/>
                <w:lang w:eastAsia="es-CO"/>
              </w:rPr>
            </w:pPr>
            <w:r>
              <w:rPr>
                <w:rFonts w:cs="Arial"/>
                <w:color w:val="000000"/>
                <w:sz w:val="14"/>
                <w:szCs w:val="14"/>
                <w:lang w:eastAsia="es-CO"/>
              </w:rPr>
              <w:t>PUNTILLAS CON CABEZA 2-1/2 IN PROPACK</w:t>
            </w:r>
          </w:p>
        </w:tc>
        <w:tc>
          <w:tcPr>
            <w:tcW w:w="134" w:type="pct"/>
            <w:tcBorders>
              <w:top w:val="nil"/>
              <w:left w:val="nil"/>
              <w:bottom w:val="single" w:sz="4" w:space="0" w:color="auto"/>
              <w:right w:val="single" w:sz="4" w:space="0" w:color="auto"/>
            </w:tcBorders>
            <w:noWrap/>
            <w:vAlign w:val="center"/>
            <w:hideMark/>
          </w:tcPr>
          <w:p w14:paraId="3135A813" w14:textId="77777777" w:rsidR="000E3958" w:rsidRDefault="000E3958" w:rsidP="009A49F0">
            <w:pPr>
              <w:jc w:val="center"/>
              <w:rPr>
                <w:rFonts w:cs="Arial"/>
                <w:color w:val="000000"/>
                <w:sz w:val="14"/>
                <w:szCs w:val="14"/>
                <w:lang w:eastAsia="es-CO"/>
              </w:rPr>
            </w:pPr>
            <w:r>
              <w:rPr>
                <w:rFonts w:cs="Arial"/>
                <w:color w:val="000000"/>
                <w:sz w:val="14"/>
                <w:szCs w:val="14"/>
                <w:lang w:eastAsia="es-CO"/>
              </w:rPr>
              <w:t>8</w:t>
            </w:r>
          </w:p>
        </w:tc>
        <w:tc>
          <w:tcPr>
            <w:tcW w:w="348" w:type="pct"/>
            <w:tcBorders>
              <w:top w:val="nil"/>
              <w:left w:val="nil"/>
              <w:bottom w:val="single" w:sz="4" w:space="0" w:color="auto"/>
              <w:right w:val="single" w:sz="4" w:space="0" w:color="auto"/>
            </w:tcBorders>
            <w:noWrap/>
            <w:vAlign w:val="center"/>
            <w:hideMark/>
          </w:tcPr>
          <w:p w14:paraId="727DB37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32</w:t>
            </w:r>
          </w:p>
        </w:tc>
        <w:tc>
          <w:tcPr>
            <w:tcW w:w="380" w:type="pct"/>
            <w:tcBorders>
              <w:top w:val="nil"/>
              <w:left w:val="nil"/>
              <w:bottom w:val="single" w:sz="4" w:space="0" w:color="auto"/>
              <w:right w:val="single" w:sz="4" w:space="0" w:color="auto"/>
            </w:tcBorders>
            <w:shd w:val="clear" w:color="auto" w:fill="FF2525"/>
            <w:noWrap/>
            <w:vAlign w:val="center"/>
            <w:hideMark/>
          </w:tcPr>
          <w:p w14:paraId="5B5B093D"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4E7E52BC"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0" w:type="auto"/>
            <w:vAlign w:val="center"/>
            <w:hideMark/>
          </w:tcPr>
          <w:p w14:paraId="5F38CD83" w14:textId="77777777" w:rsidR="000E3958" w:rsidRDefault="000E3958" w:rsidP="009A49F0">
            <w:pPr>
              <w:rPr>
                <w:rFonts w:ascii="Times New Roman" w:hAnsi="Times New Roman"/>
                <w:sz w:val="20"/>
                <w:szCs w:val="20"/>
                <w:lang w:eastAsia="es-CO"/>
              </w:rPr>
            </w:pPr>
          </w:p>
        </w:tc>
      </w:tr>
      <w:tr w:rsidR="000E3958" w14:paraId="303C203B"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7096552E"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524EAD30"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2" w:type="pct"/>
            <w:tcBorders>
              <w:top w:val="nil"/>
              <w:left w:val="nil"/>
              <w:bottom w:val="single" w:sz="4" w:space="0" w:color="auto"/>
              <w:right w:val="single" w:sz="4" w:space="0" w:color="auto"/>
            </w:tcBorders>
            <w:noWrap/>
            <w:vAlign w:val="center"/>
            <w:hideMark/>
          </w:tcPr>
          <w:p w14:paraId="2F56DE6F"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20</w:t>
            </w:r>
          </w:p>
        </w:tc>
        <w:tc>
          <w:tcPr>
            <w:tcW w:w="1642" w:type="pct"/>
            <w:tcBorders>
              <w:top w:val="nil"/>
              <w:left w:val="nil"/>
              <w:bottom w:val="single" w:sz="4" w:space="0" w:color="auto"/>
              <w:right w:val="single" w:sz="4" w:space="0" w:color="auto"/>
            </w:tcBorders>
            <w:noWrap/>
            <w:vAlign w:val="center"/>
            <w:hideMark/>
          </w:tcPr>
          <w:p w14:paraId="32A0138E"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DISCO ABRASIVO CORTE METAL l 4 1/2 X 1/8 </w:t>
            </w:r>
            <w:proofErr w:type="spellStart"/>
            <w:r>
              <w:rPr>
                <w:rFonts w:cs="Arial"/>
                <w:color w:val="000000"/>
                <w:sz w:val="14"/>
                <w:szCs w:val="14"/>
                <w:lang w:eastAsia="es-CO"/>
              </w:rPr>
              <w:t>Ref</w:t>
            </w:r>
            <w:proofErr w:type="spellEnd"/>
            <w:r>
              <w:rPr>
                <w:rFonts w:cs="Arial"/>
                <w:color w:val="000000"/>
                <w:sz w:val="14"/>
                <w:szCs w:val="14"/>
                <w:lang w:eastAsia="es-CO"/>
              </w:rPr>
              <w:t xml:space="preserve"> DW44820</w:t>
            </w:r>
          </w:p>
        </w:tc>
        <w:tc>
          <w:tcPr>
            <w:tcW w:w="134" w:type="pct"/>
            <w:tcBorders>
              <w:top w:val="nil"/>
              <w:left w:val="nil"/>
              <w:bottom w:val="single" w:sz="4" w:space="0" w:color="auto"/>
              <w:right w:val="single" w:sz="4" w:space="0" w:color="auto"/>
            </w:tcBorders>
            <w:noWrap/>
            <w:vAlign w:val="center"/>
            <w:hideMark/>
          </w:tcPr>
          <w:p w14:paraId="421AF02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13</w:t>
            </w:r>
          </w:p>
        </w:tc>
        <w:tc>
          <w:tcPr>
            <w:tcW w:w="348" w:type="pct"/>
            <w:tcBorders>
              <w:top w:val="nil"/>
              <w:left w:val="nil"/>
              <w:bottom w:val="single" w:sz="4" w:space="0" w:color="auto"/>
              <w:right w:val="single" w:sz="4" w:space="0" w:color="auto"/>
            </w:tcBorders>
            <w:noWrap/>
            <w:vAlign w:val="center"/>
            <w:hideMark/>
          </w:tcPr>
          <w:p w14:paraId="1E7BB92C" w14:textId="77777777" w:rsidR="000E3958" w:rsidRDefault="000E3958" w:rsidP="009A49F0">
            <w:pPr>
              <w:jc w:val="center"/>
              <w:rPr>
                <w:rFonts w:cs="Arial"/>
                <w:color w:val="000000"/>
                <w:sz w:val="14"/>
                <w:szCs w:val="14"/>
                <w:lang w:eastAsia="es-CO"/>
              </w:rPr>
            </w:pPr>
            <w:r>
              <w:rPr>
                <w:rFonts w:cs="Arial"/>
                <w:color w:val="000000"/>
                <w:sz w:val="14"/>
                <w:szCs w:val="14"/>
                <w:lang w:eastAsia="es-CO"/>
              </w:rPr>
              <w:t>7</w:t>
            </w:r>
          </w:p>
        </w:tc>
        <w:tc>
          <w:tcPr>
            <w:tcW w:w="380" w:type="pct"/>
            <w:tcBorders>
              <w:top w:val="nil"/>
              <w:left w:val="nil"/>
              <w:bottom w:val="single" w:sz="4" w:space="0" w:color="auto"/>
              <w:right w:val="single" w:sz="4" w:space="0" w:color="auto"/>
            </w:tcBorders>
            <w:shd w:val="clear" w:color="auto" w:fill="FF2525"/>
            <w:noWrap/>
            <w:vAlign w:val="center"/>
            <w:hideMark/>
          </w:tcPr>
          <w:p w14:paraId="0B7B9EE2"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208B0C0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65%</w:t>
            </w:r>
          </w:p>
        </w:tc>
        <w:tc>
          <w:tcPr>
            <w:tcW w:w="0" w:type="auto"/>
            <w:vAlign w:val="center"/>
            <w:hideMark/>
          </w:tcPr>
          <w:p w14:paraId="11597722" w14:textId="77777777" w:rsidR="000E3958" w:rsidRDefault="000E3958" w:rsidP="009A49F0">
            <w:pPr>
              <w:rPr>
                <w:rFonts w:ascii="Times New Roman" w:hAnsi="Times New Roman"/>
                <w:sz w:val="20"/>
                <w:szCs w:val="20"/>
                <w:lang w:eastAsia="es-CO"/>
              </w:rPr>
            </w:pPr>
          </w:p>
        </w:tc>
      </w:tr>
      <w:tr w:rsidR="000E3958" w14:paraId="229C30E0" w14:textId="77777777" w:rsidTr="0024422A">
        <w:trPr>
          <w:trHeight w:val="240"/>
        </w:trPr>
        <w:tc>
          <w:tcPr>
            <w:tcW w:w="0" w:type="auto"/>
            <w:vMerge/>
            <w:tcBorders>
              <w:top w:val="nil"/>
              <w:left w:val="single" w:sz="8" w:space="0" w:color="auto"/>
              <w:bottom w:val="single" w:sz="8" w:space="0" w:color="000000"/>
              <w:right w:val="single" w:sz="8" w:space="0" w:color="auto"/>
            </w:tcBorders>
            <w:vAlign w:val="center"/>
            <w:hideMark/>
          </w:tcPr>
          <w:p w14:paraId="0DAD38D9"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496AA643"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2" w:type="pct"/>
            <w:tcBorders>
              <w:top w:val="nil"/>
              <w:left w:val="nil"/>
              <w:bottom w:val="single" w:sz="4" w:space="0" w:color="auto"/>
              <w:right w:val="single" w:sz="4" w:space="0" w:color="auto"/>
            </w:tcBorders>
            <w:noWrap/>
            <w:vAlign w:val="center"/>
            <w:hideMark/>
          </w:tcPr>
          <w:p w14:paraId="1B79327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4</w:t>
            </w:r>
          </w:p>
        </w:tc>
        <w:tc>
          <w:tcPr>
            <w:tcW w:w="1642" w:type="pct"/>
            <w:tcBorders>
              <w:top w:val="nil"/>
              <w:left w:val="nil"/>
              <w:bottom w:val="single" w:sz="4" w:space="0" w:color="auto"/>
              <w:right w:val="single" w:sz="4" w:space="0" w:color="auto"/>
            </w:tcBorders>
            <w:noWrap/>
            <w:vAlign w:val="center"/>
            <w:hideMark/>
          </w:tcPr>
          <w:p w14:paraId="13925FDE" w14:textId="77777777" w:rsidR="000E3958" w:rsidRDefault="000E3958" w:rsidP="009A49F0">
            <w:pPr>
              <w:rPr>
                <w:rFonts w:cs="Arial"/>
                <w:color w:val="000000"/>
                <w:sz w:val="14"/>
                <w:szCs w:val="14"/>
                <w:lang w:eastAsia="es-CO"/>
              </w:rPr>
            </w:pPr>
            <w:r>
              <w:rPr>
                <w:rFonts w:cs="Arial"/>
                <w:color w:val="000000"/>
                <w:sz w:val="14"/>
                <w:szCs w:val="14"/>
                <w:lang w:eastAsia="es-CO"/>
              </w:rPr>
              <w:t>PULIDORA 9IN DEWALT</w:t>
            </w:r>
          </w:p>
        </w:tc>
        <w:tc>
          <w:tcPr>
            <w:tcW w:w="134" w:type="pct"/>
            <w:tcBorders>
              <w:top w:val="nil"/>
              <w:left w:val="nil"/>
              <w:bottom w:val="single" w:sz="4" w:space="0" w:color="auto"/>
              <w:right w:val="single" w:sz="4" w:space="0" w:color="auto"/>
            </w:tcBorders>
            <w:noWrap/>
            <w:vAlign w:val="center"/>
            <w:hideMark/>
          </w:tcPr>
          <w:p w14:paraId="7174908D"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48" w:type="pct"/>
            <w:tcBorders>
              <w:top w:val="nil"/>
              <w:left w:val="nil"/>
              <w:bottom w:val="single" w:sz="4" w:space="0" w:color="auto"/>
              <w:right w:val="single" w:sz="4" w:space="0" w:color="auto"/>
            </w:tcBorders>
            <w:noWrap/>
            <w:vAlign w:val="center"/>
            <w:hideMark/>
          </w:tcPr>
          <w:p w14:paraId="1FDA6750" w14:textId="77777777" w:rsidR="000E3958" w:rsidRDefault="000E3958" w:rsidP="009A49F0">
            <w:pPr>
              <w:jc w:val="center"/>
              <w:rPr>
                <w:rFonts w:cs="Arial"/>
                <w:color w:val="000000"/>
                <w:sz w:val="14"/>
                <w:szCs w:val="14"/>
                <w:lang w:eastAsia="es-CO"/>
              </w:rPr>
            </w:pPr>
            <w:r>
              <w:rPr>
                <w:rFonts w:cs="Arial"/>
                <w:color w:val="000000"/>
                <w:sz w:val="14"/>
                <w:szCs w:val="14"/>
                <w:lang w:eastAsia="es-CO"/>
              </w:rPr>
              <w:t>2</w:t>
            </w:r>
          </w:p>
        </w:tc>
        <w:tc>
          <w:tcPr>
            <w:tcW w:w="380" w:type="pct"/>
            <w:tcBorders>
              <w:top w:val="nil"/>
              <w:left w:val="nil"/>
              <w:bottom w:val="single" w:sz="4" w:space="0" w:color="auto"/>
              <w:right w:val="single" w:sz="4" w:space="0" w:color="auto"/>
            </w:tcBorders>
            <w:shd w:val="clear" w:color="auto" w:fill="FF2525"/>
            <w:noWrap/>
            <w:vAlign w:val="center"/>
            <w:hideMark/>
          </w:tcPr>
          <w:p w14:paraId="18BA25BB"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38463D3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50%</w:t>
            </w:r>
          </w:p>
        </w:tc>
        <w:tc>
          <w:tcPr>
            <w:tcW w:w="0" w:type="auto"/>
            <w:vAlign w:val="center"/>
            <w:hideMark/>
          </w:tcPr>
          <w:p w14:paraId="79A74F5A" w14:textId="77777777" w:rsidR="000E3958" w:rsidRDefault="000E3958" w:rsidP="009A49F0">
            <w:pPr>
              <w:rPr>
                <w:rFonts w:ascii="Times New Roman" w:hAnsi="Times New Roman"/>
                <w:sz w:val="20"/>
                <w:szCs w:val="20"/>
                <w:lang w:eastAsia="es-CO"/>
              </w:rPr>
            </w:pPr>
          </w:p>
        </w:tc>
      </w:tr>
      <w:tr w:rsidR="000E3958" w14:paraId="2855C741" w14:textId="77777777" w:rsidTr="0024422A">
        <w:trPr>
          <w:trHeight w:val="255"/>
        </w:trPr>
        <w:tc>
          <w:tcPr>
            <w:tcW w:w="0" w:type="auto"/>
            <w:vMerge/>
            <w:tcBorders>
              <w:top w:val="nil"/>
              <w:left w:val="single" w:sz="8" w:space="0" w:color="auto"/>
              <w:bottom w:val="single" w:sz="8" w:space="0" w:color="000000"/>
              <w:right w:val="single" w:sz="8" w:space="0" w:color="auto"/>
            </w:tcBorders>
            <w:vAlign w:val="center"/>
            <w:hideMark/>
          </w:tcPr>
          <w:p w14:paraId="5D0BBA8B" w14:textId="77777777" w:rsidR="000E3958" w:rsidRDefault="000E3958" w:rsidP="009A49F0">
            <w:pPr>
              <w:rPr>
                <w:rFonts w:cs="Arial"/>
                <w:color w:val="000000"/>
                <w:sz w:val="14"/>
                <w:szCs w:val="14"/>
                <w:lang w:eastAsia="es-CO"/>
              </w:rPr>
            </w:pPr>
          </w:p>
        </w:tc>
        <w:tc>
          <w:tcPr>
            <w:tcW w:w="1642" w:type="pct"/>
            <w:tcBorders>
              <w:top w:val="nil"/>
              <w:left w:val="nil"/>
              <w:bottom w:val="single" w:sz="4" w:space="0" w:color="auto"/>
              <w:right w:val="single" w:sz="4" w:space="0" w:color="auto"/>
            </w:tcBorders>
            <w:noWrap/>
            <w:vAlign w:val="center"/>
            <w:hideMark/>
          </w:tcPr>
          <w:p w14:paraId="2600570A"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2" w:type="pct"/>
            <w:tcBorders>
              <w:top w:val="nil"/>
              <w:left w:val="nil"/>
              <w:bottom w:val="single" w:sz="4" w:space="0" w:color="auto"/>
              <w:right w:val="single" w:sz="4" w:space="0" w:color="auto"/>
            </w:tcBorders>
            <w:noWrap/>
            <w:vAlign w:val="center"/>
            <w:hideMark/>
          </w:tcPr>
          <w:p w14:paraId="7617EDBA" w14:textId="77777777" w:rsidR="000E3958" w:rsidRDefault="000E3958" w:rsidP="009A49F0">
            <w:pPr>
              <w:jc w:val="center"/>
              <w:rPr>
                <w:rFonts w:cs="Arial"/>
                <w:color w:val="000000"/>
                <w:sz w:val="14"/>
                <w:szCs w:val="14"/>
                <w:lang w:eastAsia="es-CO"/>
              </w:rPr>
            </w:pPr>
            <w:r>
              <w:rPr>
                <w:rFonts w:cs="Arial"/>
                <w:color w:val="000000"/>
                <w:sz w:val="14"/>
                <w:szCs w:val="14"/>
                <w:lang w:eastAsia="es-CO"/>
              </w:rPr>
              <w:t>10</w:t>
            </w:r>
          </w:p>
        </w:tc>
        <w:tc>
          <w:tcPr>
            <w:tcW w:w="1642" w:type="pct"/>
            <w:tcBorders>
              <w:top w:val="nil"/>
              <w:left w:val="nil"/>
              <w:bottom w:val="single" w:sz="4" w:space="0" w:color="auto"/>
              <w:right w:val="single" w:sz="4" w:space="0" w:color="auto"/>
            </w:tcBorders>
            <w:noWrap/>
            <w:vAlign w:val="center"/>
            <w:hideMark/>
          </w:tcPr>
          <w:p w14:paraId="0F07E346" w14:textId="77777777" w:rsidR="000E3958" w:rsidRDefault="000E3958" w:rsidP="009A49F0">
            <w:pPr>
              <w:rPr>
                <w:rFonts w:cs="Arial"/>
                <w:color w:val="000000"/>
                <w:sz w:val="14"/>
                <w:szCs w:val="14"/>
                <w:lang w:eastAsia="es-CO"/>
              </w:rPr>
            </w:pPr>
            <w:r>
              <w:rPr>
                <w:rFonts w:cs="Arial"/>
                <w:color w:val="000000"/>
                <w:sz w:val="14"/>
                <w:szCs w:val="14"/>
                <w:lang w:eastAsia="es-CO"/>
              </w:rPr>
              <w:t xml:space="preserve">MARTILLO DE UÑA DE 16 ONZAS UBERMAN </w:t>
            </w:r>
          </w:p>
        </w:tc>
        <w:tc>
          <w:tcPr>
            <w:tcW w:w="134" w:type="pct"/>
            <w:tcBorders>
              <w:top w:val="nil"/>
              <w:left w:val="nil"/>
              <w:bottom w:val="single" w:sz="4" w:space="0" w:color="auto"/>
              <w:right w:val="single" w:sz="4" w:space="0" w:color="auto"/>
            </w:tcBorders>
            <w:noWrap/>
            <w:vAlign w:val="center"/>
            <w:hideMark/>
          </w:tcPr>
          <w:p w14:paraId="3CA69AB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7</w:t>
            </w:r>
          </w:p>
        </w:tc>
        <w:tc>
          <w:tcPr>
            <w:tcW w:w="348" w:type="pct"/>
            <w:tcBorders>
              <w:top w:val="nil"/>
              <w:left w:val="nil"/>
              <w:bottom w:val="single" w:sz="4" w:space="0" w:color="auto"/>
              <w:right w:val="single" w:sz="4" w:space="0" w:color="auto"/>
            </w:tcBorders>
            <w:noWrap/>
            <w:vAlign w:val="center"/>
            <w:hideMark/>
          </w:tcPr>
          <w:p w14:paraId="5E8A57B7" w14:textId="77777777" w:rsidR="000E3958" w:rsidRDefault="000E3958" w:rsidP="009A49F0">
            <w:pPr>
              <w:jc w:val="center"/>
              <w:rPr>
                <w:rFonts w:cs="Arial"/>
                <w:color w:val="000000"/>
                <w:sz w:val="14"/>
                <w:szCs w:val="14"/>
                <w:lang w:eastAsia="es-CO"/>
              </w:rPr>
            </w:pPr>
            <w:r>
              <w:rPr>
                <w:rFonts w:cs="Arial"/>
                <w:color w:val="000000"/>
                <w:sz w:val="14"/>
                <w:szCs w:val="14"/>
                <w:lang w:eastAsia="es-CO"/>
              </w:rPr>
              <w:t>3</w:t>
            </w:r>
          </w:p>
        </w:tc>
        <w:tc>
          <w:tcPr>
            <w:tcW w:w="380" w:type="pct"/>
            <w:tcBorders>
              <w:top w:val="nil"/>
              <w:left w:val="nil"/>
              <w:bottom w:val="single" w:sz="4" w:space="0" w:color="auto"/>
              <w:right w:val="single" w:sz="4" w:space="0" w:color="auto"/>
            </w:tcBorders>
            <w:shd w:val="clear" w:color="auto" w:fill="FF2525"/>
            <w:noWrap/>
            <w:vAlign w:val="center"/>
            <w:hideMark/>
          </w:tcPr>
          <w:p w14:paraId="7C53DD45"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tcBorders>
              <w:top w:val="nil"/>
              <w:left w:val="nil"/>
              <w:bottom w:val="single" w:sz="4" w:space="0" w:color="auto"/>
              <w:right w:val="single" w:sz="8" w:space="0" w:color="auto"/>
            </w:tcBorders>
            <w:noWrap/>
            <w:vAlign w:val="center"/>
            <w:hideMark/>
          </w:tcPr>
          <w:p w14:paraId="385C9F72" w14:textId="77777777" w:rsidR="000E3958" w:rsidRDefault="000E3958" w:rsidP="009A49F0">
            <w:pPr>
              <w:jc w:val="center"/>
              <w:rPr>
                <w:rFonts w:cs="Arial"/>
                <w:color w:val="000000"/>
                <w:sz w:val="14"/>
                <w:szCs w:val="14"/>
                <w:lang w:eastAsia="es-CO"/>
              </w:rPr>
            </w:pPr>
            <w:r>
              <w:rPr>
                <w:rFonts w:cs="Arial"/>
                <w:color w:val="000000"/>
                <w:sz w:val="14"/>
                <w:szCs w:val="14"/>
                <w:lang w:eastAsia="es-CO"/>
              </w:rPr>
              <w:t>70%</w:t>
            </w:r>
          </w:p>
        </w:tc>
        <w:tc>
          <w:tcPr>
            <w:tcW w:w="0" w:type="auto"/>
            <w:vAlign w:val="center"/>
            <w:hideMark/>
          </w:tcPr>
          <w:p w14:paraId="545DAA29" w14:textId="77777777" w:rsidR="000E3958" w:rsidRDefault="000E3958" w:rsidP="009A49F0">
            <w:pPr>
              <w:rPr>
                <w:rFonts w:ascii="Times New Roman" w:hAnsi="Times New Roman"/>
                <w:sz w:val="20"/>
                <w:szCs w:val="20"/>
                <w:lang w:eastAsia="es-CO"/>
              </w:rPr>
            </w:pPr>
          </w:p>
        </w:tc>
      </w:tr>
      <w:tr w:rsidR="000E3958" w14:paraId="0E84E80C" w14:textId="77777777" w:rsidTr="009A49F0">
        <w:trPr>
          <w:trHeight w:val="240"/>
        </w:trPr>
        <w:tc>
          <w:tcPr>
            <w:tcW w:w="3903" w:type="pct"/>
            <w:gridSpan w:val="5"/>
            <w:vMerge w:val="restart"/>
            <w:tcBorders>
              <w:top w:val="single" w:sz="8" w:space="0" w:color="auto"/>
              <w:left w:val="single" w:sz="8" w:space="0" w:color="auto"/>
              <w:bottom w:val="single" w:sz="8" w:space="0" w:color="000000"/>
              <w:right w:val="single" w:sz="8" w:space="0" w:color="000000"/>
            </w:tcBorders>
            <w:noWrap/>
            <w:vAlign w:val="center"/>
            <w:hideMark/>
          </w:tcPr>
          <w:p w14:paraId="7DC9D2B7" w14:textId="77777777" w:rsidR="000E3958" w:rsidRDefault="000E3958" w:rsidP="009A49F0">
            <w:pPr>
              <w:jc w:val="center"/>
              <w:rPr>
                <w:rFonts w:ascii="Calibri" w:hAnsi="Calibri" w:cs="Calibri"/>
                <w:b/>
                <w:bCs/>
                <w:color w:val="000000"/>
                <w:sz w:val="14"/>
                <w:szCs w:val="14"/>
                <w:lang w:eastAsia="es-CO"/>
              </w:rPr>
            </w:pPr>
            <w:r>
              <w:rPr>
                <w:rFonts w:ascii="Calibri" w:hAnsi="Calibri" w:cs="Calibri"/>
                <w:b/>
                <w:bCs/>
                <w:color w:val="000000"/>
                <w:sz w:val="14"/>
                <w:szCs w:val="14"/>
                <w:lang w:eastAsia="es-CO"/>
              </w:rPr>
              <w:t xml:space="preserve">Pérdidas totales en el año </w:t>
            </w:r>
          </w:p>
        </w:tc>
        <w:tc>
          <w:tcPr>
            <w:tcW w:w="348" w:type="pct"/>
            <w:vMerge w:val="restart"/>
            <w:tcBorders>
              <w:top w:val="nil"/>
              <w:left w:val="single" w:sz="8" w:space="0" w:color="auto"/>
              <w:bottom w:val="single" w:sz="8" w:space="0" w:color="000000"/>
              <w:right w:val="nil"/>
            </w:tcBorders>
            <w:noWrap/>
            <w:vAlign w:val="center"/>
            <w:hideMark/>
          </w:tcPr>
          <w:p w14:paraId="42A5A8F9" w14:textId="77777777" w:rsidR="000E3958" w:rsidRDefault="000E3958" w:rsidP="009A49F0">
            <w:pPr>
              <w:jc w:val="center"/>
              <w:rPr>
                <w:rFonts w:ascii="Calibri" w:hAnsi="Calibri" w:cs="Calibri"/>
                <w:b/>
                <w:bCs/>
                <w:color w:val="000000"/>
                <w:sz w:val="14"/>
                <w:szCs w:val="14"/>
                <w:lang w:eastAsia="es-CO"/>
              </w:rPr>
            </w:pPr>
            <w:r>
              <w:rPr>
                <w:rFonts w:ascii="Calibri" w:hAnsi="Calibri" w:cs="Calibri"/>
                <w:b/>
                <w:bCs/>
                <w:color w:val="000000"/>
                <w:sz w:val="14"/>
                <w:szCs w:val="14"/>
                <w:lang w:eastAsia="es-CO"/>
              </w:rPr>
              <w:t>559</w:t>
            </w:r>
          </w:p>
        </w:tc>
        <w:tc>
          <w:tcPr>
            <w:tcW w:w="380" w:type="pct"/>
            <w:tcBorders>
              <w:top w:val="nil"/>
              <w:left w:val="single" w:sz="4" w:space="0" w:color="auto"/>
              <w:bottom w:val="single" w:sz="4" w:space="0" w:color="auto"/>
              <w:right w:val="single" w:sz="4" w:space="0" w:color="auto"/>
            </w:tcBorders>
            <w:shd w:val="clear" w:color="auto" w:fill="FF2525"/>
            <w:noWrap/>
            <w:vAlign w:val="center"/>
            <w:hideMark/>
          </w:tcPr>
          <w:p w14:paraId="685020E9"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311" w:type="pct"/>
            <w:vMerge w:val="restart"/>
            <w:tcBorders>
              <w:top w:val="nil"/>
              <w:left w:val="nil"/>
              <w:bottom w:val="single" w:sz="8" w:space="0" w:color="000000"/>
              <w:right w:val="single" w:sz="8" w:space="0" w:color="auto"/>
            </w:tcBorders>
            <w:noWrap/>
            <w:vAlign w:val="center"/>
            <w:hideMark/>
          </w:tcPr>
          <w:p w14:paraId="650B7D48" w14:textId="77777777" w:rsidR="000E3958" w:rsidRDefault="000E3958" w:rsidP="009A49F0">
            <w:pPr>
              <w:jc w:val="center"/>
              <w:rPr>
                <w:rFonts w:cs="Arial"/>
                <w:color w:val="000000"/>
                <w:sz w:val="14"/>
                <w:szCs w:val="14"/>
                <w:lang w:eastAsia="es-CO"/>
              </w:rPr>
            </w:pPr>
            <w:r>
              <w:rPr>
                <w:rFonts w:cs="Arial"/>
                <w:color w:val="000000"/>
                <w:sz w:val="14"/>
                <w:szCs w:val="14"/>
                <w:lang w:eastAsia="es-CO"/>
              </w:rPr>
              <w:t> </w:t>
            </w:r>
          </w:p>
        </w:tc>
        <w:tc>
          <w:tcPr>
            <w:tcW w:w="0" w:type="auto"/>
            <w:vAlign w:val="center"/>
            <w:hideMark/>
          </w:tcPr>
          <w:p w14:paraId="04D22FEA" w14:textId="77777777" w:rsidR="000E3958" w:rsidRDefault="000E3958" w:rsidP="009A49F0">
            <w:pPr>
              <w:rPr>
                <w:rFonts w:ascii="Times New Roman" w:hAnsi="Times New Roman"/>
                <w:sz w:val="20"/>
                <w:szCs w:val="20"/>
                <w:lang w:eastAsia="es-CO"/>
              </w:rPr>
            </w:pPr>
          </w:p>
        </w:tc>
      </w:tr>
      <w:tr w:rsidR="000E3958" w14:paraId="0A36B592" w14:textId="77777777" w:rsidTr="0024422A">
        <w:trPr>
          <w:trHeight w:val="315"/>
        </w:trPr>
        <w:tc>
          <w:tcPr>
            <w:tcW w:w="0" w:type="auto"/>
            <w:gridSpan w:val="5"/>
            <w:vMerge/>
            <w:tcBorders>
              <w:top w:val="single" w:sz="8" w:space="0" w:color="auto"/>
              <w:left w:val="single" w:sz="8" w:space="0" w:color="auto"/>
              <w:bottom w:val="single" w:sz="8" w:space="0" w:color="000000"/>
              <w:right w:val="single" w:sz="8" w:space="0" w:color="000000"/>
            </w:tcBorders>
            <w:vAlign w:val="center"/>
            <w:hideMark/>
          </w:tcPr>
          <w:p w14:paraId="1BC6C524" w14:textId="77777777" w:rsidR="000E3958" w:rsidRDefault="000E3958" w:rsidP="009A49F0">
            <w:pPr>
              <w:rPr>
                <w:rFonts w:ascii="Calibri" w:hAnsi="Calibri" w:cs="Calibri"/>
                <w:b/>
                <w:bCs/>
                <w:color w:val="000000"/>
                <w:sz w:val="14"/>
                <w:szCs w:val="14"/>
                <w:lang w:eastAsia="es-CO"/>
              </w:rPr>
            </w:pPr>
          </w:p>
        </w:tc>
        <w:tc>
          <w:tcPr>
            <w:tcW w:w="0" w:type="auto"/>
            <w:vMerge/>
            <w:tcBorders>
              <w:top w:val="nil"/>
              <w:left w:val="single" w:sz="8" w:space="0" w:color="auto"/>
              <w:bottom w:val="single" w:sz="8" w:space="0" w:color="000000"/>
              <w:right w:val="nil"/>
            </w:tcBorders>
            <w:vAlign w:val="center"/>
            <w:hideMark/>
          </w:tcPr>
          <w:p w14:paraId="3385B312" w14:textId="77777777" w:rsidR="000E3958" w:rsidRDefault="000E3958" w:rsidP="009A49F0">
            <w:pPr>
              <w:rPr>
                <w:rFonts w:ascii="Calibri" w:hAnsi="Calibri" w:cs="Calibri"/>
                <w:b/>
                <w:bCs/>
                <w:color w:val="000000"/>
                <w:sz w:val="14"/>
                <w:szCs w:val="14"/>
                <w:lang w:eastAsia="es-CO"/>
              </w:rPr>
            </w:pPr>
          </w:p>
        </w:tc>
        <w:tc>
          <w:tcPr>
            <w:tcW w:w="380" w:type="pct"/>
            <w:tcBorders>
              <w:top w:val="nil"/>
              <w:left w:val="single" w:sz="4" w:space="0" w:color="auto"/>
              <w:bottom w:val="single" w:sz="4" w:space="0" w:color="auto"/>
              <w:right w:val="single" w:sz="4" w:space="0" w:color="auto"/>
            </w:tcBorders>
            <w:shd w:val="clear" w:color="auto" w:fill="FF2525"/>
            <w:noWrap/>
            <w:vAlign w:val="center"/>
            <w:hideMark/>
          </w:tcPr>
          <w:p w14:paraId="2B338DD6" w14:textId="77777777" w:rsidR="000E3958" w:rsidRDefault="000E3958" w:rsidP="009A49F0">
            <w:pPr>
              <w:jc w:val="center"/>
              <w:rPr>
                <w:rFonts w:cs="Arial"/>
                <w:color w:val="000000"/>
                <w:sz w:val="14"/>
                <w:szCs w:val="14"/>
                <w:lang w:eastAsia="es-CO"/>
              </w:rPr>
            </w:pPr>
            <w:r>
              <w:rPr>
                <w:rFonts w:cs="Arial"/>
                <w:color w:val="000000"/>
                <w:sz w:val="14"/>
                <w:szCs w:val="14"/>
                <w:lang w:eastAsia="es-CO"/>
              </w:rPr>
              <w:t>Faltante</w:t>
            </w:r>
          </w:p>
        </w:tc>
        <w:tc>
          <w:tcPr>
            <w:tcW w:w="0" w:type="auto"/>
            <w:vMerge/>
            <w:tcBorders>
              <w:top w:val="nil"/>
              <w:left w:val="nil"/>
              <w:bottom w:val="single" w:sz="8" w:space="0" w:color="000000"/>
              <w:right w:val="single" w:sz="8" w:space="0" w:color="auto"/>
            </w:tcBorders>
            <w:vAlign w:val="center"/>
            <w:hideMark/>
          </w:tcPr>
          <w:p w14:paraId="73D50B7A" w14:textId="77777777" w:rsidR="000E3958" w:rsidRDefault="000E3958" w:rsidP="009A49F0">
            <w:pPr>
              <w:rPr>
                <w:rFonts w:cs="Arial"/>
                <w:color w:val="000000"/>
                <w:sz w:val="14"/>
                <w:szCs w:val="14"/>
                <w:lang w:eastAsia="es-CO"/>
              </w:rPr>
            </w:pPr>
          </w:p>
        </w:tc>
        <w:tc>
          <w:tcPr>
            <w:tcW w:w="0" w:type="auto"/>
            <w:vAlign w:val="center"/>
            <w:hideMark/>
          </w:tcPr>
          <w:p w14:paraId="4F264520" w14:textId="77777777" w:rsidR="000E3958" w:rsidRDefault="000E3958" w:rsidP="009A49F0">
            <w:pPr>
              <w:rPr>
                <w:rFonts w:ascii="Times New Roman" w:hAnsi="Times New Roman"/>
                <w:sz w:val="20"/>
                <w:szCs w:val="20"/>
                <w:lang w:eastAsia="es-CO"/>
              </w:rPr>
            </w:pPr>
          </w:p>
        </w:tc>
      </w:tr>
    </w:tbl>
    <w:bookmarkEnd w:id="13"/>
    <w:p w14:paraId="09FBB4A0" w14:textId="77777777" w:rsidR="0024422A" w:rsidRDefault="0024422A" w:rsidP="009A49F0">
      <w:pPr>
        <w:rPr>
          <w:rFonts w:eastAsia="Arial" w:cs="Arial"/>
          <w:bCs/>
          <w:szCs w:val="24"/>
        </w:rPr>
      </w:pPr>
      <w:r>
        <w:rPr>
          <w:rFonts w:eastAsia="Arial" w:cs="Arial"/>
          <w:bCs/>
          <w:szCs w:val="24"/>
        </w:rPr>
        <w:t>Fuente: Los autores con información suministrada por la empresa</w:t>
      </w:r>
    </w:p>
    <w:p w14:paraId="184D0192" w14:textId="399BBF12" w:rsidR="0024422A" w:rsidRDefault="0024422A" w:rsidP="009A49F0">
      <w:pPr>
        <w:rPr>
          <w:rFonts w:eastAsia="Arial" w:cs="Arial"/>
          <w:szCs w:val="24"/>
          <w:lang w:val="es-ES" w:eastAsia="es-ES"/>
        </w:rPr>
      </w:pPr>
    </w:p>
    <w:p w14:paraId="14605796" w14:textId="77777777" w:rsidR="00725232" w:rsidRDefault="00725232" w:rsidP="009A49F0">
      <w:pPr>
        <w:rPr>
          <w:rFonts w:eastAsia="Arial" w:cs="Arial"/>
          <w:szCs w:val="24"/>
          <w:lang w:val="es-ES" w:eastAsia="es-ES"/>
        </w:rPr>
      </w:pPr>
    </w:p>
    <w:p w14:paraId="5D41EE4B" w14:textId="77777777" w:rsidR="000E3958" w:rsidRDefault="000E3958" w:rsidP="009A49F0">
      <w:pPr>
        <w:rPr>
          <w:rFonts w:eastAsia="Arial" w:cs="Arial"/>
        </w:rPr>
      </w:pPr>
      <w:r>
        <w:rPr>
          <w:rFonts w:eastAsia="Arial" w:cs="Arial"/>
        </w:rPr>
        <w:t xml:space="preserve">La tabla 4 muestra que en todos los meses los faltantes estuvieron presentes, puesto que el porcentaje de exactitud mensual nunca llegó al 100%. </w:t>
      </w:r>
    </w:p>
    <w:p w14:paraId="455F8C30" w14:textId="17388B56" w:rsidR="000E3958" w:rsidRDefault="000E3958" w:rsidP="009A49F0">
      <w:pPr>
        <w:rPr>
          <w:rFonts w:eastAsia="Arial" w:cs="Times New Roman"/>
        </w:rPr>
      </w:pPr>
    </w:p>
    <w:p w14:paraId="6F461E08" w14:textId="6FFB1728" w:rsidR="009A49F0" w:rsidRDefault="009A49F0" w:rsidP="009A49F0">
      <w:pPr>
        <w:rPr>
          <w:rFonts w:eastAsia="Arial" w:cs="Times New Roman"/>
        </w:rPr>
      </w:pPr>
    </w:p>
    <w:p w14:paraId="0EB45C49" w14:textId="77777777" w:rsidR="009A49F0" w:rsidRDefault="009A49F0" w:rsidP="009A49F0">
      <w:pPr>
        <w:rPr>
          <w:rFonts w:eastAsia="Arial" w:cs="Times New Roman"/>
        </w:rPr>
      </w:pPr>
    </w:p>
    <w:p w14:paraId="1FD3B0F6" w14:textId="77777777" w:rsidR="009A49F0" w:rsidRDefault="009A49F0" w:rsidP="009A49F0">
      <w:bookmarkStart w:id="14" w:name="_Toc16983348"/>
      <w:bookmarkStart w:id="15" w:name="_Toc54198847"/>
      <w:r>
        <w:lastRenderedPageBreak/>
        <w:t xml:space="preserve">Tabla </w:t>
      </w:r>
      <w:fldSimple w:instr=" SEQ Tabla \* ARABIC ">
        <w:r>
          <w:rPr>
            <w:noProof/>
          </w:rPr>
          <w:t>5</w:t>
        </w:r>
      </w:fldSimple>
      <w:r>
        <w:t xml:space="preserve"> Indicador de exactitud de inventario EPP</w:t>
      </w:r>
      <w:bookmarkEnd w:id="14"/>
      <w:bookmarkEnd w:id="15"/>
    </w:p>
    <w:tbl>
      <w:tblPr>
        <w:tblW w:w="5000" w:type="pct"/>
        <w:tblCellMar>
          <w:left w:w="70" w:type="dxa"/>
          <w:right w:w="70" w:type="dxa"/>
        </w:tblCellMar>
        <w:tblLook w:val="04A0" w:firstRow="1" w:lastRow="0" w:firstColumn="1" w:lastColumn="0" w:noHBand="0" w:noVBand="1"/>
      </w:tblPr>
      <w:tblGrid>
        <w:gridCol w:w="979"/>
        <w:gridCol w:w="3426"/>
        <w:gridCol w:w="322"/>
        <w:gridCol w:w="413"/>
        <w:gridCol w:w="3590"/>
        <w:gridCol w:w="322"/>
        <w:gridCol w:w="413"/>
        <w:gridCol w:w="958"/>
        <w:gridCol w:w="1074"/>
        <w:gridCol w:w="933"/>
        <w:gridCol w:w="148"/>
      </w:tblGrid>
      <w:tr w:rsidR="000E3958" w14:paraId="00D26AAD" w14:textId="77777777" w:rsidTr="0024422A">
        <w:trPr>
          <w:gridAfter w:val="1"/>
          <w:trHeight w:val="225"/>
        </w:trPr>
        <w:tc>
          <w:tcPr>
            <w:tcW w:w="4941" w:type="pct"/>
            <w:gridSpan w:val="10"/>
            <w:tcBorders>
              <w:top w:val="single" w:sz="8" w:space="0" w:color="auto"/>
              <w:left w:val="single" w:sz="8" w:space="0" w:color="auto"/>
              <w:bottom w:val="single" w:sz="8" w:space="0" w:color="auto"/>
              <w:right w:val="single" w:sz="8" w:space="0" w:color="000000"/>
            </w:tcBorders>
            <w:shd w:val="clear" w:color="auto" w:fill="D9D9D9"/>
            <w:vAlign w:val="center"/>
            <w:hideMark/>
          </w:tcPr>
          <w:p w14:paraId="5F209A75" w14:textId="77777777" w:rsidR="000E3958" w:rsidRDefault="000E3958" w:rsidP="009A49F0">
            <w:pPr>
              <w:jc w:val="center"/>
              <w:rPr>
                <w:rFonts w:cs="Arial"/>
                <w:color w:val="000000"/>
                <w:sz w:val="16"/>
                <w:szCs w:val="16"/>
              </w:rPr>
            </w:pPr>
            <w:r>
              <w:rPr>
                <w:rFonts w:cs="Arial"/>
                <w:color w:val="000000"/>
                <w:sz w:val="16"/>
                <w:szCs w:val="16"/>
              </w:rPr>
              <w:t>Indicador de exactitud del inventario EPP</w:t>
            </w:r>
          </w:p>
        </w:tc>
      </w:tr>
      <w:tr w:rsidR="000E3958" w14:paraId="2F4286C0" w14:textId="77777777" w:rsidTr="0024422A">
        <w:trPr>
          <w:gridAfter w:val="1"/>
          <w:trHeight w:val="458"/>
        </w:trPr>
        <w:tc>
          <w:tcPr>
            <w:tcW w:w="389" w:type="pct"/>
            <w:vMerge w:val="restart"/>
            <w:tcBorders>
              <w:top w:val="nil"/>
              <w:left w:val="single" w:sz="8" w:space="0" w:color="auto"/>
              <w:bottom w:val="nil"/>
              <w:right w:val="single" w:sz="8" w:space="0" w:color="auto"/>
            </w:tcBorders>
            <w:shd w:val="clear" w:color="auto" w:fill="D9D9D9"/>
            <w:vAlign w:val="center"/>
            <w:hideMark/>
          </w:tcPr>
          <w:p w14:paraId="23531F1B" w14:textId="77777777" w:rsidR="000E3958" w:rsidRDefault="000E3958" w:rsidP="009A49F0">
            <w:pPr>
              <w:jc w:val="center"/>
              <w:rPr>
                <w:rFonts w:cs="Arial"/>
                <w:color w:val="000000"/>
                <w:sz w:val="16"/>
                <w:szCs w:val="16"/>
              </w:rPr>
            </w:pPr>
            <w:r>
              <w:rPr>
                <w:rFonts w:cs="Arial"/>
                <w:color w:val="000000"/>
                <w:sz w:val="16"/>
                <w:szCs w:val="16"/>
              </w:rPr>
              <w:t>Mes</w:t>
            </w:r>
          </w:p>
        </w:tc>
        <w:tc>
          <w:tcPr>
            <w:tcW w:w="1654" w:type="pct"/>
            <w:gridSpan w:val="3"/>
            <w:vMerge w:val="restart"/>
            <w:tcBorders>
              <w:top w:val="single" w:sz="8" w:space="0" w:color="auto"/>
              <w:left w:val="single" w:sz="8" w:space="0" w:color="auto"/>
              <w:bottom w:val="single" w:sz="8" w:space="0" w:color="000000"/>
              <w:right w:val="single" w:sz="8" w:space="0" w:color="000000"/>
            </w:tcBorders>
            <w:shd w:val="clear" w:color="auto" w:fill="D9D9D9"/>
            <w:vAlign w:val="center"/>
            <w:hideMark/>
          </w:tcPr>
          <w:p w14:paraId="46DD0163" w14:textId="77777777" w:rsidR="000E3958" w:rsidRDefault="000E3958" w:rsidP="009A49F0">
            <w:pPr>
              <w:jc w:val="center"/>
              <w:rPr>
                <w:rFonts w:cs="Arial"/>
                <w:color w:val="000000"/>
                <w:sz w:val="16"/>
                <w:szCs w:val="16"/>
              </w:rPr>
            </w:pPr>
            <w:r>
              <w:rPr>
                <w:rFonts w:cs="Arial"/>
                <w:color w:val="000000"/>
                <w:sz w:val="16"/>
                <w:szCs w:val="16"/>
              </w:rPr>
              <w:t>Stock Teórico</w:t>
            </w:r>
          </w:p>
        </w:tc>
        <w:tc>
          <w:tcPr>
            <w:tcW w:w="1719" w:type="pct"/>
            <w:gridSpan w:val="3"/>
            <w:vMerge w:val="restart"/>
            <w:tcBorders>
              <w:top w:val="single" w:sz="8" w:space="0" w:color="auto"/>
              <w:left w:val="single" w:sz="8" w:space="0" w:color="auto"/>
              <w:bottom w:val="single" w:sz="8" w:space="0" w:color="000000"/>
              <w:right w:val="single" w:sz="8" w:space="0" w:color="000000"/>
            </w:tcBorders>
            <w:shd w:val="clear" w:color="auto" w:fill="D9D9D9"/>
            <w:vAlign w:val="center"/>
            <w:hideMark/>
          </w:tcPr>
          <w:p w14:paraId="278B093F" w14:textId="77777777" w:rsidR="000E3958" w:rsidRDefault="000E3958" w:rsidP="009A49F0">
            <w:pPr>
              <w:jc w:val="center"/>
              <w:rPr>
                <w:rFonts w:cs="Arial"/>
                <w:color w:val="000000"/>
                <w:sz w:val="16"/>
                <w:szCs w:val="16"/>
              </w:rPr>
            </w:pPr>
            <w:r>
              <w:rPr>
                <w:rFonts w:cs="Arial"/>
                <w:color w:val="000000"/>
                <w:sz w:val="16"/>
                <w:szCs w:val="16"/>
              </w:rPr>
              <w:t>Stock Físico</w:t>
            </w:r>
          </w:p>
        </w:tc>
        <w:tc>
          <w:tcPr>
            <w:tcW w:w="381" w:type="pct"/>
            <w:vMerge w:val="restart"/>
            <w:tcBorders>
              <w:top w:val="nil"/>
              <w:left w:val="single" w:sz="8" w:space="0" w:color="auto"/>
              <w:bottom w:val="single" w:sz="8" w:space="0" w:color="000000"/>
              <w:right w:val="single" w:sz="8" w:space="0" w:color="auto"/>
            </w:tcBorders>
            <w:shd w:val="clear" w:color="auto" w:fill="D9D9D9"/>
            <w:vAlign w:val="center"/>
            <w:hideMark/>
          </w:tcPr>
          <w:p w14:paraId="1BEE829E" w14:textId="77777777" w:rsidR="000E3958" w:rsidRDefault="000E3958" w:rsidP="009A49F0">
            <w:pPr>
              <w:jc w:val="center"/>
              <w:rPr>
                <w:rFonts w:cs="Arial"/>
                <w:color w:val="000000"/>
                <w:sz w:val="16"/>
                <w:szCs w:val="16"/>
              </w:rPr>
            </w:pPr>
            <w:r>
              <w:rPr>
                <w:rFonts w:cs="Arial"/>
                <w:color w:val="000000"/>
                <w:sz w:val="16"/>
                <w:szCs w:val="16"/>
              </w:rPr>
              <w:t>Diferencias</w:t>
            </w:r>
          </w:p>
        </w:tc>
        <w:tc>
          <w:tcPr>
            <w:tcW w:w="427" w:type="pct"/>
            <w:vMerge w:val="restart"/>
            <w:tcBorders>
              <w:top w:val="nil"/>
              <w:left w:val="single" w:sz="8" w:space="0" w:color="auto"/>
              <w:bottom w:val="single" w:sz="8" w:space="0" w:color="000000"/>
              <w:right w:val="single" w:sz="8" w:space="0" w:color="auto"/>
            </w:tcBorders>
            <w:shd w:val="clear" w:color="auto" w:fill="D9D9D9"/>
            <w:vAlign w:val="center"/>
            <w:hideMark/>
          </w:tcPr>
          <w:p w14:paraId="28159AE0" w14:textId="77777777" w:rsidR="000E3958" w:rsidRDefault="000E3958" w:rsidP="009A49F0">
            <w:pPr>
              <w:jc w:val="center"/>
              <w:rPr>
                <w:rFonts w:cs="Arial"/>
                <w:color w:val="000000"/>
                <w:sz w:val="16"/>
                <w:szCs w:val="16"/>
              </w:rPr>
            </w:pPr>
            <w:r>
              <w:rPr>
                <w:rFonts w:cs="Arial"/>
                <w:color w:val="000000"/>
                <w:sz w:val="16"/>
                <w:szCs w:val="16"/>
              </w:rPr>
              <w:t>Clasificación</w:t>
            </w:r>
          </w:p>
        </w:tc>
        <w:tc>
          <w:tcPr>
            <w:tcW w:w="371" w:type="pct"/>
            <w:vMerge w:val="restart"/>
            <w:tcBorders>
              <w:top w:val="nil"/>
              <w:left w:val="single" w:sz="8" w:space="0" w:color="auto"/>
              <w:bottom w:val="single" w:sz="8" w:space="0" w:color="000000"/>
              <w:right w:val="single" w:sz="8" w:space="0" w:color="auto"/>
            </w:tcBorders>
            <w:shd w:val="clear" w:color="auto" w:fill="D9D9D9"/>
            <w:vAlign w:val="center"/>
            <w:hideMark/>
          </w:tcPr>
          <w:p w14:paraId="5FE3550C" w14:textId="77777777" w:rsidR="000E3958" w:rsidRDefault="000E3958" w:rsidP="009A49F0">
            <w:pPr>
              <w:jc w:val="center"/>
              <w:rPr>
                <w:rFonts w:cs="Arial"/>
                <w:color w:val="000000"/>
                <w:sz w:val="16"/>
                <w:szCs w:val="16"/>
              </w:rPr>
            </w:pPr>
            <w:r>
              <w:rPr>
                <w:rFonts w:cs="Arial"/>
                <w:color w:val="000000"/>
                <w:sz w:val="16"/>
                <w:szCs w:val="16"/>
              </w:rPr>
              <w:t xml:space="preserve">Exactitud del inventario </w:t>
            </w:r>
          </w:p>
        </w:tc>
      </w:tr>
      <w:tr w:rsidR="000E3958" w14:paraId="67CEC0EA" w14:textId="77777777" w:rsidTr="000E3958">
        <w:trPr>
          <w:trHeight w:val="466"/>
        </w:trPr>
        <w:tc>
          <w:tcPr>
            <w:tcW w:w="0" w:type="auto"/>
            <w:vMerge/>
            <w:tcBorders>
              <w:top w:val="nil"/>
              <w:left w:val="single" w:sz="8" w:space="0" w:color="auto"/>
              <w:bottom w:val="nil"/>
              <w:right w:val="single" w:sz="8" w:space="0" w:color="auto"/>
            </w:tcBorders>
            <w:vAlign w:val="center"/>
            <w:hideMark/>
          </w:tcPr>
          <w:p w14:paraId="263841FA" w14:textId="77777777" w:rsidR="000E3958" w:rsidRDefault="000E3958" w:rsidP="009A49F0">
            <w:pPr>
              <w:rPr>
                <w:rFonts w:cs="Arial"/>
                <w:color w:val="000000"/>
                <w:sz w:val="16"/>
                <w:szCs w:val="16"/>
                <w:lang w:val="es-ES" w:eastAsia="es-ES"/>
              </w:rPr>
            </w:pPr>
          </w:p>
        </w:tc>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5747DF92" w14:textId="77777777" w:rsidR="000E3958" w:rsidRDefault="000E3958" w:rsidP="009A49F0">
            <w:pPr>
              <w:rPr>
                <w:rFonts w:cs="Arial"/>
                <w:color w:val="000000"/>
                <w:sz w:val="16"/>
                <w:szCs w:val="16"/>
                <w:lang w:val="es-ES" w:eastAsia="es-ES"/>
              </w:rPr>
            </w:pPr>
          </w:p>
        </w:tc>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7B58D660"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1A252820"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1E8101DC"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56310B2B" w14:textId="77777777" w:rsidR="000E3958" w:rsidRDefault="000E3958" w:rsidP="009A49F0">
            <w:pPr>
              <w:rPr>
                <w:rFonts w:cs="Arial"/>
                <w:color w:val="000000"/>
                <w:sz w:val="16"/>
                <w:szCs w:val="16"/>
                <w:lang w:val="es-ES" w:eastAsia="es-ES"/>
              </w:rPr>
            </w:pPr>
          </w:p>
        </w:tc>
        <w:tc>
          <w:tcPr>
            <w:tcW w:w="0" w:type="auto"/>
            <w:vAlign w:val="center"/>
            <w:hideMark/>
          </w:tcPr>
          <w:p w14:paraId="32865DF1" w14:textId="77777777" w:rsidR="000E3958" w:rsidRDefault="000E3958" w:rsidP="009A49F0">
            <w:pPr>
              <w:rPr>
                <w:rFonts w:cs="Arial"/>
                <w:color w:val="000000"/>
                <w:sz w:val="16"/>
                <w:szCs w:val="16"/>
              </w:rPr>
            </w:pPr>
          </w:p>
        </w:tc>
      </w:tr>
      <w:tr w:rsidR="000E3958" w14:paraId="4791EE12" w14:textId="77777777" w:rsidTr="0024422A">
        <w:trPr>
          <w:trHeight w:val="376"/>
        </w:trPr>
        <w:tc>
          <w:tcPr>
            <w:tcW w:w="389" w:type="pct"/>
            <w:vMerge w:val="restart"/>
            <w:tcBorders>
              <w:top w:val="single" w:sz="8" w:space="0" w:color="auto"/>
              <w:left w:val="single" w:sz="8" w:space="0" w:color="auto"/>
              <w:bottom w:val="single" w:sz="8" w:space="0" w:color="000000"/>
              <w:right w:val="single" w:sz="8" w:space="0" w:color="auto"/>
            </w:tcBorders>
            <w:vAlign w:val="center"/>
            <w:hideMark/>
          </w:tcPr>
          <w:p w14:paraId="01CBAD19" w14:textId="77777777" w:rsidR="000E3958" w:rsidRDefault="000E3958" w:rsidP="009A49F0">
            <w:pPr>
              <w:jc w:val="center"/>
              <w:rPr>
                <w:rFonts w:cs="Arial"/>
                <w:color w:val="000000"/>
                <w:sz w:val="16"/>
                <w:szCs w:val="16"/>
                <w:lang w:val="es-ES" w:eastAsia="es-ES"/>
              </w:rPr>
            </w:pPr>
            <w:r>
              <w:rPr>
                <w:rFonts w:cs="Arial"/>
                <w:color w:val="000000"/>
                <w:sz w:val="16"/>
                <w:szCs w:val="16"/>
              </w:rPr>
              <w:t>Enero</w:t>
            </w:r>
          </w:p>
        </w:tc>
        <w:tc>
          <w:tcPr>
            <w:tcW w:w="1362" w:type="pct"/>
            <w:tcBorders>
              <w:top w:val="nil"/>
              <w:left w:val="nil"/>
              <w:bottom w:val="single" w:sz="4" w:space="0" w:color="auto"/>
              <w:right w:val="single" w:sz="8" w:space="0" w:color="auto"/>
            </w:tcBorders>
            <w:noWrap/>
            <w:vAlign w:val="center"/>
            <w:hideMark/>
          </w:tcPr>
          <w:p w14:paraId="7DBC549F"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3D074EFA" w14:textId="77777777" w:rsidR="000E3958" w:rsidRDefault="000E3958" w:rsidP="009A49F0">
            <w:pPr>
              <w:jc w:val="center"/>
              <w:rPr>
                <w:rFonts w:cs="Arial"/>
                <w:color w:val="000000"/>
                <w:sz w:val="16"/>
                <w:szCs w:val="16"/>
              </w:rPr>
            </w:pPr>
            <w:r>
              <w:rPr>
                <w:rFonts w:cs="Arial"/>
                <w:color w:val="000000"/>
                <w:sz w:val="16"/>
                <w:szCs w:val="16"/>
              </w:rPr>
              <w:t>56</w:t>
            </w:r>
          </w:p>
        </w:tc>
        <w:tc>
          <w:tcPr>
            <w:tcW w:w="164" w:type="pct"/>
            <w:vMerge w:val="restart"/>
            <w:tcBorders>
              <w:top w:val="nil"/>
              <w:left w:val="single" w:sz="8" w:space="0" w:color="auto"/>
              <w:bottom w:val="single" w:sz="8" w:space="0" w:color="000000"/>
              <w:right w:val="single" w:sz="8" w:space="0" w:color="auto"/>
            </w:tcBorders>
            <w:noWrap/>
            <w:vAlign w:val="center"/>
            <w:hideMark/>
          </w:tcPr>
          <w:p w14:paraId="5C6D96EC" w14:textId="77777777" w:rsidR="000E3958" w:rsidRDefault="000E3958" w:rsidP="009A49F0">
            <w:pPr>
              <w:jc w:val="center"/>
              <w:rPr>
                <w:rFonts w:cs="Arial"/>
                <w:color w:val="000000"/>
                <w:sz w:val="16"/>
                <w:szCs w:val="16"/>
              </w:rPr>
            </w:pPr>
            <w:r>
              <w:rPr>
                <w:rFonts w:cs="Arial"/>
                <w:color w:val="000000"/>
                <w:sz w:val="16"/>
                <w:szCs w:val="16"/>
              </w:rPr>
              <w:t>136</w:t>
            </w:r>
          </w:p>
        </w:tc>
        <w:tc>
          <w:tcPr>
            <w:tcW w:w="1427" w:type="pct"/>
            <w:tcBorders>
              <w:top w:val="nil"/>
              <w:left w:val="nil"/>
              <w:bottom w:val="single" w:sz="8" w:space="0" w:color="auto"/>
              <w:right w:val="single" w:sz="8" w:space="0" w:color="auto"/>
            </w:tcBorders>
            <w:noWrap/>
            <w:vAlign w:val="center"/>
            <w:hideMark/>
          </w:tcPr>
          <w:p w14:paraId="7343CE39"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0B4B4F88" w14:textId="77777777" w:rsidR="000E3958" w:rsidRDefault="000E3958" w:rsidP="009A49F0">
            <w:pPr>
              <w:jc w:val="center"/>
              <w:rPr>
                <w:rFonts w:cs="Arial"/>
                <w:color w:val="000000"/>
                <w:sz w:val="16"/>
                <w:szCs w:val="16"/>
              </w:rPr>
            </w:pPr>
            <w:r>
              <w:rPr>
                <w:rFonts w:cs="Arial"/>
                <w:color w:val="000000"/>
                <w:sz w:val="16"/>
                <w:szCs w:val="16"/>
              </w:rPr>
              <w:t>27</w:t>
            </w:r>
          </w:p>
        </w:tc>
        <w:tc>
          <w:tcPr>
            <w:tcW w:w="164" w:type="pct"/>
            <w:vMerge w:val="restart"/>
            <w:tcBorders>
              <w:top w:val="nil"/>
              <w:left w:val="single" w:sz="8" w:space="0" w:color="auto"/>
              <w:bottom w:val="single" w:sz="8" w:space="0" w:color="000000"/>
              <w:right w:val="single" w:sz="8" w:space="0" w:color="auto"/>
            </w:tcBorders>
            <w:noWrap/>
            <w:vAlign w:val="center"/>
            <w:hideMark/>
          </w:tcPr>
          <w:p w14:paraId="6336BA65" w14:textId="77777777" w:rsidR="000E3958" w:rsidRDefault="000E3958" w:rsidP="009A49F0">
            <w:pPr>
              <w:jc w:val="center"/>
              <w:rPr>
                <w:rFonts w:cs="Arial"/>
                <w:color w:val="000000"/>
                <w:sz w:val="16"/>
                <w:szCs w:val="16"/>
              </w:rPr>
            </w:pPr>
            <w:r>
              <w:rPr>
                <w:rFonts w:cs="Arial"/>
                <w:color w:val="000000"/>
                <w:sz w:val="16"/>
                <w:szCs w:val="16"/>
              </w:rPr>
              <w:t>60</w:t>
            </w:r>
          </w:p>
        </w:tc>
        <w:tc>
          <w:tcPr>
            <w:tcW w:w="381" w:type="pct"/>
            <w:vMerge w:val="restart"/>
            <w:tcBorders>
              <w:top w:val="nil"/>
              <w:left w:val="single" w:sz="8" w:space="0" w:color="auto"/>
              <w:bottom w:val="single" w:sz="8" w:space="0" w:color="000000"/>
              <w:right w:val="single" w:sz="8" w:space="0" w:color="auto"/>
            </w:tcBorders>
            <w:noWrap/>
            <w:vAlign w:val="center"/>
            <w:hideMark/>
          </w:tcPr>
          <w:p w14:paraId="4599920D" w14:textId="77777777" w:rsidR="000E3958" w:rsidRDefault="000E3958" w:rsidP="009A49F0">
            <w:pPr>
              <w:jc w:val="center"/>
              <w:rPr>
                <w:rFonts w:cs="Arial"/>
                <w:color w:val="000000"/>
                <w:sz w:val="16"/>
                <w:szCs w:val="16"/>
              </w:rPr>
            </w:pPr>
            <w:r>
              <w:rPr>
                <w:rFonts w:cs="Arial"/>
                <w:color w:val="000000"/>
                <w:sz w:val="16"/>
                <w:szCs w:val="16"/>
              </w:rPr>
              <w:t>-66</w:t>
            </w:r>
          </w:p>
        </w:tc>
        <w:tc>
          <w:tcPr>
            <w:tcW w:w="427" w:type="pct"/>
            <w:vMerge w:val="restart"/>
            <w:tcBorders>
              <w:top w:val="nil"/>
              <w:left w:val="single" w:sz="8" w:space="0" w:color="auto"/>
              <w:bottom w:val="single" w:sz="8" w:space="0" w:color="000000"/>
              <w:right w:val="single" w:sz="8" w:space="0" w:color="auto"/>
            </w:tcBorders>
            <w:shd w:val="clear" w:color="auto" w:fill="FF2525"/>
            <w:noWrap/>
            <w:vAlign w:val="center"/>
            <w:hideMark/>
          </w:tcPr>
          <w:p w14:paraId="2F84E300" w14:textId="77777777" w:rsidR="000E3958" w:rsidRDefault="000E3958" w:rsidP="009A49F0">
            <w:pPr>
              <w:jc w:val="center"/>
              <w:rPr>
                <w:rFonts w:cs="Arial"/>
                <w:color w:val="000000"/>
                <w:sz w:val="16"/>
                <w:szCs w:val="16"/>
              </w:rPr>
            </w:pPr>
            <w:r>
              <w:rPr>
                <w:rFonts w:cs="Arial"/>
                <w:color w:val="000000"/>
                <w:sz w:val="16"/>
                <w:szCs w:val="16"/>
              </w:rPr>
              <w:t>Faltante</w:t>
            </w:r>
          </w:p>
        </w:tc>
        <w:tc>
          <w:tcPr>
            <w:tcW w:w="371" w:type="pct"/>
            <w:vMerge w:val="restart"/>
            <w:tcBorders>
              <w:top w:val="nil"/>
              <w:left w:val="single" w:sz="8" w:space="0" w:color="auto"/>
              <w:bottom w:val="single" w:sz="8" w:space="0" w:color="000000"/>
              <w:right w:val="single" w:sz="8" w:space="0" w:color="auto"/>
            </w:tcBorders>
            <w:noWrap/>
            <w:vAlign w:val="center"/>
            <w:hideMark/>
          </w:tcPr>
          <w:p w14:paraId="18054E85" w14:textId="77777777" w:rsidR="000E3958" w:rsidRDefault="000E3958" w:rsidP="009A49F0">
            <w:pPr>
              <w:jc w:val="center"/>
              <w:rPr>
                <w:rFonts w:cs="Arial"/>
                <w:color w:val="000000"/>
                <w:sz w:val="16"/>
                <w:szCs w:val="16"/>
              </w:rPr>
            </w:pPr>
            <w:r>
              <w:rPr>
                <w:rFonts w:cs="Arial"/>
                <w:color w:val="000000"/>
                <w:sz w:val="16"/>
                <w:szCs w:val="16"/>
              </w:rPr>
              <w:t>51,47%</w:t>
            </w:r>
          </w:p>
        </w:tc>
        <w:tc>
          <w:tcPr>
            <w:tcW w:w="0" w:type="auto"/>
            <w:vAlign w:val="center"/>
            <w:hideMark/>
          </w:tcPr>
          <w:p w14:paraId="1EA1FDCA" w14:textId="77777777" w:rsidR="000E3958" w:rsidRDefault="000E3958" w:rsidP="009A49F0">
            <w:pPr>
              <w:rPr>
                <w:rFonts w:ascii="Times New Roman" w:hAnsi="Times New Roman"/>
                <w:sz w:val="20"/>
                <w:szCs w:val="20"/>
                <w:lang w:eastAsia="es-CO"/>
              </w:rPr>
            </w:pPr>
          </w:p>
        </w:tc>
      </w:tr>
      <w:tr w:rsidR="000E3958" w14:paraId="2BABF876" w14:textId="77777777" w:rsidTr="0024422A">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4671183"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4117BAC9"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466595F3" w14:textId="77777777" w:rsidR="000E3958" w:rsidRDefault="000E3958" w:rsidP="009A49F0">
            <w:pPr>
              <w:jc w:val="center"/>
              <w:rPr>
                <w:rFonts w:cs="Arial"/>
                <w:color w:val="000000"/>
                <w:sz w:val="16"/>
                <w:szCs w:val="16"/>
              </w:rPr>
            </w:pPr>
            <w:r>
              <w:rPr>
                <w:rFonts w:cs="Arial"/>
                <w:color w:val="000000"/>
                <w:sz w:val="16"/>
                <w:szCs w:val="16"/>
              </w:rPr>
              <w:t>55</w:t>
            </w:r>
          </w:p>
        </w:tc>
        <w:tc>
          <w:tcPr>
            <w:tcW w:w="0" w:type="auto"/>
            <w:vMerge/>
            <w:tcBorders>
              <w:top w:val="nil"/>
              <w:left w:val="single" w:sz="8" w:space="0" w:color="auto"/>
              <w:bottom w:val="single" w:sz="8" w:space="0" w:color="000000"/>
              <w:right w:val="single" w:sz="8" w:space="0" w:color="auto"/>
            </w:tcBorders>
            <w:vAlign w:val="center"/>
            <w:hideMark/>
          </w:tcPr>
          <w:p w14:paraId="42365874" w14:textId="77777777" w:rsidR="000E3958" w:rsidRDefault="000E3958" w:rsidP="009A49F0">
            <w:pPr>
              <w:rPr>
                <w:rFonts w:cs="Arial"/>
                <w:color w:val="000000"/>
                <w:sz w:val="16"/>
                <w:szCs w:val="16"/>
                <w:lang w:val="es-ES" w:eastAsia="es-ES"/>
              </w:rPr>
            </w:pPr>
          </w:p>
        </w:tc>
        <w:tc>
          <w:tcPr>
            <w:tcW w:w="1427" w:type="pct"/>
            <w:tcBorders>
              <w:top w:val="nil"/>
              <w:left w:val="nil"/>
              <w:bottom w:val="single" w:sz="8" w:space="0" w:color="auto"/>
              <w:right w:val="single" w:sz="8" w:space="0" w:color="auto"/>
            </w:tcBorders>
            <w:noWrap/>
            <w:vAlign w:val="center"/>
            <w:hideMark/>
          </w:tcPr>
          <w:p w14:paraId="39EC376D"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36172FE8"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3295B2EB"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33FDC0D5"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28DB6E97"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052E6E13" w14:textId="77777777" w:rsidR="000E3958" w:rsidRDefault="000E3958" w:rsidP="009A49F0">
            <w:pPr>
              <w:rPr>
                <w:rFonts w:cs="Arial"/>
                <w:color w:val="000000"/>
                <w:sz w:val="16"/>
                <w:szCs w:val="16"/>
                <w:lang w:val="es-ES" w:eastAsia="es-ES"/>
              </w:rPr>
            </w:pPr>
          </w:p>
        </w:tc>
        <w:tc>
          <w:tcPr>
            <w:tcW w:w="0" w:type="auto"/>
            <w:vAlign w:val="center"/>
            <w:hideMark/>
          </w:tcPr>
          <w:p w14:paraId="614192DC" w14:textId="77777777" w:rsidR="000E3958" w:rsidRDefault="000E3958" w:rsidP="009A49F0">
            <w:pPr>
              <w:rPr>
                <w:rFonts w:ascii="Times New Roman" w:hAnsi="Times New Roman"/>
                <w:sz w:val="20"/>
                <w:szCs w:val="20"/>
                <w:lang w:eastAsia="es-CO"/>
              </w:rPr>
            </w:pPr>
          </w:p>
        </w:tc>
      </w:tr>
      <w:tr w:rsidR="000E3958" w14:paraId="41A899F8" w14:textId="77777777" w:rsidTr="0024422A">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F6787FA"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41D87C1A"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291DDC12" w14:textId="77777777" w:rsidR="000E3958" w:rsidRDefault="000E3958" w:rsidP="009A49F0">
            <w:pPr>
              <w:jc w:val="center"/>
              <w:rPr>
                <w:rFonts w:cs="Arial"/>
                <w:color w:val="000000"/>
                <w:sz w:val="16"/>
                <w:szCs w:val="16"/>
              </w:rPr>
            </w:pPr>
            <w:r>
              <w:rPr>
                <w:rFonts w:cs="Arial"/>
                <w:color w:val="000000"/>
                <w:sz w:val="16"/>
                <w:szCs w:val="16"/>
              </w:rPr>
              <w:t>5</w:t>
            </w:r>
          </w:p>
        </w:tc>
        <w:tc>
          <w:tcPr>
            <w:tcW w:w="0" w:type="auto"/>
            <w:vMerge/>
            <w:tcBorders>
              <w:top w:val="nil"/>
              <w:left w:val="single" w:sz="8" w:space="0" w:color="auto"/>
              <w:bottom w:val="single" w:sz="8" w:space="0" w:color="000000"/>
              <w:right w:val="single" w:sz="8" w:space="0" w:color="auto"/>
            </w:tcBorders>
            <w:vAlign w:val="center"/>
            <w:hideMark/>
          </w:tcPr>
          <w:p w14:paraId="79906438" w14:textId="77777777" w:rsidR="000E3958" w:rsidRDefault="000E3958" w:rsidP="009A49F0">
            <w:pPr>
              <w:rPr>
                <w:rFonts w:cs="Arial"/>
                <w:color w:val="000000"/>
                <w:sz w:val="16"/>
                <w:szCs w:val="16"/>
                <w:lang w:val="es-ES" w:eastAsia="es-ES"/>
              </w:rPr>
            </w:pPr>
          </w:p>
        </w:tc>
        <w:tc>
          <w:tcPr>
            <w:tcW w:w="1427" w:type="pct"/>
            <w:tcBorders>
              <w:top w:val="nil"/>
              <w:left w:val="nil"/>
              <w:bottom w:val="single" w:sz="8" w:space="0" w:color="auto"/>
              <w:right w:val="single" w:sz="8" w:space="0" w:color="auto"/>
            </w:tcBorders>
            <w:noWrap/>
            <w:vAlign w:val="center"/>
            <w:hideMark/>
          </w:tcPr>
          <w:p w14:paraId="3361B5B3"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46846985" w14:textId="77777777" w:rsidR="000E3958" w:rsidRDefault="000E3958" w:rsidP="009A49F0">
            <w:pPr>
              <w:jc w:val="center"/>
              <w:rPr>
                <w:rFonts w:cs="Arial"/>
                <w:color w:val="000000"/>
                <w:sz w:val="16"/>
                <w:szCs w:val="16"/>
              </w:rPr>
            </w:pPr>
            <w:r>
              <w:rPr>
                <w:rFonts w:cs="Arial"/>
                <w:color w:val="000000"/>
                <w:sz w:val="16"/>
                <w:szCs w:val="16"/>
              </w:rPr>
              <w:t>3</w:t>
            </w:r>
          </w:p>
        </w:tc>
        <w:tc>
          <w:tcPr>
            <w:tcW w:w="0" w:type="auto"/>
            <w:vMerge/>
            <w:tcBorders>
              <w:top w:val="nil"/>
              <w:left w:val="single" w:sz="8" w:space="0" w:color="auto"/>
              <w:bottom w:val="single" w:sz="8" w:space="0" w:color="000000"/>
              <w:right w:val="single" w:sz="8" w:space="0" w:color="auto"/>
            </w:tcBorders>
            <w:vAlign w:val="center"/>
            <w:hideMark/>
          </w:tcPr>
          <w:p w14:paraId="60D0F6D2"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4B99B885"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6348A52C"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74F58789" w14:textId="77777777" w:rsidR="000E3958" w:rsidRDefault="000E3958" w:rsidP="009A49F0">
            <w:pPr>
              <w:rPr>
                <w:rFonts w:cs="Arial"/>
                <w:color w:val="000000"/>
                <w:sz w:val="16"/>
                <w:szCs w:val="16"/>
                <w:lang w:val="es-ES" w:eastAsia="es-ES"/>
              </w:rPr>
            </w:pPr>
          </w:p>
        </w:tc>
        <w:tc>
          <w:tcPr>
            <w:tcW w:w="0" w:type="auto"/>
            <w:vAlign w:val="center"/>
            <w:hideMark/>
          </w:tcPr>
          <w:p w14:paraId="0A5D8AF5" w14:textId="77777777" w:rsidR="000E3958" w:rsidRDefault="000E3958" w:rsidP="009A49F0">
            <w:pPr>
              <w:rPr>
                <w:rFonts w:ascii="Times New Roman" w:hAnsi="Times New Roman"/>
                <w:sz w:val="20"/>
                <w:szCs w:val="20"/>
                <w:lang w:eastAsia="es-CO"/>
              </w:rPr>
            </w:pPr>
          </w:p>
        </w:tc>
      </w:tr>
      <w:tr w:rsidR="000E3958" w14:paraId="12124097" w14:textId="77777777" w:rsidTr="0024422A">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C278513"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13291CC5"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2B417694"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096ECA69" w14:textId="77777777" w:rsidR="000E3958" w:rsidRDefault="000E3958" w:rsidP="009A49F0">
            <w:pPr>
              <w:rPr>
                <w:rFonts w:cs="Arial"/>
                <w:color w:val="000000"/>
                <w:sz w:val="16"/>
                <w:szCs w:val="16"/>
                <w:lang w:val="es-ES" w:eastAsia="es-ES"/>
              </w:rPr>
            </w:pPr>
          </w:p>
        </w:tc>
        <w:tc>
          <w:tcPr>
            <w:tcW w:w="1427" w:type="pct"/>
            <w:tcBorders>
              <w:top w:val="nil"/>
              <w:left w:val="nil"/>
              <w:bottom w:val="single" w:sz="8" w:space="0" w:color="auto"/>
              <w:right w:val="single" w:sz="8" w:space="0" w:color="auto"/>
            </w:tcBorders>
            <w:noWrap/>
            <w:vAlign w:val="center"/>
            <w:hideMark/>
          </w:tcPr>
          <w:p w14:paraId="7A57CBEC"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15371C44"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7E44162B"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15137C0A"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278A4E65"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7FEE4C75" w14:textId="77777777" w:rsidR="000E3958" w:rsidRDefault="000E3958" w:rsidP="009A49F0">
            <w:pPr>
              <w:rPr>
                <w:rFonts w:cs="Arial"/>
                <w:color w:val="000000"/>
                <w:sz w:val="16"/>
                <w:szCs w:val="16"/>
                <w:lang w:val="es-ES" w:eastAsia="es-ES"/>
              </w:rPr>
            </w:pPr>
          </w:p>
        </w:tc>
        <w:tc>
          <w:tcPr>
            <w:tcW w:w="0" w:type="auto"/>
            <w:vAlign w:val="center"/>
            <w:hideMark/>
          </w:tcPr>
          <w:p w14:paraId="73F8278D" w14:textId="77777777" w:rsidR="000E3958" w:rsidRDefault="000E3958" w:rsidP="009A49F0">
            <w:pPr>
              <w:rPr>
                <w:rFonts w:ascii="Times New Roman" w:hAnsi="Times New Roman"/>
                <w:sz w:val="20"/>
                <w:szCs w:val="20"/>
                <w:lang w:eastAsia="es-CO"/>
              </w:rPr>
            </w:pPr>
          </w:p>
        </w:tc>
      </w:tr>
      <w:tr w:rsidR="000E3958" w14:paraId="33F73EF7" w14:textId="77777777" w:rsidTr="0024422A">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14497C7" w14:textId="77777777" w:rsidR="000E3958" w:rsidRDefault="000E3958" w:rsidP="009A49F0">
            <w:pPr>
              <w:rPr>
                <w:rFonts w:cs="Arial"/>
                <w:color w:val="000000"/>
                <w:sz w:val="16"/>
                <w:szCs w:val="16"/>
                <w:lang w:val="es-ES" w:eastAsia="es-ES"/>
              </w:rPr>
            </w:pPr>
          </w:p>
        </w:tc>
        <w:tc>
          <w:tcPr>
            <w:tcW w:w="1362" w:type="pct"/>
            <w:tcBorders>
              <w:top w:val="nil"/>
              <w:left w:val="nil"/>
              <w:bottom w:val="single" w:sz="8" w:space="0" w:color="auto"/>
              <w:right w:val="single" w:sz="8" w:space="0" w:color="auto"/>
            </w:tcBorders>
            <w:noWrap/>
            <w:vAlign w:val="bottom"/>
            <w:hideMark/>
          </w:tcPr>
          <w:p w14:paraId="1F7F8C9B"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7B41CB94"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262BF297" w14:textId="77777777" w:rsidR="000E3958" w:rsidRDefault="000E3958" w:rsidP="009A49F0">
            <w:pPr>
              <w:rPr>
                <w:rFonts w:cs="Arial"/>
                <w:color w:val="000000"/>
                <w:sz w:val="16"/>
                <w:szCs w:val="16"/>
                <w:lang w:val="es-ES" w:eastAsia="es-ES"/>
              </w:rPr>
            </w:pPr>
          </w:p>
        </w:tc>
        <w:tc>
          <w:tcPr>
            <w:tcW w:w="1427" w:type="pct"/>
            <w:tcBorders>
              <w:top w:val="nil"/>
              <w:left w:val="nil"/>
              <w:bottom w:val="single" w:sz="8" w:space="0" w:color="auto"/>
              <w:right w:val="single" w:sz="8" w:space="0" w:color="auto"/>
            </w:tcBorders>
            <w:noWrap/>
            <w:vAlign w:val="bottom"/>
            <w:hideMark/>
          </w:tcPr>
          <w:p w14:paraId="7F064E36"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2FF37923"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2A7AEF96"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494605FD"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1E60931A"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79F81E44" w14:textId="77777777" w:rsidR="000E3958" w:rsidRDefault="000E3958" w:rsidP="009A49F0">
            <w:pPr>
              <w:rPr>
                <w:rFonts w:cs="Arial"/>
                <w:color w:val="000000"/>
                <w:sz w:val="16"/>
                <w:szCs w:val="16"/>
                <w:lang w:val="es-ES" w:eastAsia="es-ES"/>
              </w:rPr>
            </w:pPr>
          </w:p>
        </w:tc>
        <w:tc>
          <w:tcPr>
            <w:tcW w:w="0" w:type="auto"/>
            <w:vAlign w:val="center"/>
            <w:hideMark/>
          </w:tcPr>
          <w:p w14:paraId="3EADFE08" w14:textId="77777777" w:rsidR="000E3958" w:rsidRDefault="000E3958" w:rsidP="009A49F0">
            <w:pPr>
              <w:rPr>
                <w:rFonts w:ascii="Times New Roman" w:hAnsi="Times New Roman"/>
                <w:sz w:val="20"/>
                <w:szCs w:val="20"/>
                <w:lang w:eastAsia="es-CO"/>
              </w:rPr>
            </w:pPr>
          </w:p>
        </w:tc>
      </w:tr>
      <w:tr w:rsidR="000E3958" w14:paraId="0DE5FDB1" w14:textId="77777777" w:rsidTr="0024422A">
        <w:trPr>
          <w:trHeight w:val="315"/>
        </w:trPr>
        <w:tc>
          <w:tcPr>
            <w:tcW w:w="389" w:type="pct"/>
            <w:vMerge w:val="restart"/>
            <w:tcBorders>
              <w:top w:val="nil"/>
              <w:left w:val="single" w:sz="8" w:space="0" w:color="auto"/>
              <w:bottom w:val="single" w:sz="8" w:space="0" w:color="000000"/>
              <w:right w:val="single" w:sz="8" w:space="0" w:color="auto"/>
            </w:tcBorders>
            <w:vAlign w:val="center"/>
            <w:hideMark/>
          </w:tcPr>
          <w:p w14:paraId="2F375D34" w14:textId="77777777" w:rsidR="000E3958" w:rsidRDefault="000E3958" w:rsidP="009A49F0">
            <w:pPr>
              <w:jc w:val="center"/>
              <w:rPr>
                <w:rFonts w:cs="Arial"/>
                <w:color w:val="000000"/>
                <w:sz w:val="16"/>
                <w:szCs w:val="16"/>
              </w:rPr>
            </w:pPr>
            <w:r>
              <w:rPr>
                <w:rFonts w:cs="Arial"/>
                <w:color w:val="000000"/>
                <w:sz w:val="16"/>
                <w:szCs w:val="16"/>
              </w:rPr>
              <w:t>Febrero</w:t>
            </w:r>
          </w:p>
        </w:tc>
        <w:tc>
          <w:tcPr>
            <w:tcW w:w="1362" w:type="pct"/>
            <w:tcBorders>
              <w:top w:val="nil"/>
              <w:left w:val="nil"/>
              <w:bottom w:val="single" w:sz="4" w:space="0" w:color="auto"/>
              <w:right w:val="single" w:sz="8" w:space="0" w:color="auto"/>
            </w:tcBorders>
            <w:noWrap/>
            <w:vAlign w:val="center"/>
            <w:hideMark/>
          </w:tcPr>
          <w:p w14:paraId="79FF54B3"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53615BCD" w14:textId="77777777" w:rsidR="000E3958" w:rsidRDefault="000E3958" w:rsidP="009A49F0">
            <w:pPr>
              <w:jc w:val="center"/>
              <w:rPr>
                <w:rFonts w:cs="Arial"/>
                <w:color w:val="000000"/>
                <w:sz w:val="16"/>
                <w:szCs w:val="16"/>
              </w:rPr>
            </w:pPr>
            <w:r>
              <w:rPr>
                <w:rFonts w:cs="Arial"/>
                <w:color w:val="000000"/>
                <w:sz w:val="16"/>
                <w:szCs w:val="16"/>
              </w:rPr>
              <w:t>56</w:t>
            </w:r>
          </w:p>
        </w:tc>
        <w:tc>
          <w:tcPr>
            <w:tcW w:w="164" w:type="pct"/>
            <w:vMerge w:val="restart"/>
            <w:tcBorders>
              <w:top w:val="nil"/>
              <w:left w:val="single" w:sz="8" w:space="0" w:color="auto"/>
              <w:bottom w:val="single" w:sz="4" w:space="0" w:color="auto"/>
              <w:right w:val="single" w:sz="8" w:space="0" w:color="auto"/>
            </w:tcBorders>
            <w:noWrap/>
            <w:vAlign w:val="center"/>
            <w:hideMark/>
          </w:tcPr>
          <w:p w14:paraId="590B9C37" w14:textId="77777777" w:rsidR="000E3958" w:rsidRDefault="000E3958" w:rsidP="009A49F0">
            <w:pPr>
              <w:jc w:val="center"/>
              <w:rPr>
                <w:rFonts w:cs="Arial"/>
                <w:color w:val="000000"/>
                <w:sz w:val="16"/>
                <w:szCs w:val="16"/>
              </w:rPr>
            </w:pPr>
            <w:r>
              <w:rPr>
                <w:rFonts w:cs="Arial"/>
                <w:color w:val="000000"/>
                <w:sz w:val="16"/>
                <w:szCs w:val="16"/>
              </w:rPr>
              <w:t>136</w:t>
            </w:r>
          </w:p>
        </w:tc>
        <w:tc>
          <w:tcPr>
            <w:tcW w:w="1427" w:type="pct"/>
            <w:tcBorders>
              <w:top w:val="nil"/>
              <w:left w:val="nil"/>
              <w:bottom w:val="single" w:sz="8" w:space="0" w:color="auto"/>
              <w:right w:val="single" w:sz="8" w:space="0" w:color="auto"/>
            </w:tcBorders>
            <w:noWrap/>
            <w:vAlign w:val="center"/>
            <w:hideMark/>
          </w:tcPr>
          <w:p w14:paraId="2D74D488"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760A241E" w14:textId="77777777" w:rsidR="000E3958" w:rsidRDefault="000E3958" w:rsidP="009A49F0">
            <w:pPr>
              <w:jc w:val="center"/>
              <w:rPr>
                <w:rFonts w:cs="Arial"/>
                <w:color w:val="000000"/>
                <w:sz w:val="16"/>
                <w:szCs w:val="16"/>
              </w:rPr>
            </w:pPr>
            <w:r>
              <w:rPr>
                <w:rFonts w:cs="Arial"/>
                <w:color w:val="000000"/>
                <w:sz w:val="16"/>
                <w:szCs w:val="16"/>
              </w:rPr>
              <w:t>22</w:t>
            </w:r>
          </w:p>
        </w:tc>
        <w:tc>
          <w:tcPr>
            <w:tcW w:w="164" w:type="pct"/>
            <w:vMerge w:val="restart"/>
            <w:tcBorders>
              <w:top w:val="nil"/>
              <w:left w:val="single" w:sz="8" w:space="0" w:color="auto"/>
              <w:bottom w:val="nil"/>
              <w:right w:val="single" w:sz="8" w:space="0" w:color="auto"/>
            </w:tcBorders>
            <w:noWrap/>
            <w:vAlign w:val="center"/>
            <w:hideMark/>
          </w:tcPr>
          <w:p w14:paraId="7E18945F" w14:textId="77777777" w:rsidR="000E3958" w:rsidRDefault="000E3958" w:rsidP="009A49F0">
            <w:pPr>
              <w:jc w:val="center"/>
              <w:rPr>
                <w:rFonts w:cs="Arial"/>
                <w:color w:val="000000"/>
                <w:sz w:val="16"/>
                <w:szCs w:val="16"/>
              </w:rPr>
            </w:pPr>
            <w:r>
              <w:rPr>
                <w:rFonts w:cs="Arial"/>
                <w:color w:val="000000"/>
                <w:sz w:val="16"/>
                <w:szCs w:val="16"/>
              </w:rPr>
              <w:t>73</w:t>
            </w:r>
          </w:p>
        </w:tc>
        <w:tc>
          <w:tcPr>
            <w:tcW w:w="381" w:type="pct"/>
            <w:vMerge w:val="restart"/>
            <w:tcBorders>
              <w:top w:val="nil"/>
              <w:left w:val="single" w:sz="8" w:space="0" w:color="auto"/>
              <w:bottom w:val="nil"/>
              <w:right w:val="single" w:sz="8" w:space="0" w:color="auto"/>
            </w:tcBorders>
            <w:noWrap/>
            <w:vAlign w:val="center"/>
            <w:hideMark/>
          </w:tcPr>
          <w:p w14:paraId="1000FBEC" w14:textId="77777777" w:rsidR="000E3958" w:rsidRDefault="000E3958" w:rsidP="009A49F0">
            <w:pPr>
              <w:jc w:val="center"/>
              <w:rPr>
                <w:rFonts w:cs="Arial"/>
                <w:color w:val="000000"/>
                <w:sz w:val="16"/>
                <w:szCs w:val="16"/>
              </w:rPr>
            </w:pPr>
            <w:r>
              <w:rPr>
                <w:rFonts w:cs="Arial"/>
                <w:color w:val="000000"/>
                <w:sz w:val="16"/>
                <w:szCs w:val="16"/>
              </w:rPr>
              <w:t>-63</w:t>
            </w:r>
          </w:p>
        </w:tc>
        <w:tc>
          <w:tcPr>
            <w:tcW w:w="427" w:type="pct"/>
            <w:vMerge w:val="restart"/>
            <w:tcBorders>
              <w:top w:val="nil"/>
              <w:left w:val="single" w:sz="8" w:space="0" w:color="auto"/>
              <w:bottom w:val="nil"/>
              <w:right w:val="single" w:sz="8" w:space="0" w:color="auto"/>
            </w:tcBorders>
            <w:shd w:val="clear" w:color="auto" w:fill="FF2525"/>
            <w:noWrap/>
            <w:vAlign w:val="center"/>
            <w:hideMark/>
          </w:tcPr>
          <w:p w14:paraId="10CD4682" w14:textId="77777777" w:rsidR="000E3958" w:rsidRDefault="000E3958" w:rsidP="009A49F0">
            <w:pPr>
              <w:jc w:val="center"/>
              <w:rPr>
                <w:rFonts w:cs="Arial"/>
                <w:color w:val="000000"/>
                <w:sz w:val="16"/>
                <w:szCs w:val="16"/>
              </w:rPr>
            </w:pPr>
            <w:r>
              <w:rPr>
                <w:rFonts w:cs="Arial"/>
                <w:color w:val="000000"/>
                <w:sz w:val="16"/>
                <w:szCs w:val="16"/>
              </w:rPr>
              <w:t>Faltante</w:t>
            </w:r>
          </w:p>
        </w:tc>
        <w:tc>
          <w:tcPr>
            <w:tcW w:w="371" w:type="pct"/>
            <w:vMerge w:val="restart"/>
            <w:tcBorders>
              <w:top w:val="nil"/>
              <w:left w:val="single" w:sz="8" w:space="0" w:color="auto"/>
              <w:bottom w:val="nil"/>
              <w:right w:val="single" w:sz="8" w:space="0" w:color="auto"/>
            </w:tcBorders>
            <w:noWrap/>
            <w:vAlign w:val="center"/>
            <w:hideMark/>
          </w:tcPr>
          <w:p w14:paraId="2E169E6D" w14:textId="77777777" w:rsidR="000E3958" w:rsidRDefault="000E3958" w:rsidP="009A49F0">
            <w:pPr>
              <w:jc w:val="center"/>
              <w:rPr>
                <w:rFonts w:cs="Arial"/>
                <w:color w:val="000000"/>
                <w:sz w:val="16"/>
                <w:szCs w:val="16"/>
              </w:rPr>
            </w:pPr>
            <w:r>
              <w:rPr>
                <w:rFonts w:cs="Arial"/>
                <w:color w:val="000000"/>
                <w:sz w:val="16"/>
                <w:szCs w:val="16"/>
              </w:rPr>
              <w:t>53,68%</w:t>
            </w:r>
          </w:p>
        </w:tc>
        <w:tc>
          <w:tcPr>
            <w:tcW w:w="0" w:type="auto"/>
            <w:vAlign w:val="center"/>
            <w:hideMark/>
          </w:tcPr>
          <w:p w14:paraId="34C89417" w14:textId="77777777" w:rsidR="000E3958" w:rsidRDefault="000E3958" w:rsidP="009A49F0">
            <w:pPr>
              <w:rPr>
                <w:rFonts w:ascii="Times New Roman" w:hAnsi="Times New Roman"/>
                <w:sz w:val="20"/>
                <w:szCs w:val="20"/>
                <w:lang w:eastAsia="es-CO"/>
              </w:rPr>
            </w:pPr>
          </w:p>
        </w:tc>
      </w:tr>
      <w:tr w:rsidR="000E3958" w14:paraId="248AC930" w14:textId="77777777" w:rsidTr="0024422A">
        <w:trPr>
          <w:trHeight w:val="315"/>
        </w:trPr>
        <w:tc>
          <w:tcPr>
            <w:tcW w:w="0" w:type="auto"/>
            <w:vMerge/>
            <w:tcBorders>
              <w:top w:val="nil"/>
              <w:left w:val="single" w:sz="8" w:space="0" w:color="auto"/>
              <w:bottom w:val="single" w:sz="8" w:space="0" w:color="000000"/>
              <w:right w:val="single" w:sz="8" w:space="0" w:color="auto"/>
            </w:tcBorders>
            <w:vAlign w:val="center"/>
            <w:hideMark/>
          </w:tcPr>
          <w:p w14:paraId="4B421FC7"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42CA0323"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5AE73A7E" w14:textId="77777777" w:rsidR="000E3958" w:rsidRDefault="000E3958" w:rsidP="009A49F0">
            <w:pPr>
              <w:jc w:val="center"/>
              <w:rPr>
                <w:rFonts w:cs="Arial"/>
                <w:color w:val="000000"/>
                <w:sz w:val="16"/>
                <w:szCs w:val="16"/>
              </w:rPr>
            </w:pPr>
            <w:r>
              <w:rPr>
                <w:rFonts w:cs="Arial"/>
                <w:color w:val="000000"/>
                <w:sz w:val="16"/>
                <w:szCs w:val="16"/>
              </w:rPr>
              <w:t>55</w:t>
            </w:r>
          </w:p>
        </w:tc>
        <w:tc>
          <w:tcPr>
            <w:tcW w:w="0" w:type="auto"/>
            <w:vMerge/>
            <w:tcBorders>
              <w:top w:val="nil"/>
              <w:left w:val="single" w:sz="8" w:space="0" w:color="auto"/>
              <w:bottom w:val="single" w:sz="4" w:space="0" w:color="auto"/>
              <w:right w:val="single" w:sz="8" w:space="0" w:color="auto"/>
            </w:tcBorders>
            <w:vAlign w:val="center"/>
            <w:hideMark/>
          </w:tcPr>
          <w:p w14:paraId="73BBD960" w14:textId="77777777" w:rsidR="000E3958" w:rsidRDefault="000E3958" w:rsidP="009A49F0">
            <w:pPr>
              <w:rPr>
                <w:rFonts w:cs="Arial"/>
                <w:color w:val="000000"/>
                <w:sz w:val="16"/>
                <w:szCs w:val="16"/>
                <w:lang w:val="es-ES" w:eastAsia="es-ES"/>
              </w:rPr>
            </w:pPr>
          </w:p>
        </w:tc>
        <w:tc>
          <w:tcPr>
            <w:tcW w:w="1427" w:type="pct"/>
            <w:tcBorders>
              <w:top w:val="nil"/>
              <w:left w:val="nil"/>
              <w:bottom w:val="single" w:sz="8" w:space="0" w:color="auto"/>
              <w:right w:val="single" w:sz="8" w:space="0" w:color="auto"/>
            </w:tcBorders>
            <w:noWrap/>
            <w:vAlign w:val="center"/>
            <w:hideMark/>
          </w:tcPr>
          <w:p w14:paraId="088F1D68"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7567D70D" w14:textId="77777777" w:rsidR="000E3958" w:rsidRDefault="000E3958" w:rsidP="009A49F0">
            <w:pPr>
              <w:jc w:val="center"/>
              <w:rPr>
                <w:rFonts w:cs="Arial"/>
                <w:color w:val="000000"/>
                <w:sz w:val="16"/>
                <w:szCs w:val="16"/>
              </w:rPr>
            </w:pPr>
            <w:r>
              <w:rPr>
                <w:rFonts w:cs="Arial"/>
                <w:color w:val="000000"/>
                <w:sz w:val="16"/>
                <w:szCs w:val="16"/>
              </w:rPr>
              <w:t>34</w:t>
            </w:r>
          </w:p>
        </w:tc>
        <w:tc>
          <w:tcPr>
            <w:tcW w:w="0" w:type="auto"/>
            <w:vMerge/>
            <w:tcBorders>
              <w:top w:val="nil"/>
              <w:left w:val="single" w:sz="8" w:space="0" w:color="auto"/>
              <w:bottom w:val="nil"/>
              <w:right w:val="single" w:sz="8" w:space="0" w:color="auto"/>
            </w:tcBorders>
            <w:vAlign w:val="center"/>
            <w:hideMark/>
          </w:tcPr>
          <w:p w14:paraId="2BB1F760"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nil"/>
              <w:right w:val="single" w:sz="8" w:space="0" w:color="auto"/>
            </w:tcBorders>
            <w:vAlign w:val="center"/>
            <w:hideMark/>
          </w:tcPr>
          <w:p w14:paraId="656BD5D8"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nil"/>
              <w:right w:val="single" w:sz="8" w:space="0" w:color="auto"/>
            </w:tcBorders>
            <w:vAlign w:val="center"/>
            <w:hideMark/>
          </w:tcPr>
          <w:p w14:paraId="74F7B39B"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nil"/>
              <w:right w:val="single" w:sz="8" w:space="0" w:color="auto"/>
            </w:tcBorders>
            <w:vAlign w:val="center"/>
            <w:hideMark/>
          </w:tcPr>
          <w:p w14:paraId="5DB22FFA" w14:textId="77777777" w:rsidR="000E3958" w:rsidRDefault="000E3958" w:rsidP="009A49F0">
            <w:pPr>
              <w:rPr>
                <w:rFonts w:cs="Arial"/>
                <w:color w:val="000000"/>
                <w:sz w:val="16"/>
                <w:szCs w:val="16"/>
                <w:lang w:val="es-ES" w:eastAsia="es-ES"/>
              </w:rPr>
            </w:pPr>
          </w:p>
        </w:tc>
        <w:tc>
          <w:tcPr>
            <w:tcW w:w="0" w:type="auto"/>
            <w:vAlign w:val="center"/>
            <w:hideMark/>
          </w:tcPr>
          <w:p w14:paraId="17E76E9A" w14:textId="77777777" w:rsidR="000E3958" w:rsidRDefault="000E3958" w:rsidP="009A49F0">
            <w:pPr>
              <w:rPr>
                <w:rFonts w:ascii="Times New Roman" w:hAnsi="Times New Roman"/>
                <w:sz w:val="20"/>
                <w:szCs w:val="20"/>
                <w:lang w:eastAsia="es-CO"/>
              </w:rPr>
            </w:pPr>
          </w:p>
        </w:tc>
      </w:tr>
      <w:tr w:rsidR="000E3958" w14:paraId="178F5DFD" w14:textId="77777777" w:rsidTr="0024422A">
        <w:trPr>
          <w:trHeight w:val="315"/>
        </w:trPr>
        <w:tc>
          <w:tcPr>
            <w:tcW w:w="0" w:type="auto"/>
            <w:vMerge/>
            <w:tcBorders>
              <w:top w:val="nil"/>
              <w:left w:val="single" w:sz="8" w:space="0" w:color="auto"/>
              <w:bottom w:val="single" w:sz="8" w:space="0" w:color="000000"/>
              <w:right w:val="single" w:sz="8" w:space="0" w:color="auto"/>
            </w:tcBorders>
            <w:vAlign w:val="center"/>
            <w:hideMark/>
          </w:tcPr>
          <w:p w14:paraId="7B54F599"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055EF382"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26B07EB2" w14:textId="77777777" w:rsidR="000E3958" w:rsidRDefault="000E3958" w:rsidP="009A49F0">
            <w:pPr>
              <w:jc w:val="center"/>
              <w:rPr>
                <w:rFonts w:cs="Arial"/>
                <w:color w:val="000000"/>
                <w:sz w:val="16"/>
                <w:szCs w:val="16"/>
              </w:rPr>
            </w:pPr>
            <w:r>
              <w:rPr>
                <w:rFonts w:cs="Arial"/>
                <w:color w:val="000000"/>
                <w:sz w:val="16"/>
                <w:szCs w:val="16"/>
              </w:rPr>
              <w:t>5</w:t>
            </w:r>
          </w:p>
        </w:tc>
        <w:tc>
          <w:tcPr>
            <w:tcW w:w="0" w:type="auto"/>
            <w:vMerge/>
            <w:tcBorders>
              <w:top w:val="nil"/>
              <w:left w:val="single" w:sz="8" w:space="0" w:color="auto"/>
              <w:bottom w:val="single" w:sz="4" w:space="0" w:color="auto"/>
              <w:right w:val="single" w:sz="8" w:space="0" w:color="auto"/>
            </w:tcBorders>
            <w:vAlign w:val="center"/>
            <w:hideMark/>
          </w:tcPr>
          <w:p w14:paraId="5BF93C8B" w14:textId="77777777" w:rsidR="000E3958" w:rsidRDefault="000E3958" w:rsidP="009A49F0">
            <w:pPr>
              <w:rPr>
                <w:rFonts w:cs="Arial"/>
                <w:color w:val="000000"/>
                <w:sz w:val="16"/>
                <w:szCs w:val="16"/>
                <w:lang w:val="es-ES" w:eastAsia="es-ES"/>
              </w:rPr>
            </w:pPr>
          </w:p>
        </w:tc>
        <w:tc>
          <w:tcPr>
            <w:tcW w:w="1427" w:type="pct"/>
            <w:tcBorders>
              <w:top w:val="nil"/>
              <w:left w:val="nil"/>
              <w:bottom w:val="single" w:sz="8" w:space="0" w:color="auto"/>
              <w:right w:val="single" w:sz="8" w:space="0" w:color="auto"/>
            </w:tcBorders>
            <w:noWrap/>
            <w:vAlign w:val="center"/>
            <w:hideMark/>
          </w:tcPr>
          <w:p w14:paraId="03947E16"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72B5C072" w14:textId="77777777" w:rsidR="000E3958" w:rsidRDefault="000E3958" w:rsidP="009A49F0">
            <w:pPr>
              <w:jc w:val="center"/>
              <w:rPr>
                <w:rFonts w:cs="Arial"/>
                <w:color w:val="000000"/>
                <w:sz w:val="16"/>
                <w:szCs w:val="16"/>
              </w:rPr>
            </w:pPr>
            <w:r>
              <w:rPr>
                <w:rFonts w:cs="Arial"/>
                <w:color w:val="000000"/>
                <w:sz w:val="16"/>
                <w:szCs w:val="16"/>
              </w:rPr>
              <w:t>2</w:t>
            </w:r>
          </w:p>
        </w:tc>
        <w:tc>
          <w:tcPr>
            <w:tcW w:w="0" w:type="auto"/>
            <w:vMerge/>
            <w:tcBorders>
              <w:top w:val="nil"/>
              <w:left w:val="single" w:sz="8" w:space="0" w:color="auto"/>
              <w:bottom w:val="nil"/>
              <w:right w:val="single" w:sz="8" w:space="0" w:color="auto"/>
            </w:tcBorders>
            <w:vAlign w:val="center"/>
            <w:hideMark/>
          </w:tcPr>
          <w:p w14:paraId="41A4C6EE"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nil"/>
              <w:right w:val="single" w:sz="8" w:space="0" w:color="auto"/>
            </w:tcBorders>
            <w:vAlign w:val="center"/>
            <w:hideMark/>
          </w:tcPr>
          <w:p w14:paraId="6970797E"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nil"/>
              <w:right w:val="single" w:sz="8" w:space="0" w:color="auto"/>
            </w:tcBorders>
            <w:vAlign w:val="center"/>
            <w:hideMark/>
          </w:tcPr>
          <w:p w14:paraId="1AF1B93B"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nil"/>
              <w:right w:val="single" w:sz="8" w:space="0" w:color="auto"/>
            </w:tcBorders>
            <w:vAlign w:val="center"/>
            <w:hideMark/>
          </w:tcPr>
          <w:p w14:paraId="465BD9D6" w14:textId="77777777" w:rsidR="000E3958" w:rsidRDefault="000E3958" w:rsidP="009A49F0">
            <w:pPr>
              <w:rPr>
                <w:rFonts w:cs="Arial"/>
                <w:color w:val="000000"/>
                <w:sz w:val="16"/>
                <w:szCs w:val="16"/>
                <w:lang w:val="es-ES" w:eastAsia="es-ES"/>
              </w:rPr>
            </w:pPr>
          </w:p>
        </w:tc>
        <w:tc>
          <w:tcPr>
            <w:tcW w:w="0" w:type="auto"/>
            <w:vAlign w:val="center"/>
            <w:hideMark/>
          </w:tcPr>
          <w:p w14:paraId="4CC0B292" w14:textId="77777777" w:rsidR="000E3958" w:rsidRDefault="000E3958" w:rsidP="009A49F0">
            <w:pPr>
              <w:rPr>
                <w:rFonts w:ascii="Times New Roman" w:hAnsi="Times New Roman"/>
                <w:sz w:val="20"/>
                <w:szCs w:val="20"/>
                <w:lang w:eastAsia="es-CO"/>
              </w:rPr>
            </w:pPr>
          </w:p>
        </w:tc>
      </w:tr>
      <w:tr w:rsidR="000E3958" w14:paraId="2FD9A6E0" w14:textId="77777777" w:rsidTr="0024422A">
        <w:trPr>
          <w:trHeight w:val="315"/>
        </w:trPr>
        <w:tc>
          <w:tcPr>
            <w:tcW w:w="0" w:type="auto"/>
            <w:vMerge/>
            <w:tcBorders>
              <w:top w:val="nil"/>
              <w:left w:val="single" w:sz="8" w:space="0" w:color="auto"/>
              <w:bottom w:val="single" w:sz="8" w:space="0" w:color="000000"/>
              <w:right w:val="single" w:sz="8" w:space="0" w:color="auto"/>
            </w:tcBorders>
            <w:vAlign w:val="center"/>
            <w:hideMark/>
          </w:tcPr>
          <w:p w14:paraId="7215694E"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3A75D098"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54D0296A"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4" w:space="0" w:color="auto"/>
              <w:right w:val="single" w:sz="8" w:space="0" w:color="auto"/>
            </w:tcBorders>
            <w:vAlign w:val="center"/>
            <w:hideMark/>
          </w:tcPr>
          <w:p w14:paraId="50D1AB50" w14:textId="77777777" w:rsidR="000E3958" w:rsidRDefault="000E3958" w:rsidP="009A49F0">
            <w:pPr>
              <w:rPr>
                <w:rFonts w:cs="Arial"/>
                <w:color w:val="000000"/>
                <w:sz w:val="16"/>
                <w:szCs w:val="16"/>
                <w:lang w:val="es-ES" w:eastAsia="es-ES"/>
              </w:rPr>
            </w:pPr>
          </w:p>
        </w:tc>
        <w:tc>
          <w:tcPr>
            <w:tcW w:w="1427" w:type="pct"/>
            <w:tcBorders>
              <w:top w:val="nil"/>
              <w:left w:val="nil"/>
              <w:bottom w:val="single" w:sz="8" w:space="0" w:color="auto"/>
              <w:right w:val="single" w:sz="8" w:space="0" w:color="auto"/>
            </w:tcBorders>
            <w:noWrap/>
            <w:vAlign w:val="center"/>
            <w:hideMark/>
          </w:tcPr>
          <w:p w14:paraId="16A5F3CE"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7786F435" w14:textId="77777777" w:rsidR="000E3958" w:rsidRDefault="000E3958" w:rsidP="009A49F0">
            <w:pPr>
              <w:jc w:val="center"/>
              <w:rPr>
                <w:rFonts w:cs="Arial"/>
                <w:color w:val="000000"/>
                <w:sz w:val="16"/>
                <w:szCs w:val="16"/>
              </w:rPr>
            </w:pPr>
            <w:r>
              <w:rPr>
                <w:rFonts w:cs="Arial"/>
                <w:color w:val="000000"/>
                <w:sz w:val="16"/>
                <w:szCs w:val="16"/>
              </w:rPr>
              <w:t>6</w:t>
            </w:r>
          </w:p>
        </w:tc>
        <w:tc>
          <w:tcPr>
            <w:tcW w:w="0" w:type="auto"/>
            <w:vMerge/>
            <w:tcBorders>
              <w:top w:val="nil"/>
              <w:left w:val="single" w:sz="8" w:space="0" w:color="auto"/>
              <w:bottom w:val="nil"/>
              <w:right w:val="single" w:sz="8" w:space="0" w:color="auto"/>
            </w:tcBorders>
            <w:vAlign w:val="center"/>
            <w:hideMark/>
          </w:tcPr>
          <w:p w14:paraId="0F53954F"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nil"/>
              <w:right w:val="single" w:sz="8" w:space="0" w:color="auto"/>
            </w:tcBorders>
            <w:vAlign w:val="center"/>
            <w:hideMark/>
          </w:tcPr>
          <w:p w14:paraId="1493BB83"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nil"/>
              <w:right w:val="single" w:sz="8" w:space="0" w:color="auto"/>
            </w:tcBorders>
            <w:vAlign w:val="center"/>
            <w:hideMark/>
          </w:tcPr>
          <w:p w14:paraId="028D52D5"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nil"/>
              <w:right w:val="single" w:sz="8" w:space="0" w:color="auto"/>
            </w:tcBorders>
            <w:vAlign w:val="center"/>
            <w:hideMark/>
          </w:tcPr>
          <w:p w14:paraId="02AF5860" w14:textId="77777777" w:rsidR="000E3958" w:rsidRDefault="000E3958" w:rsidP="009A49F0">
            <w:pPr>
              <w:rPr>
                <w:rFonts w:cs="Arial"/>
                <w:color w:val="000000"/>
                <w:sz w:val="16"/>
                <w:szCs w:val="16"/>
                <w:lang w:val="es-ES" w:eastAsia="es-ES"/>
              </w:rPr>
            </w:pPr>
          </w:p>
        </w:tc>
        <w:tc>
          <w:tcPr>
            <w:tcW w:w="0" w:type="auto"/>
            <w:vAlign w:val="center"/>
            <w:hideMark/>
          </w:tcPr>
          <w:p w14:paraId="1BDE07B0" w14:textId="77777777" w:rsidR="000E3958" w:rsidRDefault="000E3958" w:rsidP="009A49F0">
            <w:pPr>
              <w:rPr>
                <w:rFonts w:ascii="Times New Roman" w:hAnsi="Times New Roman"/>
                <w:sz w:val="20"/>
                <w:szCs w:val="20"/>
                <w:lang w:eastAsia="es-CO"/>
              </w:rPr>
            </w:pPr>
          </w:p>
        </w:tc>
      </w:tr>
      <w:tr w:rsidR="000E3958" w14:paraId="775E0F7F" w14:textId="77777777" w:rsidTr="0024422A">
        <w:trPr>
          <w:trHeight w:val="315"/>
        </w:trPr>
        <w:tc>
          <w:tcPr>
            <w:tcW w:w="0" w:type="auto"/>
            <w:vMerge/>
            <w:tcBorders>
              <w:top w:val="nil"/>
              <w:left w:val="single" w:sz="8" w:space="0" w:color="auto"/>
              <w:bottom w:val="single" w:sz="8" w:space="0" w:color="000000"/>
              <w:right w:val="single" w:sz="8" w:space="0" w:color="auto"/>
            </w:tcBorders>
            <w:vAlign w:val="center"/>
            <w:hideMark/>
          </w:tcPr>
          <w:p w14:paraId="4BE3BD8F" w14:textId="77777777" w:rsidR="000E3958" w:rsidRDefault="000E3958" w:rsidP="009A49F0">
            <w:pPr>
              <w:rPr>
                <w:rFonts w:cs="Arial"/>
                <w:color w:val="000000"/>
                <w:sz w:val="16"/>
                <w:szCs w:val="16"/>
                <w:lang w:val="es-ES" w:eastAsia="es-ES"/>
              </w:rPr>
            </w:pPr>
          </w:p>
        </w:tc>
        <w:tc>
          <w:tcPr>
            <w:tcW w:w="1362" w:type="pct"/>
            <w:tcBorders>
              <w:top w:val="nil"/>
              <w:left w:val="nil"/>
              <w:bottom w:val="nil"/>
              <w:right w:val="single" w:sz="8" w:space="0" w:color="auto"/>
            </w:tcBorders>
            <w:noWrap/>
            <w:vAlign w:val="bottom"/>
            <w:hideMark/>
          </w:tcPr>
          <w:p w14:paraId="7AEBFD26"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nil"/>
              <w:right w:val="single" w:sz="8" w:space="0" w:color="auto"/>
            </w:tcBorders>
            <w:noWrap/>
            <w:vAlign w:val="center"/>
            <w:hideMark/>
          </w:tcPr>
          <w:p w14:paraId="4A5B91B7"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4" w:space="0" w:color="auto"/>
              <w:right w:val="single" w:sz="8" w:space="0" w:color="auto"/>
            </w:tcBorders>
            <w:vAlign w:val="center"/>
            <w:hideMark/>
          </w:tcPr>
          <w:p w14:paraId="35F1FD83" w14:textId="77777777" w:rsidR="000E3958" w:rsidRDefault="000E3958" w:rsidP="009A49F0">
            <w:pPr>
              <w:rPr>
                <w:rFonts w:cs="Arial"/>
                <w:color w:val="000000"/>
                <w:sz w:val="16"/>
                <w:szCs w:val="16"/>
                <w:lang w:val="es-ES" w:eastAsia="es-ES"/>
              </w:rPr>
            </w:pPr>
          </w:p>
        </w:tc>
        <w:tc>
          <w:tcPr>
            <w:tcW w:w="1427" w:type="pct"/>
            <w:tcBorders>
              <w:top w:val="nil"/>
              <w:left w:val="nil"/>
              <w:bottom w:val="nil"/>
              <w:right w:val="single" w:sz="8" w:space="0" w:color="auto"/>
            </w:tcBorders>
            <w:noWrap/>
            <w:vAlign w:val="bottom"/>
            <w:hideMark/>
          </w:tcPr>
          <w:p w14:paraId="1F9750E0"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nil"/>
              <w:right w:val="single" w:sz="8" w:space="0" w:color="auto"/>
            </w:tcBorders>
            <w:noWrap/>
            <w:vAlign w:val="center"/>
            <w:hideMark/>
          </w:tcPr>
          <w:p w14:paraId="0B066364" w14:textId="77777777" w:rsidR="000E3958" w:rsidRDefault="000E3958" w:rsidP="009A49F0">
            <w:pPr>
              <w:jc w:val="center"/>
              <w:rPr>
                <w:rFonts w:cs="Arial"/>
                <w:color w:val="000000"/>
                <w:sz w:val="16"/>
                <w:szCs w:val="16"/>
              </w:rPr>
            </w:pPr>
            <w:r>
              <w:rPr>
                <w:rFonts w:cs="Arial"/>
                <w:color w:val="000000"/>
                <w:sz w:val="16"/>
                <w:szCs w:val="16"/>
              </w:rPr>
              <w:t>9</w:t>
            </w:r>
          </w:p>
        </w:tc>
        <w:tc>
          <w:tcPr>
            <w:tcW w:w="0" w:type="auto"/>
            <w:vMerge/>
            <w:tcBorders>
              <w:top w:val="nil"/>
              <w:left w:val="single" w:sz="8" w:space="0" w:color="auto"/>
              <w:bottom w:val="nil"/>
              <w:right w:val="single" w:sz="8" w:space="0" w:color="auto"/>
            </w:tcBorders>
            <w:vAlign w:val="center"/>
            <w:hideMark/>
          </w:tcPr>
          <w:p w14:paraId="0F1FA7C8"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nil"/>
              <w:right w:val="single" w:sz="8" w:space="0" w:color="auto"/>
            </w:tcBorders>
            <w:vAlign w:val="center"/>
            <w:hideMark/>
          </w:tcPr>
          <w:p w14:paraId="4C745CD3"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nil"/>
              <w:right w:val="single" w:sz="8" w:space="0" w:color="auto"/>
            </w:tcBorders>
            <w:vAlign w:val="center"/>
            <w:hideMark/>
          </w:tcPr>
          <w:p w14:paraId="2719FB32"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nil"/>
              <w:right w:val="single" w:sz="8" w:space="0" w:color="auto"/>
            </w:tcBorders>
            <w:vAlign w:val="center"/>
            <w:hideMark/>
          </w:tcPr>
          <w:p w14:paraId="2AC68043" w14:textId="77777777" w:rsidR="000E3958" w:rsidRDefault="000E3958" w:rsidP="009A49F0">
            <w:pPr>
              <w:rPr>
                <w:rFonts w:cs="Arial"/>
                <w:color w:val="000000"/>
                <w:sz w:val="16"/>
                <w:szCs w:val="16"/>
                <w:lang w:val="es-ES" w:eastAsia="es-ES"/>
              </w:rPr>
            </w:pPr>
          </w:p>
        </w:tc>
        <w:tc>
          <w:tcPr>
            <w:tcW w:w="0" w:type="auto"/>
            <w:vAlign w:val="center"/>
            <w:hideMark/>
          </w:tcPr>
          <w:p w14:paraId="1C334EAD" w14:textId="77777777" w:rsidR="000E3958" w:rsidRDefault="000E3958" w:rsidP="009A49F0">
            <w:pPr>
              <w:rPr>
                <w:rFonts w:ascii="Times New Roman" w:hAnsi="Times New Roman"/>
                <w:sz w:val="20"/>
                <w:szCs w:val="20"/>
                <w:lang w:eastAsia="es-CO"/>
              </w:rPr>
            </w:pPr>
          </w:p>
        </w:tc>
      </w:tr>
      <w:tr w:rsidR="000E3958" w14:paraId="2B7A5FE9" w14:textId="77777777" w:rsidTr="0024422A">
        <w:trPr>
          <w:trHeight w:val="300"/>
        </w:trPr>
        <w:tc>
          <w:tcPr>
            <w:tcW w:w="389" w:type="pct"/>
            <w:vMerge w:val="restart"/>
            <w:tcBorders>
              <w:top w:val="nil"/>
              <w:left w:val="single" w:sz="8" w:space="0" w:color="auto"/>
              <w:bottom w:val="single" w:sz="8" w:space="0" w:color="000000"/>
              <w:right w:val="single" w:sz="8" w:space="0" w:color="auto"/>
            </w:tcBorders>
            <w:vAlign w:val="center"/>
            <w:hideMark/>
          </w:tcPr>
          <w:p w14:paraId="6E85745E" w14:textId="77777777" w:rsidR="000E3958" w:rsidRDefault="000E3958" w:rsidP="009A49F0">
            <w:pPr>
              <w:jc w:val="center"/>
              <w:rPr>
                <w:rFonts w:cs="Arial"/>
                <w:color w:val="000000"/>
                <w:sz w:val="16"/>
                <w:szCs w:val="16"/>
              </w:rPr>
            </w:pPr>
            <w:r>
              <w:rPr>
                <w:rFonts w:cs="Arial"/>
                <w:color w:val="000000"/>
                <w:sz w:val="16"/>
                <w:szCs w:val="16"/>
              </w:rPr>
              <w:t>Marzo</w:t>
            </w:r>
          </w:p>
        </w:tc>
        <w:tc>
          <w:tcPr>
            <w:tcW w:w="1362" w:type="pct"/>
            <w:tcBorders>
              <w:top w:val="single" w:sz="8" w:space="0" w:color="auto"/>
              <w:left w:val="nil"/>
              <w:bottom w:val="single" w:sz="4" w:space="0" w:color="auto"/>
              <w:right w:val="single" w:sz="8" w:space="0" w:color="auto"/>
            </w:tcBorders>
            <w:noWrap/>
            <w:vAlign w:val="center"/>
            <w:hideMark/>
          </w:tcPr>
          <w:p w14:paraId="10CE3675"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single" w:sz="8" w:space="0" w:color="auto"/>
              <w:left w:val="nil"/>
              <w:bottom w:val="single" w:sz="4" w:space="0" w:color="auto"/>
              <w:right w:val="single" w:sz="8" w:space="0" w:color="auto"/>
            </w:tcBorders>
            <w:noWrap/>
            <w:vAlign w:val="center"/>
            <w:hideMark/>
          </w:tcPr>
          <w:p w14:paraId="520BE72B" w14:textId="77777777" w:rsidR="000E3958" w:rsidRDefault="000E3958" w:rsidP="009A49F0">
            <w:pPr>
              <w:jc w:val="center"/>
              <w:rPr>
                <w:rFonts w:cs="Arial"/>
                <w:color w:val="000000"/>
                <w:sz w:val="16"/>
                <w:szCs w:val="16"/>
              </w:rPr>
            </w:pPr>
            <w:r>
              <w:rPr>
                <w:rFonts w:cs="Arial"/>
                <w:color w:val="000000"/>
                <w:sz w:val="16"/>
                <w:szCs w:val="16"/>
              </w:rPr>
              <w:t>56</w:t>
            </w:r>
          </w:p>
        </w:tc>
        <w:tc>
          <w:tcPr>
            <w:tcW w:w="164" w:type="pct"/>
            <w:vMerge w:val="restart"/>
            <w:tcBorders>
              <w:top w:val="single" w:sz="8" w:space="0" w:color="auto"/>
              <w:left w:val="single" w:sz="8" w:space="0" w:color="auto"/>
              <w:bottom w:val="single" w:sz="4" w:space="0" w:color="auto"/>
              <w:right w:val="single" w:sz="8" w:space="0" w:color="auto"/>
            </w:tcBorders>
            <w:noWrap/>
            <w:vAlign w:val="center"/>
            <w:hideMark/>
          </w:tcPr>
          <w:p w14:paraId="2DB02D18" w14:textId="77777777" w:rsidR="000E3958" w:rsidRDefault="000E3958" w:rsidP="009A49F0">
            <w:pPr>
              <w:jc w:val="center"/>
              <w:rPr>
                <w:rFonts w:cs="Arial"/>
                <w:color w:val="000000"/>
                <w:sz w:val="16"/>
                <w:szCs w:val="16"/>
              </w:rPr>
            </w:pPr>
            <w:r>
              <w:rPr>
                <w:rFonts w:cs="Arial"/>
                <w:color w:val="000000"/>
                <w:sz w:val="16"/>
                <w:szCs w:val="16"/>
              </w:rPr>
              <w:t>136</w:t>
            </w:r>
          </w:p>
        </w:tc>
        <w:tc>
          <w:tcPr>
            <w:tcW w:w="1427" w:type="pct"/>
            <w:tcBorders>
              <w:top w:val="single" w:sz="8" w:space="0" w:color="auto"/>
              <w:left w:val="nil"/>
              <w:bottom w:val="single" w:sz="4" w:space="0" w:color="auto"/>
              <w:right w:val="single" w:sz="8" w:space="0" w:color="auto"/>
            </w:tcBorders>
            <w:shd w:val="clear" w:color="auto" w:fill="FFFFFF"/>
            <w:noWrap/>
            <w:vAlign w:val="center"/>
            <w:hideMark/>
          </w:tcPr>
          <w:p w14:paraId="5ABECEB4"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single" w:sz="8" w:space="0" w:color="auto"/>
              <w:left w:val="nil"/>
              <w:bottom w:val="single" w:sz="4" w:space="0" w:color="auto"/>
              <w:right w:val="single" w:sz="8" w:space="0" w:color="auto"/>
            </w:tcBorders>
            <w:shd w:val="clear" w:color="auto" w:fill="FFFFFF"/>
            <w:noWrap/>
            <w:vAlign w:val="center"/>
            <w:hideMark/>
          </w:tcPr>
          <w:p w14:paraId="650CB930" w14:textId="77777777" w:rsidR="000E3958" w:rsidRDefault="000E3958" w:rsidP="009A49F0">
            <w:pPr>
              <w:jc w:val="center"/>
              <w:rPr>
                <w:rFonts w:cs="Arial"/>
                <w:color w:val="000000"/>
                <w:sz w:val="16"/>
                <w:szCs w:val="16"/>
              </w:rPr>
            </w:pPr>
            <w:r>
              <w:rPr>
                <w:rFonts w:cs="Arial"/>
                <w:color w:val="000000"/>
                <w:sz w:val="16"/>
                <w:szCs w:val="16"/>
              </w:rPr>
              <w:t>45</w:t>
            </w:r>
          </w:p>
        </w:tc>
        <w:tc>
          <w:tcPr>
            <w:tcW w:w="164" w:type="pct"/>
            <w:vMerge w:val="restart"/>
            <w:tcBorders>
              <w:top w:val="single" w:sz="8" w:space="0" w:color="auto"/>
              <w:left w:val="single" w:sz="8" w:space="0" w:color="auto"/>
              <w:bottom w:val="single" w:sz="4" w:space="0" w:color="auto"/>
              <w:right w:val="single" w:sz="8" w:space="0" w:color="auto"/>
            </w:tcBorders>
            <w:noWrap/>
            <w:vAlign w:val="center"/>
            <w:hideMark/>
          </w:tcPr>
          <w:p w14:paraId="3429528F" w14:textId="77777777" w:rsidR="000E3958" w:rsidRDefault="000E3958" w:rsidP="009A49F0">
            <w:pPr>
              <w:jc w:val="center"/>
              <w:rPr>
                <w:rFonts w:cs="Arial"/>
                <w:color w:val="000000"/>
                <w:sz w:val="16"/>
                <w:szCs w:val="16"/>
              </w:rPr>
            </w:pPr>
            <w:r>
              <w:rPr>
                <w:rFonts w:cs="Arial"/>
                <w:color w:val="000000"/>
                <w:sz w:val="16"/>
                <w:szCs w:val="16"/>
              </w:rPr>
              <w:t>95</w:t>
            </w:r>
          </w:p>
        </w:tc>
        <w:tc>
          <w:tcPr>
            <w:tcW w:w="381" w:type="pct"/>
            <w:vMerge w:val="restart"/>
            <w:tcBorders>
              <w:top w:val="single" w:sz="8" w:space="0" w:color="auto"/>
              <w:left w:val="single" w:sz="8" w:space="0" w:color="auto"/>
              <w:bottom w:val="single" w:sz="4" w:space="0" w:color="auto"/>
              <w:right w:val="single" w:sz="8" w:space="0" w:color="auto"/>
            </w:tcBorders>
            <w:noWrap/>
            <w:vAlign w:val="center"/>
            <w:hideMark/>
          </w:tcPr>
          <w:p w14:paraId="305115E9" w14:textId="77777777" w:rsidR="000E3958" w:rsidRDefault="000E3958" w:rsidP="009A49F0">
            <w:pPr>
              <w:jc w:val="center"/>
              <w:rPr>
                <w:rFonts w:cs="Arial"/>
                <w:color w:val="000000"/>
                <w:sz w:val="16"/>
                <w:szCs w:val="16"/>
              </w:rPr>
            </w:pPr>
            <w:r>
              <w:rPr>
                <w:rFonts w:cs="Arial"/>
                <w:color w:val="000000"/>
                <w:sz w:val="16"/>
                <w:szCs w:val="16"/>
              </w:rPr>
              <w:t>-41</w:t>
            </w:r>
          </w:p>
        </w:tc>
        <w:tc>
          <w:tcPr>
            <w:tcW w:w="427" w:type="pct"/>
            <w:vMerge w:val="restart"/>
            <w:tcBorders>
              <w:top w:val="single" w:sz="8" w:space="0" w:color="auto"/>
              <w:left w:val="single" w:sz="8" w:space="0" w:color="auto"/>
              <w:bottom w:val="single" w:sz="4" w:space="0" w:color="auto"/>
              <w:right w:val="single" w:sz="8" w:space="0" w:color="auto"/>
            </w:tcBorders>
            <w:shd w:val="clear" w:color="auto" w:fill="FF2525"/>
            <w:noWrap/>
            <w:vAlign w:val="center"/>
            <w:hideMark/>
          </w:tcPr>
          <w:p w14:paraId="31C25CF1" w14:textId="77777777" w:rsidR="000E3958" w:rsidRDefault="000E3958" w:rsidP="009A49F0">
            <w:pPr>
              <w:jc w:val="center"/>
              <w:rPr>
                <w:rFonts w:cs="Arial"/>
                <w:color w:val="000000"/>
                <w:sz w:val="16"/>
                <w:szCs w:val="16"/>
              </w:rPr>
            </w:pPr>
            <w:r>
              <w:rPr>
                <w:rFonts w:cs="Arial"/>
                <w:color w:val="000000"/>
                <w:sz w:val="16"/>
                <w:szCs w:val="16"/>
              </w:rPr>
              <w:t>Faltante</w:t>
            </w:r>
          </w:p>
        </w:tc>
        <w:tc>
          <w:tcPr>
            <w:tcW w:w="371" w:type="pct"/>
            <w:vMerge w:val="restart"/>
            <w:tcBorders>
              <w:top w:val="single" w:sz="8" w:space="0" w:color="auto"/>
              <w:left w:val="single" w:sz="8" w:space="0" w:color="auto"/>
              <w:bottom w:val="single" w:sz="4" w:space="0" w:color="auto"/>
              <w:right w:val="single" w:sz="8" w:space="0" w:color="auto"/>
            </w:tcBorders>
            <w:noWrap/>
            <w:vAlign w:val="center"/>
            <w:hideMark/>
          </w:tcPr>
          <w:p w14:paraId="08746677" w14:textId="77777777" w:rsidR="000E3958" w:rsidRDefault="000E3958" w:rsidP="009A49F0">
            <w:pPr>
              <w:jc w:val="center"/>
              <w:rPr>
                <w:rFonts w:cs="Arial"/>
                <w:color w:val="000000"/>
                <w:sz w:val="16"/>
                <w:szCs w:val="16"/>
              </w:rPr>
            </w:pPr>
            <w:r>
              <w:rPr>
                <w:rFonts w:cs="Arial"/>
                <w:color w:val="000000"/>
                <w:sz w:val="16"/>
                <w:szCs w:val="16"/>
              </w:rPr>
              <w:t>69,85%</w:t>
            </w:r>
          </w:p>
        </w:tc>
        <w:tc>
          <w:tcPr>
            <w:tcW w:w="0" w:type="auto"/>
            <w:vAlign w:val="center"/>
            <w:hideMark/>
          </w:tcPr>
          <w:p w14:paraId="748B9FB2" w14:textId="77777777" w:rsidR="000E3958" w:rsidRDefault="000E3958" w:rsidP="009A49F0">
            <w:pPr>
              <w:rPr>
                <w:rFonts w:ascii="Times New Roman" w:hAnsi="Times New Roman"/>
                <w:sz w:val="20"/>
                <w:szCs w:val="20"/>
                <w:lang w:eastAsia="es-CO"/>
              </w:rPr>
            </w:pPr>
          </w:p>
        </w:tc>
      </w:tr>
      <w:tr w:rsidR="000E3958" w14:paraId="63E87E54"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10BE2505"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699EED35"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10FEF388" w14:textId="77777777" w:rsidR="000E3958" w:rsidRDefault="000E3958" w:rsidP="009A49F0">
            <w:pPr>
              <w:jc w:val="center"/>
              <w:rPr>
                <w:rFonts w:cs="Arial"/>
                <w:color w:val="000000"/>
                <w:sz w:val="16"/>
                <w:szCs w:val="16"/>
              </w:rPr>
            </w:pPr>
            <w:r>
              <w:rPr>
                <w:rFonts w:cs="Arial"/>
                <w:color w:val="000000"/>
                <w:sz w:val="16"/>
                <w:szCs w:val="16"/>
              </w:rPr>
              <w:t>55</w:t>
            </w: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1FD163C0"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shd w:val="clear" w:color="auto" w:fill="FFFFFF"/>
            <w:noWrap/>
            <w:vAlign w:val="center"/>
            <w:hideMark/>
          </w:tcPr>
          <w:p w14:paraId="3EEC9132"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shd w:val="clear" w:color="auto" w:fill="FFFFFF"/>
            <w:noWrap/>
            <w:vAlign w:val="center"/>
            <w:hideMark/>
          </w:tcPr>
          <w:p w14:paraId="148AF9D7" w14:textId="77777777" w:rsidR="000E3958" w:rsidRDefault="000E3958" w:rsidP="009A49F0">
            <w:pPr>
              <w:jc w:val="center"/>
              <w:rPr>
                <w:rFonts w:cs="Arial"/>
                <w:color w:val="000000"/>
                <w:sz w:val="16"/>
                <w:szCs w:val="16"/>
              </w:rPr>
            </w:pPr>
            <w:r>
              <w:rPr>
                <w:rFonts w:cs="Arial"/>
                <w:color w:val="000000"/>
                <w:sz w:val="16"/>
                <w:szCs w:val="16"/>
              </w:rPr>
              <w:t>36</w:t>
            </w: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329F7C4E" w14:textId="77777777" w:rsidR="000E3958" w:rsidRDefault="000E3958" w:rsidP="009A49F0">
            <w:pPr>
              <w:rPr>
                <w:rFonts w:cs="Arial"/>
                <w:color w:val="000000"/>
                <w:sz w:val="16"/>
                <w:szCs w:val="16"/>
                <w:lang w:val="es-ES" w:eastAsia="es-E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2B7095F4" w14:textId="77777777" w:rsidR="000E3958" w:rsidRDefault="000E3958" w:rsidP="009A49F0">
            <w:pPr>
              <w:rPr>
                <w:rFonts w:cs="Arial"/>
                <w:color w:val="000000"/>
                <w:sz w:val="16"/>
                <w:szCs w:val="16"/>
                <w:lang w:val="es-ES" w:eastAsia="es-E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19356E69" w14:textId="77777777" w:rsidR="000E3958" w:rsidRDefault="000E3958" w:rsidP="009A49F0">
            <w:pPr>
              <w:rPr>
                <w:rFonts w:cs="Arial"/>
                <w:color w:val="000000"/>
                <w:sz w:val="16"/>
                <w:szCs w:val="16"/>
                <w:lang w:val="es-ES" w:eastAsia="es-E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31D97189" w14:textId="77777777" w:rsidR="000E3958" w:rsidRDefault="000E3958" w:rsidP="009A49F0">
            <w:pPr>
              <w:rPr>
                <w:rFonts w:cs="Arial"/>
                <w:color w:val="000000"/>
                <w:sz w:val="16"/>
                <w:szCs w:val="16"/>
                <w:lang w:val="es-ES" w:eastAsia="es-ES"/>
              </w:rPr>
            </w:pPr>
          </w:p>
        </w:tc>
        <w:tc>
          <w:tcPr>
            <w:tcW w:w="0" w:type="auto"/>
            <w:vAlign w:val="center"/>
            <w:hideMark/>
          </w:tcPr>
          <w:p w14:paraId="7DE561DE" w14:textId="77777777" w:rsidR="000E3958" w:rsidRDefault="000E3958" w:rsidP="009A49F0">
            <w:pPr>
              <w:rPr>
                <w:rFonts w:ascii="Times New Roman" w:hAnsi="Times New Roman"/>
                <w:sz w:val="20"/>
                <w:szCs w:val="20"/>
                <w:lang w:eastAsia="es-CO"/>
              </w:rPr>
            </w:pPr>
          </w:p>
        </w:tc>
      </w:tr>
      <w:tr w:rsidR="000E3958" w14:paraId="16C33D98"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69433FF1"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53F9022D"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12D55B55" w14:textId="77777777" w:rsidR="000E3958" w:rsidRDefault="000E3958" w:rsidP="009A49F0">
            <w:pPr>
              <w:jc w:val="center"/>
              <w:rPr>
                <w:rFonts w:cs="Arial"/>
                <w:color w:val="000000"/>
                <w:sz w:val="16"/>
                <w:szCs w:val="16"/>
              </w:rPr>
            </w:pPr>
            <w:r>
              <w:rPr>
                <w:rFonts w:cs="Arial"/>
                <w:color w:val="000000"/>
                <w:sz w:val="16"/>
                <w:szCs w:val="16"/>
              </w:rPr>
              <w:t>5</w:t>
            </w: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1E1D7D55"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shd w:val="clear" w:color="auto" w:fill="FFFFFF"/>
            <w:noWrap/>
            <w:vAlign w:val="center"/>
            <w:hideMark/>
          </w:tcPr>
          <w:p w14:paraId="6C5DFB38"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shd w:val="clear" w:color="auto" w:fill="FFFFFF"/>
            <w:noWrap/>
            <w:vAlign w:val="center"/>
            <w:hideMark/>
          </w:tcPr>
          <w:p w14:paraId="6C7B8F46" w14:textId="77777777" w:rsidR="000E3958" w:rsidRDefault="000E3958" w:rsidP="009A49F0">
            <w:pPr>
              <w:jc w:val="center"/>
              <w:rPr>
                <w:rFonts w:cs="Arial"/>
                <w:color w:val="000000"/>
                <w:sz w:val="16"/>
                <w:szCs w:val="16"/>
              </w:rPr>
            </w:pPr>
            <w:r>
              <w:rPr>
                <w:rFonts w:cs="Arial"/>
                <w:color w:val="000000"/>
                <w:sz w:val="16"/>
                <w:szCs w:val="16"/>
              </w:rPr>
              <w:t>1</w:t>
            </w: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5B345B0D" w14:textId="77777777" w:rsidR="000E3958" w:rsidRDefault="000E3958" w:rsidP="009A49F0">
            <w:pPr>
              <w:rPr>
                <w:rFonts w:cs="Arial"/>
                <w:color w:val="000000"/>
                <w:sz w:val="16"/>
                <w:szCs w:val="16"/>
                <w:lang w:val="es-ES" w:eastAsia="es-E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0295EDD9" w14:textId="77777777" w:rsidR="000E3958" w:rsidRDefault="000E3958" w:rsidP="009A49F0">
            <w:pPr>
              <w:rPr>
                <w:rFonts w:cs="Arial"/>
                <w:color w:val="000000"/>
                <w:sz w:val="16"/>
                <w:szCs w:val="16"/>
                <w:lang w:val="es-ES" w:eastAsia="es-E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4CD2556E" w14:textId="77777777" w:rsidR="000E3958" w:rsidRDefault="000E3958" w:rsidP="009A49F0">
            <w:pPr>
              <w:rPr>
                <w:rFonts w:cs="Arial"/>
                <w:color w:val="000000"/>
                <w:sz w:val="16"/>
                <w:szCs w:val="16"/>
                <w:lang w:val="es-ES" w:eastAsia="es-E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3C242E43" w14:textId="77777777" w:rsidR="000E3958" w:rsidRDefault="000E3958" w:rsidP="009A49F0">
            <w:pPr>
              <w:rPr>
                <w:rFonts w:cs="Arial"/>
                <w:color w:val="000000"/>
                <w:sz w:val="16"/>
                <w:szCs w:val="16"/>
                <w:lang w:val="es-ES" w:eastAsia="es-ES"/>
              </w:rPr>
            </w:pPr>
          </w:p>
        </w:tc>
        <w:tc>
          <w:tcPr>
            <w:tcW w:w="0" w:type="auto"/>
            <w:vAlign w:val="center"/>
            <w:hideMark/>
          </w:tcPr>
          <w:p w14:paraId="530F8DE4" w14:textId="77777777" w:rsidR="000E3958" w:rsidRDefault="000E3958" w:rsidP="009A49F0">
            <w:pPr>
              <w:rPr>
                <w:rFonts w:ascii="Times New Roman" w:hAnsi="Times New Roman"/>
                <w:sz w:val="20"/>
                <w:szCs w:val="20"/>
                <w:lang w:eastAsia="es-CO"/>
              </w:rPr>
            </w:pPr>
          </w:p>
        </w:tc>
      </w:tr>
      <w:tr w:rsidR="000E3958" w14:paraId="38E58A6E"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5B1EBAEC"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44F5CD3F"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24CFB7BD"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4FC89CEF"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shd w:val="clear" w:color="auto" w:fill="FFFFFF"/>
            <w:noWrap/>
            <w:vAlign w:val="center"/>
            <w:hideMark/>
          </w:tcPr>
          <w:p w14:paraId="5E395D68"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shd w:val="clear" w:color="auto" w:fill="FFFFFF"/>
            <w:noWrap/>
            <w:vAlign w:val="center"/>
            <w:hideMark/>
          </w:tcPr>
          <w:p w14:paraId="59C13DCA" w14:textId="77777777" w:rsidR="000E3958" w:rsidRDefault="000E3958" w:rsidP="009A49F0">
            <w:pPr>
              <w:jc w:val="center"/>
              <w:rPr>
                <w:rFonts w:cs="Arial"/>
                <w:color w:val="000000"/>
                <w:sz w:val="16"/>
                <w:szCs w:val="16"/>
              </w:rPr>
            </w:pPr>
            <w:r>
              <w:rPr>
                <w:rFonts w:cs="Arial"/>
                <w:color w:val="000000"/>
                <w:sz w:val="16"/>
                <w:szCs w:val="16"/>
              </w:rPr>
              <w:t>5</w:t>
            </w: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656C5482" w14:textId="77777777" w:rsidR="000E3958" w:rsidRDefault="000E3958" w:rsidP="009A49F0">
            <w:pPr>
              <w:rPr>
                <w:rFonts w:cs="Arial"/>
                <w:color w:val="000000"/>
                <w:sz w:val="16"/>
                <w:szCs w:val="16"/>
                <w:lang w:val="es-ES" w:eastAsia="es-E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07F2EF2C" w14:textId="77777777" w:rsidR="000E3958" w:rsidRDefault="000E3958" w:rsidP="009A49F0">
            <w:pPr>
              <w:rPr>
                <w:rFonts w:cs="Arial"/>
                <w:color w:val="000000"/>
                <w:sz w:val="16"/>
                <w:szCs w:val="16"/>
                <w:lang w:val="es-ES" w:eastAsia="es-E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0DCE2CB3" w14:textId="77777777" w:rsidR="000E3958" w:rsidRDefault="000E3958" w:rsidP="009A49F0">
            <w:pPr>
              <w:rPr>
                <w:rFonts w:cs="Arial"/>
                <w:color w:val="000000"/>
                <w:sz w:val="16"/>
                <w:szCs w:val="16"/>
                <w:lang w:val="es-ES" w:eastAsia="es-E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39958DF8" w14:textId="77777777" w:rsidR="000E3958" w:rsidRDefault="000E3958" w:rsidP="009A49F0">
            <w:pPr>
              <w:rPr>
                <w:rFonts w:cs="Arial"/>
                <w:color w:val="000000"/>
                <w:sz w:val="16"/>
                <w:szCs w:val="16"/>
                <w:lang w:val="es-ES" w:eastAsia="es-ES"/>
              </w:rPr>
            </w:pPr>
          </w:p>
        </w:tc>
        <w:tc>
          <w:tcPr>
            <w:tcW w:w="0" w:type="auto"/>
            <w:vAlign w:val="center"/>
            <w:hideMark/>
          </w:tcPr>
          <w:p w14:paraId="39742CC0" w14:textId="77777777" w:rsidR="000E3958" w:rsidRDefault="000E3958" w:rsidP="009A49F0">
            <w:pPr>
              <w:rPr>
                <w:rFonts w:ascii="Times New Roman" w:hAnsi="Times New Roman"/>
                <w:sz w:val="20"/>
                <w:szCs w:val="20"/>
                <w:lang w:eastAsia="es-CO"/>
              </w:rPr>
            </w:pPr>
          </w:p>
        </w:tc>
      </w:tr>
      <w:tr w:rsidR="000E3958" w14:paraId="0A7C992D" w14:textId="77777777" w:rsidTr="0024422A">
        <w:trPr>
          <w:trHeight w:val="315"/>
        </w:trPr>
        <w:tc>
          <w:tcPr>
            <w:tcW w:w="0" w:type="auto"/>
            <w:vMerge/>
            <w:tcBorders>
              <w:top w:val="nil"/>
              <w:left w:val="single" w:sz="8" w:space="0" w:color="auto"/>
              <w:bottom w:val="single" w:sz="8" w:space="0" w:color="000000"/>
              <w:right w:val="single" w:sz="8" w:space="0" w:color="auto"/>
            </w:tcBorders>
            <w:vAlign w:val="center"/>
            <w:hideMark/>
          </w:tcPr>
          <w:p w14:paraId="58FC7F24" w14:textId="77777777" w:rsidR="000E3958" w:rsidRDefault="000E3958" w:rsidP="009A49F0">
            <w:pPr>
              <w:rPr>
                <w:rFonts w:cs="Arial"/>
                <w:color w:val="000000"/>
                <w:sz w:val="16"/>
                <w:szCs w:val="16"/>
                <w:lang w:val="es-ES" w:eastAsia="es-ES"/>
              </w:rPr>
            </w:pPr>
          </w:p>
        </w:tc>
        <w:tc>
          <w:tcPr>
            <w:tcW w:w="1362" w:type="pct"/>
            <w:tcBorders>
              <w:top w:val="nil"/>
              <w:left w:val="nil"/>
              <w:bottom w:val="nil"/>
              <w:right w:val="single" w:sz="8" w:space="0" w:color="auto"/>
            </w:tcBorders>
            <w:noWrap/>
            <w:vAlign w:val="bottom"/>
            <w:hideMark/>
          </w:tcPr>
          <w:p w14:paraId="69A67878"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nil"/>
              <w:right w:val="single" w:sz="8" w:space="0" w:color="auto"/>
            </w:tcBorders>
            <w:noWrap/>
            <w:vAlign w:val="center"/>
            <w:hideMark/>
          </w:tcPr>
          <w:p w14:paraId="32687F1E"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6DE16E79" w14:textId="77777777" w:rsidR="000E3958" w:rsidRDefault="000E3958" w:rsidP="009A49F0">
            <w:pPr>
              <w:rPr>
                <w:rFonts w:cs="Arial"/>
                <w:color w:val="000000"/>
                <w:sz w:val="16"/>
                <w:szCs w:val="16"/>
                <w:lang w:val="es-ES" w:eastAsia="es-ES"/>
              </w:rPr>
            </w:pPr>
          </w:p>
        </w:tc>
        <w:tc>
          <w:tcPr>
            <w:tcW w:w="1427" w:type="pct"/>
            <w:tcBorders>
              <w:top w:val="nil"/>
              <w:left w:val="nil"/>
              <w:bottom w:val="nil"/>
              <w:right w:val="single" w:sz="8" w:space="0" w:color="auto"/>
            </w:tcBorders>
            <w:shd w:val="clear" w:color="auto" w:fill="FFFFFF"/>
            <w:noWrap/>
            <w:vAlign w:val="bottom"/>
            <w:hideMark/>
          </w:tcPr>
          <w:p w14:paraId="7C580A38"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nil"/>
              <w:right w:val="single" w:sz="8" w:space="0" w:color="auto"/>
            </w:tcBorders>
            <w:shd w:val="clear" w:color="auto" w:fill="FFFFFF"/>
            <w:noWrap/>
            <w:vAlign w:val="center"/>
            <w:hideMark/>
          </w:tcPr>
          <w:p w14:paraId="588D06B2" w14:textId="77777777" w:rsidR="000E3958" w:rsidRDefault="000E3958" w:rsidP="009A49F0">
            <w:pPr>
              <w:jc w:val="center"/>
              <w:rPr>
                <w:rFonts w:cs="Arial"/>
                <w:color w:val="000000"/>
                <w:sz w:val="16"/>
                <w:szCs w:val="16"/>
              </w:rPr>
            </w:pPr>
            <w:r>
              <w:rPr>
                <w:rFonts w:cs="Arial"/>
                <w:color w:val="000000"/>
                <w:sz w:val="16"/>
                <w:szCs w:val="16"/>
              </w:rPr>
              <w:t>8</w:t>
            </w: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3546BA59" w14:textId="77777777" w:rsidR="000E3958" w:rsidRDefault="000E3958" w:rsidP="009A49F0">
            <w:pPr>
              <w:rPr>
                <w:rFonts w:cs="Arial"/>
                <w:color w:val="000000"/>
                <w:sz w:val="16"/>
                <w:szCs w:val="16"/>
                <w:lang w:val="es-ES" w:eastAsia="es-E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7567C072" w14:textId="77777777" w:rsidR="000E3958" w:rsidRDefault="000E3958" w:rsidP="009A49F0">
            <w:pPr>
              <w:rPr>
                <w:rFonts w:cs="Arial"/>
                <w:color w:val="000000"/>
                <w:sz w:val="16"/>
                <w:szCs w:val="16"/>
                <w:lang w:val="es-ES" w:eastAsia="es-E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284EC6A2" w14:textId="77777777" w:rsidR="000E3958" w:rsidRDefault="000E3958" w:rsidP="009A49F0">
            <w:pPr>
              <w:rPr>
                <w:rFonts w:cs="Arial"/>
                <w:color w:val="000000"/>
                <w:sz w:val="16"/>
                <w:szCs w:val="16"/>
                <w:lang w:val="es-ES" w:eastAsia="es-E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7126FA02" w14:textId="77777777" w:rsidR="000E3958" w:rsidRDefault="000E3958" w:rsidP="009A49F0">
            <w:pPr>
              <w:rPr>
                <w:rFonts w:cs="Arial"/>
                <w:color w:val="000000"/>
                <w:sz w:val="16"/>
                <w:szCs w:val="16"/>
                <w:lang w:val="es-ES" w:eastAsia="es-ES"/>
              </w:rPr>
            </w:pPr>
          </w:p>
        </w:tc>
        <w:tc>
          <w:tcPr>
            <w:tcW w:w="0" w:type="auto"/>
            <w:vAlign w:val="center"/>
            <w:hideMark/>
          </w:tcPr>
          <w:p w14:paraId="7F5211AA" w14:textId="77777777" w:rsidR="000E3958" w:rsidRDefault="000E3958" w:rsidP="009A49F0">
            <w:pPr>
              <w:rPr>
                <w:rFonts w:ascii="Times New Roman" w:hAnsi="Times New Roman"/>
                <w:sz w:val="20"/>
                <w:szCs w:val="20"/>
                <w:lang w:eastAsia="es-CO"/>
              </w:rPr>
            </w:pPr>
          </w:p>
        </w:tc>
      </w:tr>
      <w:tr w:rsidR="000E3958" w14:paraId="79581351" w14:textId="77777777" w:rsidTr="0024422A">
        <w:trPr>
          <w:trHeight w:val="300"/>
        </w:trPr>
        <w:tc>
          <w:tcPr>
            <w:tcW w:w="389" w:type="pct"/>
            <w:vMerge w:val="restart"/>
            <w:tcBorders>
              <w:top w:val="nil"/>
              <w:left w:val="single" w:sz="8" w:space="0" w:color="auto"/>
              <w:bottom w:val="single" w:sz="8" w:space="0" w:color="000000"/>
              <w:right w:val="single" w:sz="8" w:space="0" w:color="auto"/>
            </w:tcBorders>
            <w:vAlign w:val="center"/>
            <w:hideMark/>
          </w:tcPr>
          <w:p w14:paraId="690D14E8" w14:textId="77777777" w:rsidR="000E3958" w:rsidRDefault="000E3958" w:rsidP="009A49F0">
            <w:pPr>
              <w:jc w:val="center"/>
              <w:rPr>
                <w:rFonts w:cs="Arial"/>
                <w:color w:val="000000"/>
                <w:sz w:val="16"/>
                <w:szCs w:val="16"/>
              </w:rPr>
            </w:pPr>
            <w:r>
              <w:rPr>
                <w:rFonts w:cs="Arial"/>
                <w:color w:val="000000"/>
                <w:sz w:val="16"/>
                <w:szCs w:val="16"/>
              </w:rPr>
              <w:t>Abril</w:t>
            </w:r>
          </w:p>
        </w:tc>
        <w:tc>
          <w:tcPr>
            <w:tcW w:w="1362" w:type="pct"/>
            <w:tcBorders>
              <w:top w:val="single" w:sz="8" w:space="0" w:color="auto"/>
              <w:left w:val="nil"/>
              <w:bottom w:val="single" w:sz="4" w:space="0" w:color="auto"/>
              <w:right w:val="single" w:sz="8" w:space="0" w:color="auto"/>
            </w:tcBorders>
            <w:noWrap/>
            <w:vAlign w:val="center"/>
            <w:hideMark/>
          </w:tcPr>
          <w:p w14:paraId="35E80603"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single" w:sz="8" w:space="0" w:color="auto"/>
              <w:left w:val="nil"/>
              <w:bottom w:val="single" w:sz="4" w:space="0" w:color="auto"/>
              <w:right w:val="single" w:sz="8" w:space="0" w:color="auto"/>
            </w:tcBorders>
            <w:noWrap/>
            <w:vAlign w:val="center"/>
            <w:hideMark/>
          </w:tcPr>
          <w:p w14:paraId="213B72FD" w14:textId="77777777" w:rsidR="000E3958" w:rsidRDefault="000E3958" w:rsidP="009A49F0">
            <w:pPr>
              <w:jc w:val="center"/>
              <w:rPr>
                <w:rFonts w:cs="Arial"/>
                <w:color w:val="000000"/>
                <w:sz w:val="16"/>
                <w:szCs w:val="16"/>
              </w:rPr>
            </w:pPr>
            <w:r>
              <w:rPr>
                <w:rFonts w:cs="Arial"/>
                <w:color w:val="000000"/>
                <w:sz w:val="16"/>
                <w:szCs w:val="16"/>
              </w:rPr>
              <w:t>56</w:t>
            </w:r>
          </w:p>
        </w:tc>
        <w:tc>
          <w:tcPr>
            <w:tcW w:w="164" w:type="pct"/>
            <w:vMerge w:val="restart"/>
            <w:tcBorders>
              <w:top w:val="single" w:sz="8" w:space="0" w:color="auto"/>
              <w:left w:val="single" w:sz="8" w:space="0" w:color="auto"/>
              <w:bottom w:val="single" w:sz="8" w:space="0" w:color="000000"/>
              <w:right w:val="single" w:sz="8" w:space="0" w:color="auto"/>
            </w:tcBorders>
            <w:noWrap/>
            <w:vAlign w:val="center"/>
            <w:hideMark/>
          </w:tcPr>
          <w:p w14:paraId="00B71BD8" w14:textId="77777777" w:rsidR="000E3958" w:rsidRDefault="000E3958" w:rsidP="009A49F0">
            <w:pPr>
              <w:jc w:val="center"/>
              <w:rPr>
                <w:rFonts w:cs="Arial"/>
                <w:color w:val="000000"/>
                <w:sz w:val="16"/>
                <w:szCs w:val="16"/>
              </w:rPr>
            </w:pPr>
            <w:r>
              <w:rPr>
                <w:rFonts w:cs="Arial"/>
                <w:color w:val="000000"/>
                <w:sz w:val="16"/>
                <w:szCs w:val="16"/>
              </w:rPr>
              <w:t>136</w:t>
            </w:r>
          </w:p>
        </w:tc>
        <w:tc>
          <w:tcPr>
            <w:tcW w:w="1427" w:type="pct"/>
            <w:tcBorders>
              <w:top w:val="single" w:sz="8" w:space="0" w:color="auto"/>
              <w:left w:val="nil"/>
              <w:bottom w:val="single" w:sz="4" w:space="0" w:color="auto"/>
              <w:right w:val="single" w:sz="8" w:space="0" w:color="auto"/>
            </w:tcBorders>
            <w:shd w:val="clear" w:color="auto" w:fill="FFFFFF"/>
            <w:noWrap/>
            <w:vAlign w:val="center"/>
            <w:hideMark/>
          </w:tcPr>
          <w:p w14:paraId="0BB3EF56"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single" w:sz="8" w:space="0" w:color="auto"/>
              <w:left w:val="nil"/>
              <w:bottom w:val="single" w:sz="4" w:space="0" w:color="auto"/>
              <w:right w:val="single" w:sz="8" w:space="0" w:color="auto"/>
            </w:tcBorders>
            <w:noWrap/>
            <w:vAlign w:val="center"/>
            <w:hideMark/>
          </w:tcPr>
          <w:p w14:paraId="10F15CC2" w14:textId="77777777" w:rsidR="000E3958" w:rsidRDefault="000E3958" w:rsidP="009A49F0">
            <w:pPr>
              <w:jc w:val="center"/>
              <w:rPr>
                <w:rFonts w:cs="Arial"/>
                <w:color w:val="000000"/>
                <w:sz w:val="16"/>
                <w:szCs w:val="16"/>
              </w:rPr>
            </w:pPr>
            <w:r>
              <w:rPr>
                <w:rFonts w:cs="Arial"/>
                <w:color w:val="000000"/>
                <w:sz w:val="16"/>
                <w:szCs w:val="16"/>
              </w:rPr>
              <w:t>28</w:t>
            </w:r>
          </w:p>
        </w:tc>
        <w:tc>
          <w:tcPr>
            <w:tcW w:w="164" w:type="pct"/>
            <w:vMerge w:val="restart"/>
            <w:tcBorders>
              <w:top w:val="nil"/>
              <w:left w:val="single" w:sz="8" w:space="0" w:color="auto"/>
              <w:bottom w:val="single" w:sz="4" w:space="0" w:color="auto"/>
              <w:right w:val="single" w:sz="8" w:space="0" w:color="auto"/>
            </w:tcBorders>
            <w:noWrap/>
            <w:vAlign w:val="center"/>
            <w:hideMark/>
          </w:tcPr>
          <w:p w14:paraId="16804B65" w14:textId="77777777" w:rsidR="000E3958" w:rsidRDefault="000E3958" w:rsidP="009A49F0">
            <w:pPr>
              <w:jc w:val="center"/>
              <w:rPr>
                <w:rFonts w:cs="Arial"/>
                <w:color w:val="000000"/>
                <w:sz w:val="16"/>
                <w:szCs w:val="16"/>
              </w:rPr>
            </w:pPr>
            <w:r>
              <w:rPr>
                <w:rFonts w:cs="Arial"/>
                <w:color w:val="000000"/>
                <w:sz w:val="16"/>
                <w:szCs w:val="16"/>
              </w:rPr>
              <w:t>79</w:t>
            </w:r>
          </w:p>
        </w:tc>
        <w:tc>
          <w:tcPr>
            <w:tcW w:w="381" w:type="pct"/>
            <w:vMerge w:val="restart"/>
            <w:tcBorders>
              <w:top w:val="nil"/>
              <w:left w:val="single" w:sz="8" w:space="0" w:color="auto"/>
              <w:bottom w:val="single" w:sz="4" w:space="0" w:color="auto"/>
              <w:right w:val="single" w:sz="8" w:space="0" w:color="auto"/>
            </w:tcBorders>
            <w:noWrap/>
            <w:vAlign w:val="center"/>
            <w:hideMark/>
          </w:tcPr>
          <w:p w14:paraId="52D91368" w14:textId="77777777" w:rsidR="000E3958" w:rsidRDefault="000E3958" w:rsidP="009A49F0">
            <w:pPr>
              <w:jc w:val="center"/>
              <w:rPr>
                <w:rFonts w:cs="Arial"/>
                <w:color w:val="000000"/>
                <w:sz w:val="16"/>
                <w:szCs w:val="16"/>
              </w:rPr>
            </w:pPr>
            <w:r>
              <w:rPr>
                <w:rFonts w:cs="Arial"/>
                <w:color w:val="000000"/>
                <w:sz w:val="16"/>
                <w:szCs w:val="16"/>
              </w:rPr>
              <w:t>-57</w:t>
            </w:r>
          </w:p>
        </w:tc>
        <w:tc>
          <w:tcPr>
            <w:tcW w:w="427" w:type="pct"/>
            <w:vMerge w:val="restart"/>
            <w:tcBorders>
              <w:top w:val="nil"/>
              <w:left w:val="single" w:sz="8" w:space="0" w:color="auto"/>
              <w:bottom w:val="single" w:sz="4" w:space="0" w:color="auto"/>
              <w:right w:val="single" w:sz="8" w:space="0" w:color="auto"/>
            </w:tcBorders>
            <w:shd w:val="clear" w:color="auto" w:fill="FF2525"/>
            <w:noWrap/>
            <w:vAlign w:val="center"/>
            <w:hideMark/>
          </w:tcPr>
          <w:p w14:paraId="6CCA5754" w14:textId="77777777" w:rsidR="000E3958" w:rsidRDefault="000E3958" w:rsidP="009A49F0">
            <w:pPr>
              <w:jc w:val="center"/>
              <w:rPr>
                <w:rFonts w:cs="Arial"/>
                <w:color w:val="000000"/>
                <w:sz w:val="16"/>
                <w:szCs w:val="16"/>
              </w:rPr>
            </w:pPr>
            <w:r>
              <w:rPr>
                <w:rFonts w:cs="Arial"/>
                <w:color w:val="000000"/>
                <w:sz w:val="16"/>
                <w:szCs w:val="16"/>
              </w:rPr>
              <w:t>Faltante</w:t>
            </w:r>
          </w:p>
        </w:tc>
        <w:tc>
          <w:tcPr>
            <w:tcW w:w="371" w:type="pct"/>
            <w:vMerge w:val="restart"/>
            <w:tcBorders>
              <w:top w:val="nil"/>
              <w:left w:val="single" w:sz="8" w:space="0" w:color="auto"/>
              <w:bottom w:val="single" w:sz="4" w:space="0" w:color="auto"/>
              <w:right w:val="single" w:sz="8" w:space="0" w:color="auto"/>
            </w:tcBorders>
            <w:noWrap/>
            <w:vAlign w:val="center"/>
            <w:hideMark/>
          </w:tcPr>
          <w:p w14:paraId="2985323E" w14:textId="77777777" w:rsidR="000E3958" w:rsidRDefault="000E3958" w:rsidP="009A49F0">
            <w:pPr>
              <w:jc w:val="center"/>
              <w:rPr>
                <w:rFonts w:cs="Arial"/>
                <w:color w:val="000000"/>
                <w:sz w:val="16"/>
                <w:szCs w:val="16"/>
              </w:rPr>
            </w:pPr>
            <w:r>
              <w:rPr>
                <w:rFonts w:cs="Arial"/>
                <w:color w:val="000000"/>
                <w:sz w:val="16"/>
                <w:szCs w:val="16"/>
              </w:rPr>
              <w:t>58,09%</w:t>
            </w:r>
          </w:p>
        </w:tc>
        <w:tc>
          <w:tcPr>
            <w:tcW w:w="0" w:type="auto"/>
            <w:vAlign w:val="center"/>
            <w:hideMark/>
          </w:tcPr>
          <w:p w14:paraId="75E550C2" w14:textId="77777777" w:rsidR="000E3958" w:rsidRDefault="000E3958" w:rsidP="009A49F0">
            <w:pPr>
              <w:rPr>
                <w:rFonts w:ascii="Times New Roman" w:hAnsi="Times New Roman"/>
                <w:sz w:val="20"/>
                <w:szCs w:val="20"/>
                <w:lang w:eastAsia="es-CO"/>
              </w:rPr>
            </w:pPr>
          </w:p>
        </w:tc>
      </w:tr>
      <w:tr w:rsidR="000E3958" w14:paraId="653E2C4A"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42E9F98B"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251731B9"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05DB5316" w14:textId="77777777" w:rsidR="000E3958" w:rsidRDefault="000E3958" w:rsidP="009A49F0">
            <w:pPr>
              <w:jc w:val="center"/>
              <w:rPr>
                <w:rFonts w:cs="Arial"/>
                <w:color w:val="000000"/>
                <w:sz w:val="16"/>
                <w:szCs w:val="16"/>
              </w:rPr>
            </w:pPr>
            <w:r>
              <w:rPr>
                <w:rFonts w:cs="Arial"/>
                <w:color w:val="000000"/>
                <w:sz w:val="16"/>
                <w:szCs w:val="16"/>
              </w:rPr>
              <w:t>55</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A0F3468"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shd w:val="clear" w:color="auto" w:fill="FFFFFF"/>
            <w:noWrap/>
            <w:vAlign w:val="center"/>
            <w:hideMark/>
          </w:tcPr>
          <w:p w14:paraId="445A4336"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55D148C1" w14:textId="77777777" w:rsidR="000E3958" w:rsidRDefault="000E3958" w:rsidP="009A49F0">
            <w:pPr>
              <w:jc w:val="center"/>
              <w:rPr>
                <w:rFonts w:cs="Arial"/>
                <w:color w:val="000000"/>
                <w:sz w:val="16"/>
                <w:szCs w:val="16"/>
              </w:rPr>
            </w:pPr>
            <w:r>
              <w:rPr>
                <w:rFonts w:cs="Arial"/>
                <w:color w:val="000000"/>
                <w:sz w:val="16"/>
                <w:szCs w:val="16"/>
              </w:rPr>
              <w:t>34</w:t>
            </w:r>
          </w:p>
        </w:tc>
        <w:tc>
          <w:tcPr>
            <w:tcW w:w="0" w:type="auto"/>
            <w:vMerge/>
            <w:tcBorders>
              <w:top w:val="nil"/>
              <w:left w:val="single" w:sz="8" w:space="0" w:color="auto"/>
              <w:bottom w:val="single" w:sz="4" w:space="0" w:color="auto"/>
              <w:right w:val="single" w:sz="8" w:space="0" w:color="auto"/>
            </w:tcBorders>
            <w:vAlign w:val="center"/>
            <w:hideMark/>
          </w:tcPr>
          <w:p w14:paraId="58E101A8"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B09794D"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57F4EB2"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3FFAE6B2" w14:textId="77777777" w:rsidR="000E3958" w:rsidRDefault="000E3958" w:rsidP="009A49F0">
            <w:pPr>
              <w:rPr>
                <w:rFonts w:cs="Arial"/>
                <w:color w:val="000000"/>
                <w:sz w:val="16"/>
                <w:szCs w:val="16"/>
                <w:lang w:val="es-ES" w:eastAsia="es-ES"/>
              </w:rPr>
            </w:pPr>
          </w:p>
        </w:tc>
        <w:tc>
          <w:tcPr>
            <w:tcW w:w="0" w:type="auto"/>
            <w:vAlign w:val="center"/>
            <w:hideMark/>
          </w:tcPr>
          <w:p w14:paraId="177100F3" w14:textId="77777777" w:rsidR="000E3958" w:rsidRDefault="000E3958" w:rsidP="009A49F0">
            <w:pPr>
              <w:rPr>
                <w:rFonts w:ascii="Times New Roman" w:hAnsi="Times New Roman"/>
                <w:sz w:val="20"/>
                <w:szCs w:val="20"/>
                <w:lang w:eastAsia="es-CO"/>
              </w:rPr>
            </w:pPr>
          </w:p>
        </w:tc>
      </w:tr>
      <w:tr w:rsidR="000E3958" w14:paraId="633AE66A"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1D35EDB3"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38ECA533"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698A5FB4" w14:textId="77777777" w:rsidR="000E3958" w:rsidRDefault="000E3958" w:rsidP="009A49F0">
            <w:pPr>
              <w:jc w:val="center"/>
              <w:rPr>
                <w:rFonts w:cs="Arial"/>
                <w:color w:val="000000"/>
                <w:sz w:val="16"/>
                <w:szCs w:val="16"/>
              </w:rPr>
            </w:pPr>
            <w:r>
              <w:rPr>
                <w:rFonts w:cs="Arial"/>
                <w:color w:val="000000"/>
                <w:sz w:val="16"/>
                <w:szCs w:val="16"/>
              </w:rPr>
              <w:t>5</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C8675D9"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shd w:val="clear" w:color="auto" w:fill="FFFFFF"/>
            <w:noWrap/>
            <w:vAlign w:val="center"/>
            <w:hideMark/>
          </w:tcPr>
          <w:p w14:paraId="4D63F088"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0E0F5E10" w14:textId="77777777" w:rsidR="000E3958" w:rsidRDefault="000E3958" w:rsidP="009A49F0">
            <w:pPr>
              <w:jc w:val="center"/>
              <w:rPr>
                <w:rFonts w:cs="Arial"/>
                <w:color w:val="000000"/>
                <w:sz w:val="16"/>
                <w:szCs w:val="16"/>
              </w:rPr>
            </w:pPr>
            <w:r>
              <w:rPr>
                <w:rFonts w:cs="Arial"/>
                <w:color w:val="000000"/>
                <w:sz w:val="16"/>
                <w:szCs w:val="16"/>
              </w:rPr>
              <w:t>2</w:t>
            </w:r>
          </w:p>
        </w:tc>
        <w:tc>
          <w:tcPr>
            <w:tcW w:w="0" w:type="auto"/>
            <w:vMerge/>
            <w:tcBorders>
              <w:top w:val="nil"/>
              <w:left w:val="single" w:sz="8" w:space="0" w:color="auto"/>
              <w:bottom w:val="single" w:sz="4" w:space="0" w:color="auto"/>
              <w:right w:val="single" w:sz="8" w:space="0" w:color="auto"/>
            </w:tcBorders>
            <w:vAlign w:val="center"/>
            <w:hideMark/>
          </w:tcPr>
          <w:p w14:paraId="7E983851"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30B57795"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3CB96838"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2FE0050F" w14:textId="77777777" w:rsidR="000E3958" w:rsidRDefault="000E3958" w:rsidP="009A49F0">
            <w:pPr>
              <w:rPr>
                <w:rFonts w:cs="Arial"/>
                <w:color w:val="000000"/>
                <w:sz w:val="16"/>
                <w:szCs w:val="16"/>
                <w:lang w:val="es-ES" w:eastAsia="es-ES"/>
              </w:rPr>
            </w:pPr>
          </w:p>
        </w:tc>
        <w:tc>
          <w:tcPr>
            <w:tcW w:w="0" w:type="auto"/>
            <w:vAlign w:val="center"/>
            <w:hideMark/>
          </w:tcPr>
          <w:p w14:paraId="402EECB0" w14:textId="77777777" w:rsidR="000E3958" w:rsidRDefault="000E3958" w:rsidP="009A49F0">
            <w:pPr>
              <w:rPr>
                <w:rFonts w:ascii="Times New Roman" w:hAnsi="Times New Roman"/>
                <w:sz w:val="20"/>
                <w:szCs w:val="20"/>
                <w:lang w:eastAsia="es-CO"/>
              </w:rPr>
            </w:pPr>
          </w:p>
        </w:tc>
      </w:tr>
      <w:tr w:rsidR="000E3958" w14:paraId="1DF7880E"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65A65F7A"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3AA9A589"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194046EC"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1ED9085"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shd w:val="clear" w:color="auto" w:fill="FFFFFF"/>
            <w:noWrap/>
            <w:vAlign w:val="center"/>
            <w:hideMark/>
          </w:tcPr>
          <w:p w14:paraId="21CE0E6B"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790BD903" w14:textId="77777777" w:rsidR="000E3958" w:rsidRDefault="000E3958" w:rsidP="009A49F0">
            <w:pPr>
              <w:jc w:val="center"/>
              <w:rPr>
                <w:rFonts w:cs="Arial"/>
                <w:color w:val="000000"/>
                <w:sz w:val="16"/>
                <w:szCs w:val="16"/>
              </w:rPr>
            </w:pPr>
            <w:r>
              <w:rPr>
                <w:rFonts w:cs="Arial"/>
                <w:color w:val="000000"/>
                <w:sz w:val="16"/>
                <w:szCs w:val="16"/>
              </w:rPr>
              <w:t>6</w:t>
            </w:r>
          </w:p>
        </w:tc>
        <w:tc>
          <w:tcPr>
            <w:tcW w:w="0" w:type="auto"/>
            <w:vMerge/>
            <w:tcBorders>
              <w:top w:val="nil"/>
              <w:left w:val="single" w:sz="8" w:space="0" w:color="auto"/>
              <w:bottom w:val="single" w:sz="4" w:space="0" w:color="auto"/>
              <w:right w:val="single" w:sz="8" w:space="0" w:color="auto"/>
            </w:tcBorders>
            <w:vAlign w:val="center"/>
            <w:hideMark/>
          </w:tcPr>
          <w:p w14:paraId="5691467E"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1E4A3A19"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20A3A142"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06E2217" w14:textId="77777777" w:rsidR="000E3958" w:rsidRDefault="000E3958" w:rsidP="009A49F0">
            <w:pPr>
              <w:rPr>
                <w:rFonts w:cs="Arial"/>
                <w:color w:val="000000"/>
                <w:sz w:val="16"/>
                <w:szCs w:val="16"/>
                <w:lang w:val="es-ES" w:eastAsia="es-ES"/>
              </w:rPr>
            </w:pPr>
          </w:p>
        </w:tc>
        <w:tc>
          <w:tcPr>
            <w:tcW w:w="0" w:type="auto"/>
            <w:vAlign w:val="center"/>
            <w:hideMark/>
          </w:tcPr>
          <w:p w14:paraId="5C1EA046" w14:textId="77777777" w:rsidR="000E3958" w:rsidRDefault="000E3958" w:rsidP="009A49F0">
            <w:pPr>
              <w:rPr>
                <w:rFonts w:ascii="Times New Roman" w:hAnsi="Times New Roman"/>
                <w:sz w:val="20"/>
                <w:szCs w:val="20"/>
                <w:lang w:eastAsia="es-CO"/>
              </w:rPr>
            </w:pPr>
          </w:p>
        </w:tc>
      </w:tr>
      <w:tr w:rsidR="000E3958" w14:paraId="3BF18C92" w14:textId="77777777" w:rsidTr="0024422A">
        <w:trPr>
          <w:trHeight w:val="315"/>
        </w:trPr>
        <w:tc>
          <w:tcPr>
            <w:tcW w:w="0" w:type="auto"/>
            <w:vMerge/>
            <w:tcBorders>
              <w:top w:val="nil"/>
              <w:left w:val="single" w:sz="8" w:space="0" w:color="auto"/>
              <w:bottom w:val="single" w:sz="8" w:space="0" w:color="000000"/>
              <w:right w:val="single" w:sz="8" w:space="0" w:color="auto"/>
            </w:tcBorders>
            <w:vAlign w:val="center"/>
            <w:hideMark/>
          </w:tcPr>
          <w:p w14:paraId="3C2B46C5" w14:textId="77777777" w:rsidR="000E3958" w:rsidRDefault="000E3958" w:rsidP="009A49F0">
            <w:pPr>
              <w:rPr>
                <w:rFonts w:cs="Arial"/>
                <w:color w:val="000000"/>
                <w:sz w:val="16"/>
                <w:szCs w:val="16"/>
                <w:lang w:val="es-ES" w:eastAsia="es-ES"/>
              </w:rPr>
            </w:pPr>
          </w:p>
        </w:tc>
        <w:tc>
          <w:tcPr>
            <w:tcW w:w="1362" w:type="pct"/>
            <w:tcBorders>
              <w:top w:val="nil"/>
              <w:left w:val="nil"/>
              <w:bottom w:val="single" w:sz="8" w:space="0" w:color="auto"/>
              <w:right w:val="single" w:sz="8" w:space="0" w:color="auto"/>
            </w:tcBorders>
            <w:noWrap/>
            <w:vAlign w:val="bottom"/>
            <w:hideMark/>
          </w:tcPr>
          <w:p w14:paraId="6346CA8E"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2DD5A55E"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835E3AF" w14:textId="77777777" w:rsidR="000E3958" w:rsidRDefault="000E3958" w:rsidP="009A49F0">
            <w:pPr>
              <w:rPr>
                <w:rFonts w:cs="Arial"/>
                <w:color w:val="000000"/>
                <w:sz w:val="16"/>
                <w:szCs w:val="16"/>
                <w:lang w:val="es-ES" w:eastAsia="es-ES"/>
              </w:rPr>
            </w:pPr>
          </w:p>
        </w:tc>
        <w:tc>
          <w:tcPr>
            <w:tcW w:w="1427" w:type="pct"/>
            <w:tcBorders>
              <w:top w:val="nil"/>
              <w:left w:val="nil"/>
              <w:bottom w:val="single" w:sz="8" w:space="0" w:color="auto"/>
              <w:right w:val="single" w:sz="8" w:space="0" w:color="auto"/>
            </w:tcBorders>
            <w:shd w:val="clear" w:color="auto" w:fill="FFFFFF"/>
            <w:noWrap/>
            <w:vAlign w:val="bottom"/>
            <w:hideMark/>
          </w:tcPr>
          <w:p w14:paraId="466C96ED"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4EE6E0BB" w14:textId="77777777" w:rsidR="000E3958" w:rsidRDefault="000E3958" w:rsidP="009A49F0">
            <w:pPr>
              <w:jc w:val="center"/>
              <w:rPr>
                <w:rFonts w:cs="Arial"/>
                <w:color w:val="000000"/>
                <w:sz w:val="16"/>
                <w:szCs w:val="16"/>
              </w:rPr>
            </w:pPr>
            <w:r>
              <w:rPr>
                <w:rFonts w:cs="Arial"/>
                <w:color w:val="000000"/>
                <w:sz w:val="16"/>
                <w:szCs w:val="16"/>
              </w:rPr>
              <w:t>9</w:t>
            </w:r>
          </w:p>
        </w:tc>
        <w:tc>
          <w:tcPr>
            <w:tcW w:w="0" w:type="auto"/>
            <w:vMerge/>
            <w:tcBorders>
              <w:top w:val="nil"/>
              <w:left w:val="single" w:sz="8" w:space="0" w:color="auto"/>
              <w:bottom w:val="single" w:sz="4" w:space="0" w:color="auto"/>
              <w:right w:val="single" w:sz="8" w:space="0" w:color="auto"/>
            </w:tcBorders>
            <w:vAlign w:val="center"/>
            <w:hideMark/>
          </w:tcPr>
          <w:p w14:paraId="0A484F96"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1321E551"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16671444"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0B814541" w14:textId="77777777" w:rsidR="000E3958" w:rsidRDefault="000E3958" w:rsidP="009A49F0">
            <w:pPr>
              <w:rPr>
                <w:rFonts w:cs="Arial"/>
                <w:color w:val="000000"/>
                <w:sz w:val="16"/>
                <w:szCs w:val="16"/>
                <w:lang w:val="es-ES" w:eastAsia="es-ES"/>
              </w:rPr>
            </w:pPr>
          </w:p>
        </w:tc>
        <w:tc>
          <w:tcPr>
            <w:tcW w:w="0" w:type="auto"/>
            <w:vAlign w:val="center"/>
            <w:hideMark/>
          </w:tcPr>
          <w:p w14:paraId="794A8C33" w14:textId="77777777" w:rsidR="000E3958" w:rsidRDefault="000E3958" w:rsidP="009A49F0">
            <w:pPr>
              <w:rPr>
                <w:rFonts w:ascii="Times New Roman" w:hAnsi="Times New Roman"/>
                <w:sz w:val="20"/>
                <w:szCs w:val="20"/>
                <w:lang w:eastAsia="es-CO"/>
              </w:rPr>
            </w:pPr>
          </w:p>
        </w:tc>
      </w:tr>
      <w:tr w:rsidR="000E3958" w14:paraId="633FC1BF" w14:textId="77777777" w:rsidTr="0024422A">
        <w:trPr>
          <w:trHeight w:val="300"/>
        </w:trPr>
        <w:tc>
          <w:tcPr>
            <w:tcW w:w="389" w:type="pct"/>
            <w:vMerge w:val="restart"/>
            <w:tcBorders>
              <w:top w:val="nil"/>
              <w:left w:val="single" w:sz="8" w:space="0" w:color="auto"/>
              <w:bottom w:val="single" w:sz="8" w:space="0" w:color="000000"/>
              <w:right w:val="single" w:sz="8" w:space="0" w:color="auto"/>
            </w:tcBorders>
            <w:vAlign w:val="center"/>
            <w:hideMark/>
          </w:tcPr>
          <w:p w14:paraId="3CAA833F" w14:textId="77777777" w:rsidR="000E3958" w:rsidRDefault="000E3958" w:rsidP="009A49F0">
            <w:pPr>
              <w:jc w:val="center"/>
              <w:rPr>
                <w:rFonts w:cs="Arial"/>
                <w:color w:val="000000"/>
                <w:sz w:val="16"/>
                <w:szCs w:val="16"/>
              </w:rPr>
            </w:pPr>
            <w:r>
              <w:rPr>
                <w:rFonts w:cs="Arial"/>
                <w:color w:val="000000"/>
                <w:sz w:val="16"/>
                <w:szCs w:val="16"/>
              </w:rPr>
              <w:t>Mayo</w:t>
            </w:r>
          </w:p>
        </w:tc>
        <w:tc>
          <w:tcPr>
            <w:tcW w:w="1362" w:type="pct"/>
            <w:tcBorders>
              <w:top w:val="nil"/>
              <w:left w:val="nil"/>
              <w:bottom w:val="single" w:sz="4" w:space="0" w:color="auto"/>
              <w:right w:val="single" w:sz="8" w:space="0" w:color="auto"/>
            </w:tcBorders>
            <w:noWrap/>
            <w:vAlign w:val="center"/>
            <w:hideMark/>
          </w:tcPr>
          <w:p w14:paraId="7479E94A"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03F7C12F" w14:textId="77777777" w:rsidR="000E3958" w:rsidRDefault="000E3958" w:rsidP="009A49F0">
            <w:pPr>
              <w:jc w:val="center"/>
              <w:rPr>
                <w:rFonts w:cs="Arial"/>
                <w:color w:val="000000"/>
                <w:sz w:val="16"/>
                <w:szCs w:val="16"/>
              </w:rPr>
            </w:pPr>
            <w:r>
              <w:rPr>
                <w:rFonts w:cs="Arial"/>
                <w:color w:val="000000"/>
                <w:sz w:val="16"/>
                <w:szCs w:val="16"/>
              </w:rPr>
              <w:t>56</w:t>
            </w:r>
          </w:p>
        </w:tc>
        <w:tc>
          <w:tcPr>
            <w:tcW w:w="164" w:type="pct"/>
            <w:vMerge w:val="restart"/>
            <w:tcBorders>
              <w:top w:val="nil"/>
              <w:left w:val="single" w:sz="8" w:space="0" w:color="auto"/>
              <w:bottom w:val="single" w:sz="8" w:space="0" w:color="000000"/>
              <w:right w:val="single" w:sz="8" w:space="0" w:color="auto"/>
            </w:tcBorders>
            <w:noWrap/>
            <w:vAlign w:val="center"/>
            <w:hideMark/>
          </w:tcPr>
          <w:p w14:paraId="52BAE0F2" w14:textId="77777777" w:rsidR="000E3958" w:rsidRDefault="000E3958" w:rsidP="009A49F0">
            <w:pPr>
              <w:jc w:val="center"/>
              <w:rPr>
                <w:rFonts w:cs="Arial"/>
                <w:color w:val="000000"/>
                <w:sz w:val="16"/>
                <w:szCs w:val="16"/>
              </w:rPr>
            </w:pPr>
            <w:r>
              <w:rPr>
                <w:rFonts w:cs="Arial"/>
                <w:color w:val="000000"/>
                <w:sz w:val="16"/>
                <w:szCs w:val="16"/>
              </w:rPr>
              <w:t>136</w:t>
            </w:r>
          </w:p>
        </w:tc>
        <w:tc>
          <w:tcPr>
            <w:tcW w:w="1427" w:type="pct"/>
            <w:tcBorders>
              <w:top w:val="nil"/>
              <w:left w:val="nil"/>
              <w:bottom w:val="single" w:sz="4" w:space="0" w:color="auto"/>
              <w:right w:val="single" w:sz="8" w:space="0" w:color="auto"/>
            </w:tcBorders>
            <w:noWrap/>
            <w:vAlign w:val="center"/>
            <w:hideMark/>
          </w:tcPr>
          <w:p w14:paraId="66547895"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51A2CFB5" w14:textId="77777777" w:rsidR="000E3958" w:rsidRDefault="000E3958" w:rsidP="009A49F0">
            <w:pPr>
              <w:jc w:val="center"/>
              <w:rPr>
                <w:rFonts w:cs="Arial"/>
                <w:color w:val="000000"/>
                <w:sz w:val="16"/>
                <w:szCs w:val="16"/>
              </w:rPr>
            </w:pPr>
            <w:r>
              <w:rPr>
                <w:rFonts w:cs="Arial"/>
                <w:color w:val="000000"/>
                <w:sz w:val="16"/>
                <w:szCs w:val="16"/>
              </w:rPr>
              <w:t>23</w:t>
            </w:r>
          </w:p>
        </w:tc>
        <w:tc>
          <w:tcPr>
            <w:tcW w:w="164" w:type="pct"/>
            <w:vMerge w:val="restart"/>
            <w:tcBorders>
              <w:top w:val="nil"/>
              <w:left w:val="single" w:sz="8" w:space="0" w:color="auto"/>
              <w:bottom w:val="single" w:sz="4" w:space="0" w:color="auto"/>
              <w:right w:val="single" w:sz="8" w:space="0" w:color="auto"/>
            </w:tcBorders>
            <w:noWrap/>
            <w:vAlign w:val="center"/>
            <w:hideMark/>
          </w:tcPr>
          <w:p w14:paraId="6E073BF3" w14:textId="77777777" w:rsidR="000E3958" w:rsidRDefault="000E3958" w:rsidP="009A49F0">
            <w:pPr>
              <w:jc w:val="center"/>
              <w:rPr>
                <w:rFonts w:cs="Arial"/>
                <w:color w:val="000000"/>
                <w:sz w:val="16"/>
                <w:szCs w:val="16"/>
              </w:rPr>
            </w:pPr>
            <w:r>
              <w:rPr>
                <w:rFonts w:cs="Arial"/>
                <w:color w:val="000000"/>
                <w:sz w:val="16"/>
                <w:szCs w:val="16"/>
              </w:rPr>
              <w:t>56</w:t>
            </w:r>
          </w:p>
        </w:tc>
        <w:tc>
          <w:tcPr>
            <w:tcW w:w="381" w:type="pct"/>
            <w:vMerge w:val="restart"/>
            <w:tcBorders>
              <w:top w:val="nil"/>
              <w:left w:val="single" w:sz="8" w:space="0" w:color="auto"/>
              <w:bottom w:val="single" w:sz="4" w:space="0" w:color="auto"/>
              <w:right w:val="single" w:sz="8" w:space="0" w:color="auto"/>
            </w:tcBorders>
            <w:noWrap/>
            <w:vAlign w:val="center"/>
            <w:hideMark/>
          </w:tcPr>
          <w:p w14:paraId="2693DA61" w14:textId="77777777" w:rsidR="000E3958" w:rsidRDefault="000E3958" w:rsidP="009A49F0">
            <w:pPr>
              <w:jc w:val="center"/>
              <w:rPr>
                <w:rFonts w:cs="Arial"/>
                <w:color w:val="000000"/>
                <w:sz w:val="16"/>
                <w:szCs w:val="16"/>
              </w:rPr>
            </w:pPr>
            <w:r>
              <w:rPr>
                <w:rFonts w:cs="Arial"/>
                <w:color w:val="000000"/>
                <w:sz w:val="16"/>
                <w:szCs w:val="16"/>
              </w:rPr>
              <w:t>-80</w:t>
            </w:r>
          </w:p>
        </w:tc>
        <w:tc>
          <w:tcPr>
            <w:tcW w:w="427" w:type="pct"/>
            <w:vMerge w:val="restart"/>
            <w:tcBorders>
              <w:top w:val="nil"/>
              <w:left w:val="single" w:sz="8" w:space="0" w:color="auto"/>
              <w:bottom w:val="single" w:sz="4" w:space="0" w:color="auto"/>
              <w:right w:val="single" w:sz="8" w:space="0" w:color="auto"/>
            </w:tcBorders>
            <w:shd w:val="clear" w:color="auto" w:fill="FF2525"/>
            <w:noWrap/>
            <w:vAlign w:val="center"/>
            <w:hideMark/>
          </w:tcPr>
          <w:p w14:paraId="112D93E2" w14:textId="77777777" w:rsidR="000E3958" w:rsidRDefault="000E3958" w:rsidP="009A49F0">
            <w:pPr>
              <w:jc w:val="center"/>
              <w:rPr>
                <w:rFonts w:cs="Arial"/>
                <w:color w:val="000000"/>
                <w:sz w:val="16"/>
                <w:szCs w:val="16"/>
              </w:rPr>
            </w:pPr>
            <w:r>
              <w:rPr>
                <w:rFonts w:cs="Arial"/>
                <w:color w:val="000000"/>
                <w:sz w:val="16"/>
                <w:szCs w:val="16"/>
              </w:rPr>
              <w:t>Faltante</w:t>
            </w:r>
          </w:p>
        </w:tc>
        <w:tc>
          <w:tcPr>
            <w:tcW w:w="371" w:type="pct"/>
            <w:vMerge w:val="restart"/>
            <w:tcBorders>
              <w:top w:val="nil"/>
              <w:left w:val="single" w:sz="8" w:space="0" w:color="auto"/>
              <w:bottom w:val="single" w:sz="4" w:space="0" w:color="auto"/>
              <w:right w:val="single" w:sz="8" w:space="0" w:color="auto"/>
            </w:tcBorders>
            <w:noWrap/>
            <w:vAlign w:val="center"/>
            <w:hideMark/>
          </w:tcPr>
          <w:p w14:paraId="1C8EF402" w14:textId="77777777" w:rsidR="000E3958" w:rsidRDefault="000E3958" w:rsidP="009A49F0">
            <w:pPr>
              <w:jc w:val="center"/>
              <w:rPr>
                <w:rFonts w:cs="Arial"/>
                <w:color w:val="000000"/>
                <w:sz w:val="16"/>
                <w:szCs w:val="16"/>
              </w:rPr>
            </w:pPr>
            <w:r>
              <w:rPr>
                <w:rFonts w:cs="Arial"/>
                <w:color w:val="000000"/>
                <w:sz w:val="16"/>
                <w:szCs w:val="16"/>
              </w:rPr>
              <w:t>41,18%</w:t>
            </w:r>
          </w:p>
        </w:tc>
        <w:tc>
          <w:tcPr>
            <w:tcW w:w="0" w:type="auto"/>
            <w:vAlign w:val="center"/>
            <w:hideMark/>
          </w:tcPr>
          <w:p w14:paraId="3333BF54" w14:textId="77777777" w:rsidR="000E3958" w:rsidRDefault="000E3958" w:rsidP="009A49F0">
            <w:pPr>
              <w:rPr>
                <w:rFonts w:ascii="Times New Roman" w:hAnsi="Times New Roman"/>
                <w:sz w:val="20"/>
                <w:szCs w:val="20"/>
                <w:lang w:eastAsia="es-CO"/>
              </w:rPr>
            </w:pPr>
          </w:p>
        </w:tc>
      </w:tr>
      <w:tr w:rsidR="000E3958" w14:paraId="064D420C"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1FF89A20"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1F3D7A05"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147ED4BB" w14:textId="77777777" w:rsidR="000E3958" w:rsidRDefault="000E3958" w:rsidP="009A49F0">
            <w:pPr>
              <w:jc w:val="center"/>
              <w:rPr>
                <w:rFonts w:cs="Arial"/>
                <w:color w:val="000000"/>
                <w:sz w:val="16"/>
                <w:szCs w:val="16"/>
              </w:rPr>
            </w:pPr>
            <w:r>
              <w:rPr>
                <w:rFonts w:cs="Arial"/>
                <w:color w:val="000000"/>
                <w:sz w:val="16"/>
                <w:szCs w:val="16"/>
              </w:rPr>
              <w:t>55</w:t>
            </w:r>
          </w:p>
        </w:tc>
        <w:tc>
          <w:tcPr>
            <w:tcW w:w="0" w:type="auto"/>
            <w:vMerge/>
            <w:tcBorders>
              <w:top w:val="nil"/>
              <w:left w:val="single" w:sz="8" w:space="0" w:color="auto"/>
              <w:bottom w:val="single" w:sz="8" w:space="0" w:color="000000"/>
              <w:right w:val="single" w:sz="8" w:space="0" w:color="auto"/>
            </w:tcBorders>
            <w:vAlign w:val="center"/>
            <w:hideMark/>
          </w:tcPr>
          <w:p w14:paraId="60B3C546"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6BA4093C"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0F0337D7"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4" w:space="0" w:color="auto"/>
              <w:right w:val="single" w:sz="8" w:space="0" w:color="auto"/>
            </w:tcBorders>
            <w:vAlign w:val="center"/>
            <w:hideMark/>
          </w:tcPr>
          <w:p w14:paraId="0981DC18"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55E545E8"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57B7B02B"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3CEE4820" w14:textId="77777777" w:rsidR="000E3958" w:rsidRDefault="000E3958" w:rsidP="009A49F0">
            <w:pPr>
              <w:rPr>
                <w:rFonts w:cs="Arial"/>
                <w:color w:val="000000"/>
                <w:sz w:val="16"/>
                <w:szCs w:val="16"/>
                <w:lang w:val="es-ES" w:eastAsia="es-ES"/>
              </w:rPr>
            </w:pPr>
          </w:p>
        </w:tc>
        <w:tc>
          <w:tcPr>
            <w:tcW w:w="0" w:type="auto"/>
            <w:vAlign w:val="center"/>
            <w:hideMark/>
          </w:tcPr>
          <w:p w14:paraId="1C51B9AF" w14:textId="77777777" w:rsidR="000E3958" w:rsidRDefault="000E3958" w:rsidP="009A49F0">
            <w:pPr>
              <w:rPr>
                <w:rFonts w:ascii="Times New Roman" w:hAnsi="Times New Roman"/>
                <w:sz w:val="20"/>
                <w:szCs w:val="20"/>
                <w:lang w:eastAsia="es-CO"/>
              </w:rPr>
            </w:pPr>
          </w:p>
        </w:tc>
      </w:tr>
      <w:tr w:rsidR="000E3958" w14:paraId="43649C29"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5CEB872C"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52AD8165"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6549D46F" w14:textId="77777777" w:rsidR="000E3958" w:rsidRDefault="000E3958" w:rsidP="009A49F0">
            <w:pPr>
              <w:jc w:val="center"/>
              <w:rPr>
                <w:rFonts w:cs="Arial"/>
                <w:color w:val="000000"/>
                <w:sz w:val="16"/>
                <w:szCs w:val="16"/>
              </w:rPr>
            </w:pPr>
            <w:r>
              <w:rPr>
                <w:rFonts w:cs="Arial"/>
                <w:color w:val="000000"/>
                <w:sz w:val="16"/>
                <w:szCs w:val="16"/>
              </w:rPr>
              <w:t>5</w:t>
            </w:r>
          </w:p>
        </w:tc>
        <w:tc>
          <w:tcPr>
            <w:tcW w:w="0" w:type="auto"/>
            <w:vMerge/>
            <w:tcBorders>
              <w:top w:val="nil"/>
              <w:left w:val="single" w:sz="8" w:space="0" w:color="auto"/>
              <w:bottom w:val="single" w:sz="8" w:space="0" w:color="000000"/>
              <w:right w:val="single" w:sz="8" w:space="0" w:color="auto"/>
            </w:tcBorders>
            <w:vAlign w:val="center"/>
            <w:hideMark/>
          </w:tcPr>
          <w:p w14:paraId="5C6790DF"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0C2DA018"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4D636D78" w14:textId="77777777" w:rsidR="000E3958" w:rsidRDefault="000E3958" w:rsidP="009A49F0">
            <w:pPr>
              <w:jc w:val="center"/>
              <w:rPr>
                <w:rFonts w:cs="Arial"/>
                <w:color w:val="000000"/>
                <w:sz w:val="16"/>
                <w:szCs w:val="16"/>
              </w:rPr>
            </w:pPr>
            <w:r>
              <w:rPr>
                <w:rFonts w:cs="Arial"/>
                <w:color w:val="000000"/>
                <w:sz w:val="16"/>
                <w:szCs w:val="16"/>
              </w:rPr>
              <w:t>3</w:t>
            </w:r>
          </w:p>
        </w:tc>
        <w:tc>
          <w:tcPr>
            <w:tcW w:w="0" w:type="auto"/>
            <w:vMerge/>
            <w:tcBorders>
              <w:top w:val="nil"/>
              <w:left w:val="single" w:sz="8" w:space="0" w:color="auto"/>
              <w:bottom w:val="single" w:sz="4" w:space="0" w:color="auto"/>
              <w:right w:val="single" w:sz="8" w:space="0" w:color="auto"/>
            </w:tcBorders>
            <w:vAlign w:val="center"/>
            <w:hideMark/>
          </w:tcPr>
          <w:p w14:paraId="7A6B69A2"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05C07247"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2ECBC2C"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0EFBCE89" w14:textId="77777777" w:rsidR="000E3958" w:rsidRDefault="000E3958" w:rsidP="009A49F0">
            <w:pPr>
              <w:rPr>
                <w:rFonts w:cs="Arial"/>
                <w:color w:val="000000"/>
                <w:sz w:val="16"/>
                <w:szCs w:val="16"/>
                <w:lang w:val="es-ES" w:eastAsia="es-ES"/>
              </w:rPr>
            </w:pPr>
          </w:p>
        </w:tc>
        <w:tc>
          <w:tcPr>
            <w:tcW w:w="0" w:type="auto"/>
            <w:vAlign w:val="center"/>
            <w:hideMark/>
          </w:tcPr>
          <w:p w14:paraId="6D2F1C7B" w14:textId="77777777" w:rsidR="000E3958" w:rsidRDefault="000E3958" w:rsidP="009A49F0">
            <w:pPr>
              <w:rPr>
                <w:rFonts w:ascii="Times New Roman" w:hAnsi="Times New Roman"/>
                <w:sz w:val="20"/>
                <w:szCs w:val="20"/>
                <w:lang w:eastAsia="es-CO"/>
              </w:rPr>
            </w:pPr>
          </w:p>
        </w:tc>
      </w:tr>
      <w:tr w:rsidR="000E3958" w14:paraId="13AA6038"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05C7A5F1"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5735C83F"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454FED7B"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2656644C"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5B527E91"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06CE5B0B"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4" w:space="0" w:color="auto"/>
              <w:right w:val="single" w:sz="8" w:space="0" w:color="auto"/>
            </w:tcBorders>
            <w:vAlign w:val="center"/>
            <w:hideMark/>
          </w:tcPr>
          <w:p w14:paraId="35876AB8"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2715F7C0"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10CE519A"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561D340C" w14:textId="77777777" w:rsidR="000E3958" w:rsidRDefault="000E3958" w:rsidP="009A49F0">
            <w:pPr>
              <w:rPr>
                <w:rFonts w:cs="Arial"/>
                <w:color w:val="000000"/>
                <w:sz w:val="16"/>
                <w:szCs w:val="16"/>
                <w:lang w:val="es-ES" w:eastAsia="es-ES"/>
              </w:rPr>
            </w:pPr>
          </w:p>
        </w:tc>
        <w:tc>
          <w:tcPr>
            <w:tcW w:w="0" w:type="auto"/>
            <w:vAlign w:val="center"/>
            <w:hideMark/>
          </w:tcPr>
          <w:p w14:paraId="3962858E" w14:textId="77777777" w:rsidR="000E3958" w:rsidRDefault="000E3958" w:rsidP="009A49F0">
            <w:pPr>
              <w:rPr>
                <w:rFonts w:ascii="Times New Roman" w:hAnsi="Times New Roman"/>
                <w:sz w:val="20"/>
                <w:szCs w:val="20"/>
                <w:lang w:eastAsia="es-CO"/>
              </w:rPr>
            </w:pPr>
          </w:p>
        </w:tc>
      </w:tr>
      <w:tr w:rsidR="000E3958" w14:paraId="6C164A33" w14:textId="77777777" w:rsidTr="0024422A">
        <w:trPr>
          <w:trHeight w:val="315"/>
        </w:trPr>
        <w:tc>
          <w:tcPr>
            <w:tcW w:w="0" w:type="auto"/>
            <w:vMerge/>
            <w:tcBorders>
              <w:top w:val="nil"/>
              <w:left w:val="single" w:sz="8" w:space="0" w:color="auto"/>
              <w:bottom w:val="single" w:sz="8" w:space="0" w:color="000000"/>
              <w:right w:val="single" w:sz="8" w:space="0" w:color="auto"/>
            </w:tcBorders>
            <w:vAlign w:val="center"/>
            <w:hideMark/>
          </w:tcPr>
          <w:p w14:paraId="0A3A10B3" w14:textId="77777777" w:rsidR="000E3958" w:rsidRDefault="000E3958" w:rsidP="009A49F0">
            <w:pPr>
              <w:rPr>
                <w:rFonts w:cs="Arial"/>
                <w:color w:val="000000"/>
                <w:sz w:val="16"/>
                <w:szCs w:val="16"/>
                <w:lang w:val="es-ES" w:eastAsia="es-ES"/>
              </w:rPr>
            </w:pPr>
          </w:p>
        </w:tc>
        <w:tc>
          <w:tcPr>
            <w:tcW w:w="1362" w:type="pct"/>
            <w:tcBorders>
              <w:top w:val="nil"/>
              <w:left w:val="nil"/>
              <w:bottom w:val="single" w:sz="8" w:space="0" w:color="auto"/>
              <w:right w:val="single" w:sz="8" w:space="0" w:color="auto"/>
            </w:tcBorders>
            <w:noWrap/>
            <w:vAlign w:val="bottom"/>
            <w:hideMark/>
          </w:tcPr>
          <w:p w14:paraId="709F5A06"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2C4D7E75"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33F92619" w14:textId="77777777" w:rsidR="000E3958" w:rsidRDefault="000E3958" w:rsidP="009A49F0">
            <w:pPr>
              <w:rPr>
                <w:rFonts w:cs="Arial"/>
                <w:color w:val="000000"/>
                <w:sz w:val="16"/>
                <w:szCs w:val="16"/>
                <w:lang w:val="es-ES" w:eastAsia="es-ES"/>
              </w:rPr>
            </w:pPr>
          </w:p>
        </w:tc>
        <w:tc>
          <w:tcPr>
            <w:tcW w:w="1427" w:type="pct"/>
            <w:tcBorders>
              <w:top w:val="nil"/>
              <w:left w:val="nil"/>
              <w:bottom w:val="single" w:sz="8" w:space="0" w:color="auto"/>
              <w:right w:val="single" w:sz="8" w:space="0" w:color="auto"/>
            </w:tcBorders>
            <w:noWrap/>
            <w:vAlign w:val="bottom"/>
            <w:hideMark/>
          </w:tcPr>
          <w:p w14:paraId="78374D84"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7CA5C93F"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4" w:space="0" w:color="auto"/>
              <w:right w:val="single" w:sz="8" w:space="0" w:color="auto"/>
            </w:tcBorders>
            <w:vAlign w:val="center"/>
            <w:hideMark/>
          </w:tcPr>
          <w:p w14:paraId="7F265F4F"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7E23496A"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2AC4611E"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ACE8E3F" w14:textId="77777777" w:rsidR="000E3958" w:rsidRDefault="000E3958" w:rsidP="009A49F0">
            <w:pPr>
              <w:rPr>
                <w:rFonts w:cs="Arial"/>
                <w:color w:val="000000"/>
                <w:sz w:val="16"/>
                <w:szCs w:val="16"/>
                <w:lang w:val="es-ES" w:eastAsia="es-ES"/>
              </w:rPr>
            </w:pPr>
          </w:p>
        </w:tc>
        <w:tc>
          <w:tcPr>
            <w:tcW w:w="0" w:type="auto"/>
            <w:vAlign w:val="center"/>
            <w:hideMark/>
          </w:tcPr>
          <w:p w14:paraId="7133D243" w14:textId="77777777" w:rsidR="000E3958" w:rsidRDefault="000E3958" w:rsidP="009A49F0">
            <w:pPr>
              <w:rPr>
                <w:rFonts w:ascii="Times New Roman" w:hAnsi="Times New Roman"/>
                <w:sz w:val="20"/>
                <w:szCs w:val="20"/>
                <w:lang w:eastAsia="es-CO"/>
              </w:rPr>
            </w:pPr>
          </w:p>
        </w:tc>
      </w:tr>
      <w:tr w:rsidR="000E3958" w14:paraId="7FAE8B88" w14:textId="77777777" w:rsidTr="0024422A">
        <w:trPr>
          <w:trHeight w:val="300"/>
        </w:trPr>
        <w:tc>
          <w:tcPr>
            <w:tcW w:w="389" w:type="pct"/>
            <w:vMerge w:val="restart"/>
            <w:tcBorders>
              <w:top w:val="nil"/>
              <w:left w:val="single" w:sz="8" w:space="0" w:color="auto"/>
              <w:bottom w:val="single" w:sz="8" w:space="0" w:color="000000"/>
              <w:right w:val="single" w:sz="8" w:space="0" w:color="auto"/>
            </w:tcBorders>
            <w:vAlign w:val="center"/>
            <w:hideMark/>
          </w:tcPr>
          <w:p w14:paraId="2E297C17" w14:textId="77777777" w:rsidR="000E3958" w:rsidRDefault="000E3958" w:rsidP="009A49F0">
            <w:pPr>
              <w:jc w:val="center"/>
              <w:rPr>
                <w:rFonts w:cs="Arial"/>
                <w:color w:val="000000"/>
                <w:sz w:val="16"/>
                <w:szCs w:val="16"/>
              </w:rPr>
            </w:pPr>
            <w:r>
              <w:rPr>
                <w:rFonts w:cs="Arial"/>
                <w:color w:val="000000"/>
                <w:sz w:val="16"/>
                <w:szCs w:val="16"/>
              </w:rPr>
              <w:t>Junio</w:t>
            </w:r>
          </w:p>
        </w:tc>
        <w:tc>
          <w:tcPr>
            <w:tcW w:w="1362" w:type="pct"/>
            <w:tcBorders>
              <w:top w:val="nil"/>
              <w:left w:val="nil"/>
              <w:bottom w:val="single" w:sz="4" w:space="0" w:color="auto"/>
              <w:right w:val="single" w:sz="8" w:space="0" w:color="auto"/>
            </w:tcBorders>
            <w:noWrap/>
            <w:vAlign w:val="center"/>
            <w:hideMark/>
          </w:tcPr>
          <w:p w14:paraId="088A580C"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3E608818" w14:textId="77777777" w:rsidR="000E3958" w:rsidRDefault="000E3958" w:rsidP="009A49F0">
            <w:pPr>
              <w:jc w:val="center"/>
              <w:rPr>
                <w:rFonts w:cs="Arial"/>
                <w:color w:val="000000"/>
                <w:sz w:val="16"/>
                <w:szCs w:val="16"/>
              </w:rPr>
            </w:pPr>
            <w:r>
              <w:rPr>
                <w:rFonts w:cs="Arial"/>
                <w:color w:val="000000"/>
                <w:sz w:val="16"/>
                <w:szCs w:val="16"/>
              </w:rPr>
              <w:t>56</w:t>
            </w:r>
          </w:p>
        </w:tc>
        <w:tc>
          <w:tcPr>
            <w:tcW w:w="164" w:type="pct"/>
            <w:vMerge w:val="restart"/>
            <w:tcBorders>
              <w:top w:val="nil"/>
              <w:left w:val="single" w:sz="8" w:space="0" w:color="auto"/>
              <w:bottom w:val="nil"/>
              <w:right w:val="single" w:sz="8" w:space="0" w:color="auto"/>
            </w:tcBorders>
            <w:noWrap/>
            <w:vAlign w:val="center"/>
            <w:hideMark/>
          </w:tcPr>
          <w:p w14:paraId="1851E25A" w14:textId="77777777" w:rsidR="000E3958" w:rsidRDefault="000E3958" w:rsidP="009A49F0">
            <w:pPr>
              <w:jc w:val="center"/>
              <w:rPr>
                <w:rFonts w:cs="Arial"/>
                <w:color w:val="000000"/>
                <w:sz w:val="16"/>
                <w:szCs w:val="16"/>
              </w:rPr>
            </w:pPr>
            <w:r>
              <w:rPr>
                <w:rFonts w:cs="Arial"/>
                <w:color w:val="000000"/>
                <w:sz w:val="16"/>
                <w:szCs w:val="16"/>
              </w:rPr>
              <w:t>136</w:t>
            </w:r>
          </w:p>
        </w:tc>
        <w:tc>
          <w:tcPr>
            <w:tcW w:w="1427" w:type="pct"/>
            <w:tcBorders>
              <w:top w:val="nil"/>
              <w:left w:val="nil"/>
              <w:bottom w:val="single" w:sz="4" w:space="0" w:color="auto"/>
              <w:right w:val="single" w:sz="8" w:space="0" w:color="auto"/>
            </w:tcBorders>
            <w:noWrap/>
            <w:vAlign w:val="center"/>
            <w:hideMark/>
          </w:tcPr>
          <w:p w14:paraId="1865642D"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shd w:val="clear" w:color="auto" w:fill="FFFFFF"/>
            <w:noWrap/>
            <w:vAlign w:val="center"/>
            <w:hideMark/>
          </w:tcPr>
          <w:p w14:paraId="04C0BEC9" w14:textId="77777777" w:rsidR="000E3958" w:rsidRDefault="000E3958" w:rsidP="009A49F0">
            <w:pPr>
              <w:jc w:val="center"/>
              <w:rPr>
                <w:rFonts w:cs="Arial"/>
                <w:color w:val="000000"/>
                <w:sz w:val="16"/>
                <w:szCs w:val="16"/>
              </w:rPr>
            </w:pPr>
            <w:r>
              <w:rPr>
                <w:rFonts w:cs="Arial"/>
                <w:color w:val="000000"/>
                <w:sz w:val="16"/>
                <w:szCs w:val="16"/>
              </w:rPr>
              <w:t>55</w:t>
            </w:r>
          </w:p>
        </w:tc>
        <w:tc>
          <w:tcPr>
            <w:tcW w:w="164" w:type="pct"/>
            <w:vMerge w:val="restart"/>
            <w:tcBorders>
              <w:top w:val="nil"/>
              <w:left w:val="single" w:sz="8" w:space="0" w:color="auto"/>
              <w:bottom w:val="single" w:sz="4" w:space="0" w:color="auto"/>
              <w:right w:val="single" w:sz="8" w:space="0" w:color="auto"/>
            </w:tcBorders>
            <w:noWrap/>
            <w:vAlign w:val="center"/>
            <w:hideMark/>
          </w:tcPr>
          <w:p w14:paraId="7163CD7A" w14:textId="77777777" w:rsidR="000E3958" w:rsidRDefault="000E3958" w:rsidP="009A49F0">
            <w:pPr>
              <w:jc w:val="center"/>
              <w:rPr>
                <w:rFonts w:cs="Arial"/>
                <w:color w:val="000000"/>
                <w:sz w:val="16"/>
                <w:szCs w:val="16"/>
              </w:rPr>
            </w:pPr>
            <w:r>
              <w:rPr>
                <w:rFonts w:cs="Arial"/>
                <w:color w:val="000000"/>
                <w:sz w:val="16"/>
                <w:szCs w:val="16"/>
              </w:rPr>
              <w:t>114</w:t>
            </w:r>
          </w:p>
        </w:tc>
        <w:tc>
          <w:tcPr>
            <w:tcW w:w="381" w:type="pct"/>
            <w:vMerge w:val="restart"/>
            <w:tcBorders>
              <w:top w:val="nil"/>
              <w:left w:val="single" w:sz="8" w:space="0" w:color="auto"/>
              <w:bottom w:val="single" w:sz="4" w:space="0" w:color="auto"/>
              <w:right w:val="single" w:sz="8" w:space="0" w:color="auto"/>
            </w:tcBorders>
            <w:noWrap/>
            <w:vAlign w:val="center"/>
            <w:hideMark/>
          </w:tcPr>
          <w:p w14:paraId="1CCEC4D2" w14:textId="77777777" w:rsidR="000E3958" w:rsidRDefault="000E3958" w:rsidP="009A49F0">
            <w:pPr>
              <w:jc w:val="center"/>
              <w:rPr>
                <w:rFonts w:cs="Arial"/>
                <w:color w:val="000000"/>
                <w:sz w:val="16"/>
                <w:szCs w:val="16"/>
              </w:rPr>
            </w:pPr>
            <w:r>
              <w:rPr>
                <w:rFonts w:cs="Arial"/>
                <w:color w:val="000000"/>
                <w:sz w:val="16"/>
                <w:szCs w:val="16"/>
              </w:rPr>
              <w:t>-22</w:t>
            </w:r>
          </w:p>
        </w:tc>
        <w:tc>
          <w:tcPr>
            <w:tcW w:w="427" w:type="pct"/>
            <w:vMerge w:val="restart"/>
            <w:tcBorders>
              <w:top w:val="nil"/>
              <w:left w:val="single" w:sz="8" w:space="0" w:color="auto"/>
              <w:bottom w:val="single" w:sz="4" w:space="0" w:color="auto"/>
              <w:right w:val="single" w:sz="8" w:space="0" w:color="auto"/>
            </w:tcBorders>
            <w:shd w:val="clear" w:color="auto" w:fill="FF2525"/>
            <w:noWrap/>
            <w:vAlign w:val="center"/>
            <w:hideMark/>
          </w:tcPr>
          <w:p w14:paraId="43617DBC" w14:textId="77777777" w:rsidR="000E3958" w:rsidRDefault="000E3958" w:rsidP="009A49F0">
            <w:pPr>
              <w:jc w:val="center"/>
              <w:rPr>
                <w:rFonts w:cs="Arial"/>
                <w:color w:val="000000"/>
                <w:sz w:val="16"/>
                <w:szCs w:val="16"/>
              </w:rPr>
            </w:pPr>
            <w:r>
              <w:rPr>
                <w:rFonts w:cs="Arial"/>
                <w:color w:val="000000"/>
                <w:sz w:val="16"/>
                <w:szCs w:val="16"/>
              </w:rPr>
              <w:t>Faltante</w:t>
            </w:r>
          </w:p>
        </w:tc>
        <w:tc>
          <w:tcPr>
            <w:tcW w:w="371" w:type="pct"/>
            <w:vMerge w:val="restart"/>
            <w:tcBorders>
              <w:top w:val="nil"/>
              <w:left w:val="single" w:sz="8" w:space="0" w:color="auto"/>
              <w:bottom w:val="single" w:sz="4" w:space="0" w:color="auto"/>
              <w:right w:val="single" w:sz="8" w:space="0" w:color="auto"/>
            </w:tcBorders>
            <w:noWrap/>
            <w:vAlign w:val="center"/>
            <w:hideMark/>
          </w:tcPr>
          <w:p w14:paraId="0E218026" w14:textId="77777777" w:rsidR="000E3958" w:rsidRDefault="000E3958" w:rsidP="009A49F0">
            <w:pPr>
              <w:jc w:val="center"/>
              <w:rPr>
                <w:rFonts w:cs="Arial"/>
                <w:color w:val="000000"/>
                <w:sz w:val="16"/>
                <w:szCs w:val="16"/>
              </w:rPr>
            </w:pPr>
            <w:r>
              <w:rPr>
                <w:rFonts w:cs="Arial"/>
                <w:color w:val="000000"/>
                <w:sz w:val="16"/>
                <w:szCs w:val="16"/>
              </w:rPr>
              <w:t>83,82%</w:t>
            </w:r>
          </w:p>
        </w:tc>
        <w:tc>
          <w:tcPr>
            <w:tcW w:w="0" w:type="auto"/>
            <w:vAlign w:val="center"/>
            <w:hideMark/>
          </w:tcPr>
          <w:p w14:paraId="363DE608" w14:textId="77777777" w:rsidR="000E3958" w:rsidRDefault="000E3958" w:rsidP="009A49F0">
            <w:pPr>
              <w:rPr>
                <w:rFonts w:ascii="Times New Roman" w:hAnsi="Times New Roman"/>
                <w:sz w:val="20"/>
                <w:szCs w:val="20"/>
                <w:lang w:eastAsia="es-CO"/>
              </w:rPr>
            </w:pPr>
          </w:p>
        </w:tc>
      </w:tr>
      <w:tr w:rsidR="000E3958" w14:paraId="5056CD25"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662BDD4F"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3BD6181C"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1F67C00B" w14:textId="77777777" w:rsidR="000E3958" w:rsidRDefault="000E3958" w:rsidP="009A49F0">
            <w:pPr>
              <w:jc w:val="center"/>
              <w:rPr>
                <w:rFonts w:cs="Arial"/>
                <w:color w:val="000000"/>
                <w:sz w:val="16"/>
                <w:szCs w:val="16"/>
              </w:rPr>
            </w:pPr>
            <w:r>
              <w:rPr>
                <w:rFonts w:cs="Arial"/>
                <w:color w:val="000000"/>
                <w:sz w:val="16"/>
                <w:szCs w:val="16"/>
              </w:rPr>
              <w:t>55</w:t>
            </w:r>
          </w:p>
        </w:tc>
        <w:tc>
          <w:tcPr>
            <w:tcW w:w="0" w:type="auto"/>
            <w:vMerge/>
            <w:tcBorders>
              <w:top w:val="nil"/>
              <w:left w:val="single" w:sz="8" w:space="0" w:color="auto"/>
              <w:bottom w:val="nil"/>
              <w:right w:val="single" w:sz="8" w:space="0" w:color="auto"/>
            </w:tcBorders>
            <w:vAlign w:val="center"/>
            <w:hideMark/>
          </w:tcPr>
          <w:p w14:paraId="6A3F1F9D"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12ACBE07"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shd w:val="clear" w:color="auto" w:fill="FFFFFF"/>
            <w:noWrap/>
            <w:vAlign w:val="center"/>
            <w:hideMark/>
          </w:tcPr>
          <w:p w14:paraId="0802CCEA" w14:textId="77777777" w:rsidR="000E3958" w:rsidRDefault="000E3958" w:rsidP="009A49F0">
            <w:pPr>
              <w:jc w:val="center"/>
              <w:rPr>
                <w:rFonts w:cs="Arial"/>
                <w:color w:val="000000"/>
                <w:sz w:val="16"/>
                <w:szCs w:val="16"/>
              </w:rPr>
            </w:pPr>
            <w:r>
              <w:rPr>
                <w:rFonts w:cs="Arial"/>
                <w:color w:val="000000"/>
                <w:sz w:val="16"/>
                <w:szCs w:val="16"/>
              </w:rPr>
              <w:t>45</w:t>
            </w:r>
          </w:p>
        </w:tc>
        <w:tc>
          <w:tcPr>
            <w:tcW w:w="0" w:type="auto"/>
            <w:vMerge/>
            <w:tcBorders>
              <w:top w:val="nil"/>
              <w:left w:val="single" w:sz="8" w:space="0" w:color="auto"/>
              <w:bottom w:val="single" w:sz="4" w:space="0" w:color="auto"/>
              <w:right w:val="single" w:sz="8" w:space="0" w:color="auto"/>
            </w:tcBorders>
            <w:vAlign w:val="center"/>
            <w:hideMark/>
          </w:tcPr>
          <w:p w14:paraId="6E7BF396"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243CC5BE"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A7AD46D"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65344199" w14:textId="77777777" w:rsidR="000E3958" w:rsidRDefault="000E3958" w:rsidP="009A49F0">
            <w:pPr>
              <w:rPr>
                <w:rFonts w:cs="Arial"/>
                <w:color w:val="000000"/>
                <w:sz w:val="16"/>
                <w:szCs w:val="16"/>
                <w:lang w:val="es-ES" w:eastAsia="es-ES"/>
              </w:rPr>
            </w:pPr>
          </w:p>
        </w:tc>
        <w:tc>
          <w:tcPr>
            <w:tcW w:w="0" w:type="auto"/>
            <w:vAlign w:val="center"/>
            <w:hideMark/>
          </w:tcPr>
          <w:p w14:paraId="20C568EB" w14:textId="77777777" w:rsidR="000E3958" w:rsidRDefault="000E3958" w:rsidP="009A49F0">
            <w:pPr>
              <w:rPr>
                <w:rFonts w:ascii="Times New Roman" w:hAnsi="Times New Roman"/>
                <w:sz w:val="20"/>
                <w:szCs w:val="20"/>
                <w:lang w:eastAsia="es-CO"/>
              </w:rPr>
            </w:pPr>
          </w:p>
        </w:tc>
      </w:tr>
      <w:tr w:rsidR="000E3958" w14:paraId="215003DA"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2D08F31D"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4B635DE0"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3E153903" w14:textId="77777777" w:rsidR="000E3958" w:rsidRDefault="000E3958" w:rsidP="009A49F0">
            <w:pPr>
              <w:jc w:val="center"/>
              <w:rPr>
                <w:rFonts w:cs="Arial"/>
                <w:color w:val="000000"/>
                <w:sz w:val="16"/>
                <w:szCs w:val="16"/>
              </w:rPr>
            </w:pPr>
            <w:r>
              <w:rPr>
                <w:rFonts w:cs="Arial"/>
                <w:color w:val="000000"/>
                <w:sz w:val="16"/>
                <w:szCs w:val="16"/>
              </w:rPr>
              <w:t>5</w:t>
            </w:r>
          </w:p>
        </w:tc>
        <w:tc>
          <w:tcPr>
            <w:tcW w:w="0" w:type="auto"/>
            <w:vMerge/>
            <w:tcBorders>
              <w:top w:val="nil"/>
              <w:left w:val="single" w:sz="8" w:space="0" w:color="auto"/>
              <w:bottom w:val="nil"/>
              <w:right w:val="single" w:sz="8" w:space="0" w:color="auto"/>
            </w:tcBorders>
            <w:vAlign w:val="center"/>
            <w:hideMark/>
          </w:tcPr>
          <w:p w14:paraId="4F38EB60"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55AAA00F"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shd w:val="clear" w:color="auto" w:fill="FFFFFF"/>
            <w:noWrap/>
            <w:vAlign w:val="center"/>
            <w:hideMark/>
          </w:tcPr>
          <w:p w14:paraId="0DCB45A8" w14:textId="77777777" w:rsidR="000E3958" w:rsidRDefault="000E3958" w:rsidP="009A49F0">
            <w:pPr>
              <w:jc w:val="center"/>
              <w:rPr>
                <w:rFonts w:cs="Arial"/>
                <w:color w:val="000000"/>
                <w:sz w:val="16"/>
                <w:szCs w:val="16"/>
              </w:rPr>
            </w:pPr>
            <w:r>
              <w:rPr>
                <w:rFonts w:cs="Arial"/>
                <w:color w:val="000000"/>
                <w:sz w:val="16"/>
                <w:szCs w:val="16"/>
              </w:rPr>
              <w:t>1</w:t>
            </w:r>
          </w:p>
        </w:tc>
        <w:tc>
          <w:tcPr>
            <w:tcW w:w="0" w:type="auto"/>
            <w:vMerge/>
            <w:tcBorders>
              <w:top w:val="nil"/>
              <w:left w:val="single" w:sz="8" w:space="0" w:color="auto"/>
              <w:bottom w:val="single" w:sz="4" w:space="0" w:color="auto"/>
              <w:right w:val="single" w:sz="8" w:space="0" w:color="auto"/>
            </w:tcBorders>
            <w:vAlign w:val="center"/>
            <w:hideMark/>
          </w:tcPr>
          <w:p w14:paraId="4A3BE837"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774869EF"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3014DB81"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2B35AA13" w14:textId="77777777" w:rsidR="000E3958" w:rsidRDefault="000E3958" w:rsidP="009A49F0">
            <w:pPr>
              <w:rPr>
                <w:rFonts w:cs="Arial"/>
                <w:color w:val="000000"/>
                <w:sz w:val="16"/>
                <w:szCs w:val="16"/>
                <w:lang w:val="es-ES" w:eastAsia="es-ES"/>
              </w:rPr>
            </w:pPr>
          </w:p>
        </w:tc>
        <w:tc>
          <w:tcPr>
            <w:tcW w:w="0" w:type="auto"/>
            <w:vAlign w:val="center"/>
            <w:hideMark/>
          </w:tcPr>
          <w:p w14:paraId="44CA55F2" w14:textId="77777777" w:rsidR="000E3958" w:rsidRDefault="000E3958" w:rsidP="009A49F0">
            <w:pPr>
              <w:rPr>
                <w:rFonts w:ascii="Times New Roman" w:hAnsi="Times New Roman"/>
                <w:sz w:val="20"/>
                <w:szCs w:val="20"/>
                <w:lang w:eastAsia="es-CO"/>
              </w:rPr>
            </w:pPr>
          </w:p>
        </w:tc>
      </w:tr>
      <w:tr w:rsidR="000E3958" w14:paraId="51BA36AE"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15B07AFE"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2E6B2FFA"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611C4B28"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nil"/>
              <w:right w:val="single" w:sz="8" w:space="0" w:color="auto"/>
            </w:tcBorders>
            <w:vAlign w:val="center"/>
            <w:hideMark/>
          </w:tcPr>
          <w:p w14:paraId="157C265C"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56D84F51"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shd w:val="clear" w:color="auto" w:fill="FFFFFF"/>
            <w:noWrap/>
            <w:vAlign w:val="center"/>
            <w:hideMark/>
          </w:tcPr>
          <w:p w14:paraId="4367C399" w14:textId="77777777" w:rsidR="000E3958" w:rsidRDefault="000E3958" w:rsidP="009A49F0">
            <w:pPr>
              <w:jc w:val="center"/>
              <w:rPr>
                <w:rFonts w:cs="Arial"/>
                <w:color w:val="000000"/>
                <w:sz w:val="16"/>
                <w:szCs w:val="16"/>
              </w:rPr>
            </w:pPr>
            <w:r>
              <w:rPr>
                <w:rFonts w:cs="Arial"/>
                <w:color w:val="000000"/>
                <w:sz w:val="16"/>
                <w:szCs w:val="16"/>
              </w:rPr>
              <w:t>5</w:t>
            </w:r>
          </w:p>
        </w:tc>
        <w:tc>
          <w:tcPr>
            <w:tcW w:w="0" w:type="auto"/>
            <w:vMerge/>
            <w:tcBorders>
              <w:top w:val="nil"/>
              <w:left w:val="single" w:sz="8" w:space="0" w:color="auto"/>
              <w:bottom w:val="single" w:sz="4" w:space="0" w:color="auto"/>
              <w:right w:val="single" w:sz="8" w:space="0" w:color="auto"/>
            </w:tcBorders>
            <w:vAlign w:val="center"/>
            <w:hideMark/>
          </w:tcPr>
          <w:p w14:paraId="7EC79101"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912DE0E"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73DDA150"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18827F4A" w14:textId="77777777" w:rsidR="000E3958" w:rsidRDefault="000E3958" w:rsidP="009A49F0">
            <w:pPr>
              <w:rPr>
                <w:rFonts w:cs="Arial"/>
                <w:color w:val="000000"/>
                <w:sz w:val="16"/>
                <w:szCs w:val="16"/>
                <w:lang w:val="es-ES" w:eastAsia="es-ES"/>
              </w:rPr>
            </w:pPr>
          </w:p>
        </w:tc>
        <w:tc>
          <w:tcPr>
            <w:tcW w:w="0" w:type="auto"/>
            <w:vAlign w:val="center"/>
            <w:hideMark/>
          </w:tcPr>
          <w:p w14:paraId="6159EBDC" w14:textId="77777777" w:rsidR="000E3958" w:rsidRDefault="000E3958" w:rsidP="009A49F0">
            <w:pPr>
              <w:rPr>
                <w:rFonts w:ascii="Times New Roman" w:hAnsi="Times New Roman"/>
                <w:sz w:val="20"/>
                <w:szCs w:val="20"/>
                <w:lang w:eastAsia="es-CO"/>
              </w:rPr>
            </w:pPr>
          </w:p>
        </w:tc>
      </w:tr>
      <w:tr w:rsidR="000E3958" w14:paraId="5F5247BC" w14:textId="77777777" w:rsidTr="0024422A">
        <w:trPr>
          <w:trHeight w:val="315"/>
        </w:trPr>
        <w:tc>
          <w:tcPr>
            <w:tcW w:w="0" w:type="auto"/>
            <w:vMerge/>
            <w:tcBorders>
              <w:top w:val="nil"/>
              <w:left w:val="single" w:sz="8" w:space="0" w:color="auto"/>
              <w:bottom w:val="single" w:sz="8" w:space="0" w:color="000000"/>
              <w:right w:val="single" w:sz="8" w:space="0" w:color="auto"/>
            </w:tcBorders>
            <w:vAlign w:val="center"/>
            <w:hideMark/>
          </w:tcPr>
          <w:p w14:paraId="6FD0904B" w14:textId="77777777" w:rsidR="000E3958" w:rsidRDefault="000E3958" w:rsidP="009A49F0">
            <w:pPr>
              <w:rPr>
                <w:rFonts w:cs="Arial"/>
                <w:color w:val="000000"/>
                <w:sz w:val="16"/>
                <w:szCs w:val="16"/>
                <w:lang w:val="es-ES" w:eastAsia="es-ES"/>
              </w:rPr>
            </w:pPr>
          </w:p>
        </w:tc>
        <w:tc>
          <w:tcPr>
            <w:tcW w:w="1362" w:type="pct"/>
            <w:tcBorders>
              <w:top w:val="nil"/>
              <w:left w:val="nil"/>
              <w:bottom w:val="single" w:sz="8" w:space="0" w:color="auto"/>
              <w:right w:val="single" w:sz="8" w:space="0" w:color="auto"/>
            </w:tcBorders>
            <w:noWrap/>
            <w:vAlign w:val="bottom"/>
            <w:hideMark/>
          </w:tcPr>
          <w:p w14:paraId="2F3C7A58"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3E2E476D" w14:textId="77777777" w:rsidR="000E3958" w:rsidRDefault="000E3958" w:rsidP="009A49F0">
            <w:pPr>
              <w:jc w:val="center"/>
              <w:rPr>
                <w:rFonts w:cs="Arial"/>
                <w:color w:val="000000"/>
                <w:sz w:val="16"/>
                <w:szCs w:val="16"/>
              </w:rPr>
            </w:pPr>
            <w:r>
              <w:rPr>
                <w:rFonts w:cs="Arial"/>
                <w:color w:val="000000"/>
                <w:sz w:val="16"/>
                <w:szCs w:val="16"/>
              </w:rPr>
              <w:t>10</w:t>
            </w:r>
          </w:p>
        </w:tc>
        <w:tc>
          <w:tcPr>
            <w:tcW w:w="164" w:type="pct"/>
            <w:tcBorders>
              <w:top w:val="nil"/>
              <w:left w:val="nil"/>
              <w:bottom w:val="single" w:sz="8" w:space="0" w:color="auto"/>
              <w:right w:val="single" w:sz="8" w:space="0" w:color="auto"/>
            </w:tcBorders>
            <w:shd w:val="clear" w:color="auto" w:fill="FFFFFF"/>
            <w:noWrap/>
            <w:vAlign w:val="center"/>
            <w:hideMark/>
          </w:tcPr>
          <w:p w14:paraId="1077090D" w14:textId="77777777" w:rsidR="000E3958" w:rsidRDefault="000E3958" w:rsidP="009A49F0">
            <w:pPr>
              <w:jc w:val="center"/>
              <w:rPr>
                <w:rFonts w:cs="Arial"/>
                <w:color w:val="000000"/>
                <w:sz w:val="16"/>
                <w:szCs w:val="16"/>
              </w:rPr>
            </w:pPr>
            <w:r>
              <w:rPr>
                <w:rFonts w:cs="Arial"/>
                <w:color w:val="000000"/>
                <w:sz w:val="16"/>
                <w:szCs w:val="16"/>
              </w:rPr>
              <w:t> </w:t>
            </w:r>
          </w:p>
        </w:tc>
        <w:tc>
          <w:tcPr>
            <w:tcW w:w="1427" w:type="pct"/>
            <w:tcBorders>
              <w:top w:val="nil"/>
              <w:left w:val="nil"/>
              <w:bottom w:val="single" w:sz="8" w:space="0" w:color="auto"/>
              <w:right w:val="single" w:sz="8" w:space="0" w:color="auto"/>
            </w:tcBorders>
            <w:noWrap/>
            <w:vAlign w:val="bottom"/>
            <w:hideMark/>
          </w:tcPr>
          <w:p w14:paraId="41A2F324"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shd w:val="clear" w:color="auto" w:fill="FFFFFF"/>
            <w:noWrap/>
            <w:vAlign w:val="center"/>
            <w:hideMark/>
          </w:tcPr>
          <w:p w14:paraId="2356877E" w14:textId="77777777" w:rsidR="000E3958" w:rsidRDefault="000E3958" w:rsidP="009A49F0">
            <w:pPr>
              <w:jc w:val="center"/>
              <w:rPr>
                <w:rFonts w:cs="Arial"/>
                <w:color w:val="000000"/>
                <w:sz w:val="16"/>
                <w:szCs w:val="16"/>
              </w:rPr>
            </w:pPr>
            <w:r>
              <w:rPr>
                <w:rFonts w:cs="Arial"/>
                <w:color w:val="000000"/>
                <w:sz w:val="16"/>
                <w:szCs w:val="16"/>
              </w:rPr>
              <w:t>8</w:t>
            </w:r>
          </w:p>
        </w:tc>
        <w:tc>
          <w:tcPr>
            <w:tcW w:w="0" w:type="auto"/>
            <w:vMerge/>
            <w:tcBorders>
              <w:top w:val="nil"/>
              <w:left w:val="single" w:sz="8" w:space="0" w:color="auto"/>
              <w:bottom w:val="single" w:sz="4" w:space="0" w:color="auto"/>
              <w:right w:val="single" w:sz="8" w:space="0" w:color="auto"/>
            </w:tcBorders>
            <w:vAlign w:val="center"/>
            <w:hideMark/>
          </w:tcPr>
          <w:p w14:paraId="4998B754"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02BDE118"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9710573"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0FEADB4F" w14:textId="77777777" w:rsidR="000E3958" w:rsidRDefault="000E3958" w:rsidP="009A49F0">
            <w:pPr>
              <w:rPr>
                <w:rFonts w:cs="Arial"/>
                <w:color w:val="000000"/>
                <w:sz w:val="16"/>
                <w:szCs w:val="16"/>
                <w:lang w:val="es-ES" w:eastAsia="es-ES"/>
              </w:rPr>
            </w:pPr>
          </w:p>
        </w:tc>
        <w:tc>
          <w:tcPr>
            <w:tcW w:w="0" w:type="auto"/>
            <w:vAlign w:val="center"/>
            <w:hideMark/>
          </w:tcPr>
          <w:p w14:paraId="3FEC179A" w14:textId="77777777" w:rsidR="000E3958" w:rsidRDefault="000E3958" w:rsidP="009A49F0">
            <w:pPr>
              <w:rPr>
                <w:rFonts w:ascii="Times New Roman" w:hAnsi="Times New Roman"/>
                <w:sz w:val="20"/>
                <w:szCs w:val="20"/>
                <w:lang w:eastAsia="es-CO"/>
              </w:rPr>
            </w:pPr>
          </w:p>
        </w:tc>
      </w:tr>
      <w:tr w:rsidR="000E3958" w14:paraId="2C1C378B" w14:textId="77777777" w:rsidTr="0024422A">
        <w:trPr>
          <w:trHeight w:val="300"/>
        </w:trPr>
        <w:tc>
          <w:tcPr>
            <w:tcW w:w="389" w:type="pct"/>
            <w:vMerge w:val="restart"/>
            <w:tcBorders>
              <w:top w:val="nil"/>
              <w:left w:val="single" w:sz="8" w:space="0" w:color="auto"/>
              <w:bottom w:val="single" w:sz="8" w:space="0" w:color="000000"/>
              <w:right w:val="single" w:sz="8" w:space="0" w:color="auto"/>
            </w:tcBorders>
            <w:vAlign w:val="center"/>
            <w:hideMark/>
          </w:tcPr>
          <w:p w14:paraId="7296DA80" w14:textId="77777777" w:rsidR="000E3958" w:rsidRDefault="000E3958" w:rsidP="009A49F0">
            <w:pPr>
              <w:jc w:val="center"/>
              <w:rPr>
                <w:rFonts w:cs="Arial"/>
                <w:color w:val="000000"/>
                <w:sz w:val="16"/>
                <w:szCs w:val="16"/>
              </w:rPr>
            </w:pPr>
            <w:r>
              <w:rPr>
                <w:rFonts w:cs="Arial"/>
                <w:color w:val="000000"/>
                <w:sz w:val="16"/>
                <w:szCs w:val="16"/>
              </w:rPr>
              <w:t>Julio</w:t>
            </w:r>
          </w:p>
        </w:tc>
        <w:tc>
          <w:tcPr>
            <w:tcW w:w="1362" w:type="pct"/>
            <w:tcBorders>
              <w:top w:val="nil"/>
              <w:left w:val="nil"/>
              <w:bottom w:val="single" w:sz="4" w:space="0" w:color="auto"/>
              <w:right w:val="single" w:sz="8" w:space="0" w:color="auto"/>
            </w:tcBorders>
            <w:noWrap/>
            <w:vAlign w:val="center"/>
            <w:hideMark/>
          </w:tcPr>
          <w:p w14:paraId="20494D39"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37244CC3" w14:textId="77777777" w:rsidR="000E3958" w:rsidRDefault="000E3958" w:rsidP="009A49F0">
            <w:pPr>
              <w:jc w:val="center"/>
              <w:rPr>
                <w:rFonts w:cs="Arial"/>
                <w:color w:val="000000"/>
                <w:sz w:val="16"/>
                <w:szCs w:val="16"/>
              </w:rPr>
            </w:pPr>
            <w:r>
              <w:rPr>
                <w:rFonts w:cs="Arial"/>
                <w:color w:val="000000"/>
                <w:sz w:val="16"/>
                <w:szCs w:val="16"/>
              </w:rPr>
              <w:t>56</w:t>
            </w:r>
          </w:p>
        </w:tc>
        <w:tc>
          <w:tcPr>
            <w:tcW w:w="164" w:type="pct"/>
            <w:vMerge w:val="restart"/>
            <w:tcBorders>
              <w:top w:val="nil"/>
              <w:left w:val="single" w:sz="8" w:space="0" w:color="auto"/>
              <w:bottom w:val="single" w:sz="4" w:space="0" w:color="auto"/>
              <w:right w:val="single" w:sz="8" w:space="0" w:color="auto"/>
            </w:tcBorders>
            <w:noWrap/>
            <w:vAlign w:val="center"/>
            <w:hideMark/>
          </w:tcPr>
          <w:p w14:paraId="06A1B281" w14:textId="77777777" w:rsidR="000E3958" w:rsidRDefault="000E3958" w:rsidP="009A49F0">
            <w:pPr>
              <w:jc w:val="center"/>
              <w:rPr>
                <w:rFonts w:cs="Arial"/>
                <w:color w:val="000000"/>
                <w:sz w:val="16"/>
                <w:szCs w:val="16"/>
              </w:rPr>
            </w:pPr>
            <w:r>
              <w:rPr>
                <w:rFonts w:cs="Arial"/>
                <w:color w:val="000000"/>
                <w:sz w:val="16"/>
                <w:szCs w:val="16"/>
              </w:rPr>
              <w:t>136</w:t>
            </w:r>
          </w:p>
        </w:tc>
        <w:tc>
          <w:tcPr>
            <w:tcW w:w="1427" w:type="pct"/>
            <w:tcBorders>
              <w:top w:val="nil"/>
              <w:left w:val="nil"/>
              <w:bottom w:val="single" w:sz="4" w:space="0" w:color="auto"/>
              <w:right w:val="single" w:sz="8" w:space="0" w:color="auto"/>
            </w:tcBorders>
            <w:noWrap/>
            <w:vAlign w:val="center"/>
            <w:hideMark/>
          </w:tcPr>
          <w:p w14:paraId="0449B44B"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shd w:val="clear" w:color="auto" w:fill="FFFFFF"/>
            <w:noWrap/>
            <w:vAlign w:val="center"/>
            <w:hideMark/>
          </w:tcPr>
          <w:p w14:paraId="1A9641EB" w14:textId="77777777" w:rsidR="000E3958" w:rsidRDefault="000E3958" w:rsidP="009A49F0">
            <w:pPr>
              <w:jc w:val="center"/>
              <w:rPr>
                <w:rFonts w:cs="Arial"/>
                <w:color w:val="000000"/>
                <w:sz w:val="16"/>
                <w:szCs w:val="16"/>
              </w:rPr>
            </w:pPr>
            <w:r>
              <w:rPr>
                <w:rFonts w:cs="Arial"/>
                <w:color w:val="000000"/>
                <w:sz w:val="16"/>
                <w:szCs w:val="16"/>
              </w:rPr>
              <w:t>55</w:t>
            </w:r>
          </w:p>
        </w:tc>
        <w:tc>
          <w:tcPr>
            <w:tcW w:w="164" w:type="pct"/>
            <w:vMerge w:val="restart"/>
            <w:tcBorders>
              <w:top w:val="nil"/>
              <w:left w:val="single" w:sz="8" w:space="0" w:color="auto"/>
              <w:bottom w:val="single" w:sz="4" w:space="0" w:color="auto"/>
              <w:right w:val="single" w:sz="8" w:space="0" w:color="auto"/>
            </w:tcBorders>
            <w:noWrap/>
            <w:vAlign w:val="center"/>
            <w:hideMark/>
          </w:tcPr>
          <w:p w14:paraId="116B8F58" w14:textId="77777777" w:rsidR="000E3958" w:rsidRDefault="000E3958" w:rsidP="009A49F0">
            <w:pPr>
              <w:jc w:val="center"/>
              <w:rPr>
                <w:rFonts w:cs="Arial"/>
                <w:color w:val="000000"/>
                <w:sz w:val="16"/>
                <w:szCs w:val="16"/>
              </w:rPr>
            </w:pPr>
            <w:r>
              <w:rPr>
                <w:rFonts w:cs="Arial"/>
                <w:color w:val="000000"/>
                <w:sz w:val="16"/>
                <w:szCs w:val="16"/>
              </w:rPr>
              <w:t>128</w:t>
            </w:r>
          </w:p>
        </w:tc>
        <w:tc>
          <w:tcPr>
            <w:tcW w:w="381" w:type="pct"/>
            <w:vMerge w:val="restart"/>
            <w:tcBorders>
              <w:top w:val="nil"/>
              <w:left w:val="single" w:sz="8" w:space="0" w:color="auto"/>
              <w:bottom w:val="single" w:sz="4" w:space="0" w:color="auto"/>
              <w:right w:val="single" w:sz="8" w:space="0" w:color="auto"/>
            </w:tcBorders>
            <w:noWrap/>
            <w:vAlign w:val="center"/>
            <w:hideMark/>
          </w:tcPr>
          <w:p w14:paraId="6666D492" w14:textId="77777777" w:rsidR="000E3958" w:rsidRDefault="000E3958" w:rsidP="009A49F0">
            <w:pPr>
              <w:jc w:val="center"/>
              <w:rPr>
                <w:rFonts w:cs="Arial"/>
                <w:color w:val="000000"/>
                <w:sz w:val="16"/>
                <w:szCs w:val="16"/>
              </w:rPr>
            </w:pPr>
            <w:r>
              <w:rPr>
                <w:rFonts w:cs="Arial"/>
                <w:color w:val="000000"/>
                <w:sz w:val="16"/>
                <w:szCs w:val="16"/>
              </w:rPr>
              <w:t>-8</w:t>
            </w:r>
          </w:p>
        </w:tc>
        <w:tc>
          <w:tcPr>
            <w:tcW w:w="427" w:type="pct"/>
            <w:vMerge w:val="restart"/>
            <w:tcBorders>
              <w:top w:val="nil"/>
              <w:left w:val="single" w:sz="8" w:space="0" w:color="auto"/>
              <w:bottom w:val="single" w:sz="4" w:space="0" w:color="auto"/>
              <w:right w:val="single" w:sz="8" w:space="0" w:color="auto"/>
            </w:tcBorders>
            <w:shd w:val="clear" w:color="auto" w:fill="FF2525"/>
            <w:noWrap/>
            <w:vAlign w:val="center"/>
            <w:hideMark/>
          </w:tcPr>
          <w:p w14:paraId="11F5C852" w14:textId="77777777" w:rsidR="000E3958" w:rsidRDefault="000E3958" w:rsidP="009A49F0">
            <w:pPr>
              <w:jc w:val="center"/>
              <w:rPr>
                <w:rFonts w:cs="Arial"/>
                <w:color w:val="000000"/>
                <w:sz w:val="16"/>
                <w:szCs w:val="16"/>
              </w:rPr>
            </w:pPr>
            <w:r>
              <w:rPr>
                <w:rFonts w:cs="Arial"/>
                <w:color w:val="000000"/>
                <w:sz w:val="16"/>
                <w:szCs w:val="16"/>
              </w:rPr>
              <w:t>Faltante</w:t>
            </w:r>
          </w:p>
        </w:tc>
        <w:tc>
          <w:tcPr>
            <w:tcW w:w="371" w:type="pct"/>
            <w:vMerge w:val="restart"/>
            <w:tcBorders>
              <w:top w:val="nil"/>
              <w:left w:val="single" w:sz="8" w:space="0" w:color="auto"/>
              <w:bottom w:val="single" w:sz="4" w:space="0" w:color="auto"/>
              <w:right w:val="single" w:sz="8" w:space="0" w:color="auto"/>
            </w:tcBorders>
            <w:noWrap/>
            <w:vAlign w:val="center"/>
            <w:hideMark/>
          </w:tcPr>
          <w:p w14:paraId="1D12BF1E" w14:textId="77777777" w:rsidR="000E3958" w:rsidRDefault="000E3958" w:rsidP="009A49F0">
            <w:pPr>
              <w:jc w:val="center"/>
              <w:rPr>
                <w:rFonts w:cs="Arial"/>
                <w:color w:val="000000"/>
                <w:sz w:val="16"/>
                <w:szCs w:val="16"/>
              </w:rPr>
            </w:pPr>
            <w:r>
              <w:rPr>
                <w:rFonts w:cs="Arial"/>
                <w:color w:val="000000"/>
                <w:sz w:val="16"/>
                <w:szCs w:val="16"/>
              </w:rPr>
              <w:t>94,12%</w:t>
            </w:r>
          </w:p>
        </w:tc>
        <w:tc>
          <w:tcPr>
            <w:tcW w:w="0" w:type="auto"/>
            <w:vAlign w:val="center"/>
            <w:hideMark/>
          </w:tcPr>
          <w:p w14:paraId="733AA6C1" w14:textId="77777777" w:rsidR="000E3958" w:rsidRDefault="000E3958" w:rsidP="009A49F0">
            <w:pPr>
              <w:rPr>
                <w:rFonts w:ascii="Times New Roman" w:hAnsi="Times New Roman"/>
                <w:sz w:val="20"/>
                <w:szCs w:val="20"/>
                <w:lang w:eastAsia="es-CO"/>
              </w:rPr>
            </w:pPr>
          </w:p>
        </w:tc>
      </w:tr>
      <w:tr w:rsidR="000E3958" w14:paraId="66A8284A"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518BAC08"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76539541"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7F91E375" w14:textId="77777777" w:rsidR="000E3958" w:rsidRDefault="000E3958" w:rsidP="009A49F0">
            <w:pPr>
              <w:jc w:val="center"/>
              <w:rPr>
                <w:rFonts w:cs="Arial"/>
                <w:color w:val="000000"/>
                <w:sz w:val="16"/>
                <w:szCs w:val="16"/>
              </w:rPr>
            </w:pPr>
            <w:r>
              <w:rPr>
                <w:rFonts w:cs="Arial"/>
                <w:color w:val="000000"/>
                <w:sz w:val="16"/>
                <w:szCs w:val="16"/>
              </w:rPr>
              <w:t>55</w:t>
            </w:r>
          </w:p>
        </w:tc>
        <w:tc>
          <w:tcPr>
            <w:tcW w:w="0" w:type="auto"/>
            <w:vMerge/>
            <w:tcBorders>
              <w:top w:val="nil"/>
              <w:left w:val="single" w:sz="8" w:space="0" w:color="auto"/>
              <w:bottom w:val="single" w:sz="4" w:space="0" w:color="auto"/>
              <w:right w:val="single" w:sz="8" w:space="0" w:color="auto"/>
            </w:tcBorders>
            <w:vAlign w:val="center"/>
            <w:hideMark/>
          </w:tcPr>
          <w:p w14:paraId="1AD001A8"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38DC5124"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shd w:val="clear" w:color="auto" w:fill="FFFFFF"/>
            <w:noWrap/>
            <w:vAlign w:val="center"/>
            <w:hideMark/>
          </w:tcPr>
          <w:p w14:paraId="77219403" w14:textId="77777777" w:rsidR="000E3958" w:rsidRDefault="000E3958" w:rsidP="009A49F0">
            <w:pPr>
              <w:jc w:val="center"/>
              <w:rPr>
                <w:rFonts w:cs="Arial"/>
                <w:color w:val="000000"/>
                <w:sz w:val="16"/>
                <w:szCs w:val="16"/>
              </w:rPr>
            </w:pPr>
            <w:r>
              <w:rPr>
                <w:rFonts w:cs="Arial"/>
                <w:color w:val="000000"/>
                <w:sz w:val="16"/>
                <w:szCs w:val="16"/>
              </w:rPr>
              <w:t>54</w:t>
            </w:r>
          </w:p>
        </w:tc>
        <w:tc>
          <w:tcPr>
            <w:tcW w:w="0" w:type="auto"/>
            <w:vMerge/>
            <w:tcBorders>
              <w:top w:val="nil"/>
              <w:left w:val="single" w:sz="8" w:space="0" w:color="auto"/>
              <w:bottom w:val="single" w:sz="4" w:space="0" w:color="auto"/>
              <w:right w:val="single" w:sz="8" w:space="0" w:color="auto"/>
            </w:tcBorders>
            <w:vAlign w:val="center"/>
            <w:hideMark/>
          </w:tcPr>
          <w:p w14:paraId="5E38314C"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2CC81457"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12C11E62"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15B741BD" w14:textId="77777777" w:rsidR="000E3958" w:rsidRDefault="000E3958" w:rsidP="009A49F0">
            <w:pPr>
              <w:rPr>
                <w:rFonts w:cs="Arial"/>
                <w:color w:val="000000"/>
                <w:sz w:val="16"/>
                <w:szCs w:val="16"/>
                <w:lang w:val="es-ES" w:eastAsia="es-ES"/>
              </w:rPr>
            </w:pPr>
          </w:p>
        </w:tc>
        <w:tc>
          <w:tcPr>
            <w:tcW w:w="0" w:type="auto"/>
            <w:vAlign w:val="center"/>
            <w:hideMark/>
          </w:tcPr>
          <w:p w14:paraId="3261A29D" w14:textId="77777777" w:rsidR="000E3958" w:rsidRDefault="000E3958" w:rsidP="009A49F0">
            <w:pPr>
              <w:rPr>
                <w:rFonts w:ascii="Times New Roman" w:hAnsi="Times New Roman"/>
                <w:sz w:val="20"/>
                <w:szCs w:val="20"/>
                <w:lang w:eastAsia="es-CO"/>
              </w:rPr>
            </w:pPr>
          </w:p>
        </w:tc>
      </w:tr>
      <w:tr w:rsidR="000E3958" w14:paraId="441E14A5"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5C1E951E"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1C4B91DE"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1A27AFB1" w14:textId="77777777" w:rsidR="000E3958" w:rsidRDefault="000E3958" w:rsidP="009A49F0">
            <w:pPr>
              <w:jc w:val="center"/>
              <w:rPr>
                <w:rFonts w:cs="Arial"/>
                <w:color w:val="000000"/>
                <w:sz w:val="16"/>
                <w:szCs w:val="16"/>
              </w:rPr>
            </w:pPr>
            <w:r>
              <w:rPr>
                <w:rFonts w:cs="Arial"/>
                <w:color w:val="000000"/>
                <w:sz w:val="16"/>
                <w:szCs w:val="16"/>
              </w:rPr>
              <w:t>5</w:t>
            </w:r>
          </w:p>
        </w:tc>
        <w:tc>
          <w:tcPr>
            <w:tcW w:w="0" w:type="auto"/>
            <w:vMerge/>
            <w:tcBorders>
              <w:top w:val="nil"/>
              <w:left w:val="single" w:sz="8" w:space="0" w:color="auto"/>
              <w:bottom w:val="single" w:sz="4" w:space="0" w:color="auto"/>
              <w:right w:val="single" w:sz="8" w:space="0" w:color="auto"/>
            </w:tcBorders>
            <w:vAlign w:val="center"/>
            <w:hideMark/>
          </w:tcPr>
          <w:p w14:paraId="7F8BDC0F"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33862595"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shd w:val="clear" w:color="auto" w:fill="FFFFFF"/>
            <w:noWrap/>
            <w:vAlign w:val="center"/>
            <w:hideMark/>
          </w:tcPr>
          <w:p w14:paraId="3C5CA1F7" w14:textId="77777777" w:rsidR="000E3958" w:rsidRDefault="000E3958" w:rsidP="009A49F0">
            <w:pPr>
              <w:jc w:val="center"/>
              <w:rPr>
                <w:rFonts w:cs="Arial"/>
                <w:color w:val="000000"/>
                <w:sz w:val="16"/>
                <w:szCs w:val="16"/>
              </w:rPr>
            </w:pPr>
            <w:r>
              <w:rPr>
                <w:rFonts w:cs="Arial"/>
                <w:color w:val="000000"/>
                <w:sz w:val="16"/>
                <w:szCs w:val="16"/>
              </w:rPr>
              <w:t>1</w:t>
            </w:r>
          </w:p>
        </w:tc>
        <w:tc>
          <w:tcPr>
            <w:tcW w:w="0" w:type="auto"/>
            <w:vMerge/>
            <w:tcBorders>
              <w:top w:val="nil"/>
              <w:left w:val="single" w:sz="8" w:space="0" w:color="auto"/>
              <w:bottom w:val="single" w:sz="4" w:space="0" w:color="auto"/>
              <w:right w:val="single" w:sz="8" w:space="0" w:color="auto"/>
            </w:tcBorders>
            <w:vAlign w:val="center"/>
            <w:hideMark/>
          </w:tcPr>
          <w:p w14:paraId="48BE5C98"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9F30138"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0A829E8F"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500985ED" w14:textId="77777777" w:rsidR="000E3958" w:rsidRDefault="000E3958" w:rsidP="009A49F0">
            <w:pPr>
              <w:rPr>
                <w:rFonts w:cs="Arial"/>
                <w:color w:val="000000"/>
                <w:sz w:val="16"/>
                <w:szCs w:val="16"/>
                <w:lang w:val="es-ES" w:eastAsia="es-ES"/>
              </w:rPr>
            </w:pPr>
          </w:p>
        </w:tc>
        <w:tc>
          <w:tcPr>
            <w:tcW w:w="0" w:type="auto"/>
            <w:vAlign w:val="center"/>
            <w:hideMark/>
          </w:tcPr>
          <w:p w14:paraId="1863B4DC" w14:textId="77777777" w:rsidR="000E3958" w:rsidRDefault="000E3958" w:rsidP="009A49F0">
            <w:pPr>
              <w:rPr>
                <w:rFonts w:ascii="Times New Roman" w:hAnsi="Times New Roman"/>
                <w:sz w:val="20"/>
                <w:szCs w:val="20"/>
                <w:lang w:eastAsia="es-CO"/>
              </w:rPr>
            </w:pPr>
          </w:p>
        </w:tc>
      </w:tr>
      <w:tr w:rsidR="000E3958" w14:paraId="0EEF9B5B"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510AC4AC"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2527E64F"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06BB26CA"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4" w:space="0" w:color="auto"/>
              <w:right w:val="single" w:sz="8" w:space="0" w:color="auto"/>
            </w:tcBorders>
            <w:vAlign w:val="center"/>
            <w:hideMark/>
          </w:tcPr>
          <w:p w14:paraId="54CBCECD"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29C969E3"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shd w:val="clear" w:color="auto" w:fill="FFFFFF"/>
            <w:noWrap/>
            <w:vAlign w:val="center"/>
            <w:hideMark/>
          </w:tcPr>
          <w:p w14:paraId="2EEFF405" w14:textId="77777777" w:rsidR="000E3958" w:rsidRDefault="000E3958" w:rsidP="009A49F0">
            <w:pPr>
              <w:jc w:val="center"/>
              <w:rPr>
                <w:rFonts w:cs="Arial"/>
                <w:color w:val="000000"/>
                <w:sz w:val="16"/>
                <w:szCs w:val="16"/>
              </w:rPr>
            </w:pPr>
            <w:r>
              <w:rPr>
                <w:rFonts w:cs="Arial"/>
                <w:color w:val="000000"/>
                <w:sz w:val="16"/>
                <w:szCs w:val="16"/>
              </w:rPr>
              <w:t>9</w:t>
            </w:r>
          </w:p>
        </w:tc>
        <w:tc>
          <w:tcPr>
            <w:tcW w:w="0" w:type="auto"/>
            <w:vMerge/>
            <w:tcBorders>
              <w:top w:val="nil"/>
              <w:left w:val="single" w:sz="8" w:space="0" w:color="auto"/>
              <w:bottom w:val="single" w:sz="4" w:space="0" w:color="auto"/>
              <w:right w:val="single" w:sz="8" w:space="0" w:color="auto"/>
            </w:tcBorders>
            <w:vAlign w:val="center"/>
            <w:hideMark/>
          </w:tcPr>
          <w:p w14:paraId="46713364"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7FCD596B"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03EC52C3"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1C2FC41B" w14:textId="77777777" w:rsidR="000E3958" w:rsidRDefault="000E3958" w:rsidP="009A49F0">
            <w:pPr>
              <w:rPr>
                <w:rFonts w:cs="Arial"/>
                <w:color w:val="000000"/>
                <w:sz w:val="16"/>
                <w:szCs w:val="16"/>
                <w:lang w:val="es-ES" w:eastAsia="es-ES"/>
              </w:rPr>
            </w:pPr>
          </w:p>
        </w:tc>
        <w:tc>
          <w:tcPr>
            <w:tcW w:w="0" w:type="auto"/>
            <w:vAlign w:val="center"/>
            <w:hideMark/>
          </w:tcPr>
          <w:p w14:paraId="6F82FB4D" w14:textId="77777777" w:rsidR="000E3958" w:rsidRDefault="000E3958" w:rsidP="009A49F0">
            <w:pPr>
              <w:rPr>
                <w:rFonts w:ascii="Times New Roman" w:hAnsi="Times New Roman"/>
                <w:sz w:val="20"/>
                <w:szCs w:val="20"/>
                <w:lang w:eastAsia="es-CO"/>
              </w:rPr>
            </w:pPr>
          </w:p>
        </w:tc>
      </w:tr>
      <w:tr w:rsidR="000E3958" w14:paraId="4C719E0E" w14:textId="77777777" w:rsidTr="0024422A">
        <w:trPr>
          <w:trHeight w:val="315"/>
        </w:trPr>
        <w:tc>
          <w:tcPr>
            <w:tcW w:w="0" w:type="auto"/>
            <w:vMerge/>
            <w:tcBorders>
              <w:top w:val="nil"/>
              <w:left w:val="single" w:sz="8" w:space="0" w:color="auto"/>
              <w:bottom w:val="single" w:sz="8" w:space="0" w:color="000000"/>
              <w:right w:val="single" w:sz="8" w:space="0" w:color="auto"/>
            </w:tcBorders>
            <w:vAlign w:val="center"/>
            <w:hideMark/>
          </w:tcPr>
          <w:p w14:paraId="1927B892" w14:textId="77777777" w:rsidR="000E3958" w:rsidRDefault="000E3958" w:rsidP="009A49F0">
            <w:pPr>
              <w:rPr>
                <w:rFonts w:cs="Arial"/>
                <w:color w:val="000000"/>
                <w:sz w:val="16"/>
                <w:szCs w:val="16"/>
                <w:lang w:val="es-ES" w:eastAsia="es-ES"/>
              </w:rPr>
            </w:pPr>
          </w:p>
        </w:tc>
        <w:tc>
          <w:tcPr>
            <w:tcW w:w="1362" w:type="pct"/>
            <w:tcBorders>
              <w:top w:val="nil"/>
              <w:left w:val="nil"/>
              <w:bottom w:val="nil"/>
              <w:right w:val="single" w:sz="8" w:space="0" w:color="auto"/>
            </w:tcBorders>
            <w:noWrap/>
            <w:vAlign w:val="bottom"/>
            <w:hideMark/>
          </w:tcPr>
          <w:p w14:paraId="23E06998"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nil"/>
              <w:right w:val="single" w:sz="8" w:space="0" w:color="auto"/>
            </w:tcBorders>
            <w:noWrap/>
            <w:vAlign w:val="center"/>
            <w:hideMark/>
          </w:tcPr>
          <w:p w14:paraId="733FBAAA"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4" w:space="0" w:color="auto"/>
              <w:right w:val="single" w:sz="8" w:space="0" w:color="auto"/>
            </w:tcBorders>
            <w:vAlign w:val="center"/>
            <w:hideMark/>
          </w:tcPr>
          <w:p w14:paraId="6EE912C7" w14:textId="77777777" w:rsidR="000E3958" w:rsidRDefault="000E3958" w:rsidP="009A49F0">
            <w:pPr>
              <w:rPr>
                <w:rFonts w:cs="Arial"/>
                <w:color w:val="000000"/>
                <w:sz w:val="16"/>
                <w:szCs w:val="16"/>
                <w:lang w:val="es-ES" w:eastAsia="es-ES"/>
              </w:rPr>
            </w:pPr>
          </w:p>
        </w:tc>
        <w:tc>
          <w:tcPr>
            <w:tcW w:w="1427" w:type="pct"/>
            <w:tcBorders>
              <w:top w:val="nil"/>
              <w:left w:val="nil"/>
              <w:bottom w:val="nil"/>
              <w:right w:val="single" w:sz="8" w:space="0" w:color="auto"/>
            </w:tcBorders>
            <w:noWrap/>
            <w:vAlign w:val="bottom"/>
            <w:hideMark/>
          </w:tcPr>
          <w:p w14:paraId="7E82426B"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nil"/>
              <w:right w:val="single" w:sz="8" w:space="0" w:color="auto"/>
            </w:tcBorders>
            <w:shd w:val="clear" w:color="auto" w:fill="FFFFFF"/>
            <w:noWrap/>
            <w:vAlign w:val="center"/>
            <w:hideMark/>
          </w:tcPr>
          <w:p w14:paraId="663AF2E3" w14:textId="77777777" w:rsidR="000E3958" w:rsidRDefault="000E3958" w:rsidP="009A49F0">
            <w:pPr>
              <w:jc w:val="center"/>
              <w:rPr>
                <w:rFonts w:cs="Arial"/>
                <w:color w:val="000000"/>
                <w:sz w:val="16"/>
                <w:szCs w:val="16"/>
              </w:rPr>
            </w:pPr>
            <w:r>
              <w:rPr>
                <w:rFonts w:cs="Arial"/>
                <w:color w:val="000000"/>
                <w:sz w:val="16"/>
                <w:szCs w:val="16"/>
              </w:rPr>
              <w:t>9</w:t>
            </w:r>
          </w:p>
        </w:tc>
        <w:tc>
          <w:tcPr>
            <w:tcW w:w="0" w:type="auto"/>
            <w:vMerge/>
            <w:tcBorders>
              <w:top w:val="nil"/>
              <w:left w:val="single" w:sz="8" w:space="0" w:color="auto"/>
              <w:bottom w:val="single" w:sz="4" w:space="0" w:color="auto"/>
              <w:right w:val="single" w:sz="8" w:space="0" w:color="auto"/>
            </w:tcBorders>
            <w:vAlign w:val="center"/>
            <w:hideMark/>
          </w:tcPr>
          <w:p w14:paraId="7E84DD94"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A358547"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0246E138"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743ACE73" w14:textId="77777777" w:rsidR="000E3958" w:rsidRDefault="000E3958" w:rsidP="009A49F0">
            <w:pPr>
              <w:rPr>
                <w:rFonts w:cs="Arial"/>
                <w:color w:val="000000"/>
                <w:sz w:val="16"/>
                <w:szCs w:val="16"/>
                <w:lang w:val="es-ES" w:eastAsia="es-ES"/>
              </w:rPr>
            </w:pPr>
          </w:p>
        </w:tc>
        <w:tc>
          <w:tcPr>
            <w:tcW w:w="0" w:type="auto"/>
            <w:vAlign w:val="center"/>
            <w:hideMark/>
          </w:tcPr>
          <w:p w14:paraId="0F0EF8F6" w14:textId="77777777" w:rsidR="000E3958" w:rsidRDefault="000E3958" w:rsidP="009A49F0">
            <w:pPr>
              <w:rPr>
                <w:rFonts w:ascii="Times New Roman" w:hAnsi="Times New Roman"/>
                <w:sz w:val="20"/>
                <w:szCs w:val="20"/>
                <w:lang w:eastAsia="es-CO"/>
              </w:rPr>
            </w:pPr>
          </w:p>
        </w:tc>
      </w:tr>
      <w:tr w:rsidR="000E3958" w14:paraId="453B6E8C" w14:textId="77777777" w:rsidTr="0024422A">
        <w:trPr>
          <w:trHeight w:val="300"/>
        </w:trPr>
        <w:tc>
          <w:tcPr>
            <w:tcW w:w="389" w:type="pct"/>
            <w:vMerge w:val="restart"/>
            <w:tcBorders>
              <w:top w:val="nil"/>
              <w:left w:val="single" w:sz="8" w:space="0" w:color="auto"/>
              <w:bottom w:val="single" w:sz="8" w:space="0" w:color="000000"/>
              <w:right w:val="single" w:sz="8" w:space="0" w:color="auto"/>
            </w:tcBorders>
            <w:vAlign w:val="center"/>
            <w:hideMark/>
          </w:tcPr>
          <w:p w14:paraId="3DC94AC4" w14:textId="77777777" w:rsidR="000E3958" w:rsidRDefault="000E3958" w:rsidP="009A49F0">
            <w:pPr>
              <w:jc w:val="center"/>
              <w:rPr>
                <w:rFonts w:cs="Arial"/>
                <w:color w:val="000000"/>
                <w:sz w:val="16"/>
                <w:szCs w:val="16"/>
              </w:rPr>
            </w:pPr>
            <w:r>
              <w:rPr>
                <w:rFonts w:cs="Arial"/>
                <w:color w:val="000000"/>
                <w:sz w:val="16"/>
                <w:szCs w:val="16"/>
              </w:rPr>
              <w:t>Agosto</w:t>
            </w:r>
          </w:p>
        </w:tc>
        <w:tc>
          <w:tcPr>
            <w:tcW w:w="1362" w:type="pct"/>
            <w:tcBorders>
              <w:top w:val="single" w:sz="8" w:space="0" w:color="auto"/>
              <w:left w:val="nil"/>
              <w:bottom w:val="single" w:sz="4" w:space="0" w:color="auto"/>
              <w:right w:val="single" w:sz="8" w:space="0" w:color="auto"/>
            </w:tcBorders>
            <w:noWrap/>
            <w:vAlign w:val="center"/>
            <w:hideMark/>
          </w:tcPr>
          <w:p w14:paraId="6E460636"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single" w:sz="8" w:space="0" w:color="auto"/>
              <w:left w:val="nil"/>
              <w:bottom w:val="single" w:sz="4" w:space="0" w:color="auto"/>
              <w:right w:val="single" w:sz="8" w:space="0" w:color="auto"/>
            </w:tcBorders>
            <w:noWrap/>
            <w:vAlign w:val="center"/>
            <w:hideMark/>
          </w:tcPr>
          <w:p w14:paraId="0F692AA0" w14:textId="77777777" w:rsidR="000E3958" w:rsidRDefault="000E3958" w:rsidP="009A49F0">
            <w:pPr>
              <w:jc w:val="center"/>
              <w:rPr>
                <w:rFonts w:cs="Arial"/>
                <w:color w:val="000000"/>
                <w:sz w:val="16"/>
                <w:szCs w:val="16"/>
              </w:rPr>
            </w:pPr>
            <w:r>
              <w:rPr>
                <w:rFonts w:cs="Arial"/>
                <w:color w:val="000000"/>
                <w:sz w:val="16"/>
                <w:szCs w:val="16"/>
              </w:rPr>
              <w:t>56</w:t>
            </w:r>
          </w:p>
        </w:tc>
        <w:tc>
          <w:tcPr>
            <w:tcW w:w="164" w:type="pct"/>
            <w:vMerge w:val="restart"/>
            <w:tcBorders>
              <w:top w:val="single" w:sz="8" w:space="0" w:color="auto"/>
              <w:left w:val="single" w:sz="8" w:space="0" w:color="auto"/>
              <w:bottom w:val="single" w:sz="8" w:space="0" w:color="000000"/>
              <w:right w:val="single" w:sz="8" w:space="0" w:color="auto"/>
            </w:tcBorders>
            <w:noWrap/>
            <w:vAlign w:val="center"/>
            <w:hideMark/>
          </w:tcPr>
          <w:p w14:paraId="5094E9E8" w14:textId="77777777" w:rsidR="000E3958" w:rsidRDefault="000E3958" w:rsidP="009A49F0">
            <w:pPr>
              <w:jc w:val="center"/>
              <w:rPr>
                <w:rFonts w:cs="Arial"/>
                <w:color w:val="000000"/>
                <w:sz w:val="16"/>
                <w:szCs w:val="16"/>
              </w:rPr>
            </w:pPr>
            <w:r>
              <w:rPr>
                <w:rFonts w:cs="Arial"/>
                <w:color w:val="000000"/>
                <w:sz w:val="16"/>
                <w:szCs w:val="16"/>
              </w:rPr>
              <w:t>136</w:t>
            </w:r>
          </w:p>
        </w:tc>
        <w:tc>
          <w:tcPr>
            <w:tcW w:w="1427" w:type="pct"/>
            <w:tcBorders>
              <w:top w:val="single" w:sz="8" w:space="0" w:color="auto"/>
              <w:left w:val="nil"/>
              <w:bottom w:val="single" w:sz="4" w:space="0" w:color="auto"/>
              <w:right w:val="single" w:sz="8" w:space="0" w:color="auto"/>
            </w:tcBorders>
            <w:noWrap/>
            <w:vAlign w:val="center"/>
            <w:hideMark/>
          </w:tcPr>
          <w:p w14:paraId="7BDE4271"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single" w:sz="8" w:space="0" w:color="auto"/>
              <w:left w:val="nil"/>
              <w:bottom w:val="single" w:sz="4" w:space="0" w:color="auto"/>
              <w:right w:val="single" w:sz="8" w:space="0" w:color="auto"/>
            </w:tcBorders>
            <w:noWrap/>
            <w:vAlign w:val="center"/>
            <w:hideMark/>
          </w:tcPr>
          <w:p w14:paraId="18A7EF1A" w14:textId="77777777" w:rsidR="000E3958" w:rsidRDefault="000E3958" w:rsidP="009A49F0">
            <w:pPr>
              <w:jc w:val="center"/>
              <w:rPr>
                <w:rFonts w:cs="Arial"/>
                <w:color w:val="000000"/>
                <w:sz w:val="16"/>
                <w:szCs w:val="16"/>
              </w:rPr>
            </w:pPr>
            <w:r>
              <w:rPr>
                <w:rFonts w:cs="Arial"/>
                <w:color w:val="000000"/>
                <w:sz w:val="16"/>
                <w:szCs w:val="16"/>
              </w:rPr>
              <w:t>31</w:t>
            </w:r>
          </w:p>
        </w:tc>
        <w:tc>
          <w:tcPr>
            <w:tcW w:w="164" w:type="pct"/>
            <w:vMerge w:val="restart"/>
            <w:tcBorders>
              <w:top w:val="single" w:sz="8" w:space="0" w:color="auto"/>
              <w:left w:val="single" w:sz="8" w:space="0" w:color="auto"/>
              <w:bottom w:val="single" w:sz="8" w:space="0" w:color="000000"/>
              <w:right w:val="single" w:sz="8" w:space="0" w:color="auto"/>
            </w:tcBorders>
            <w:noWrap/>
            <w:vAlign w:val="center"/>
            <w:hideMark/>
          </w:tcPr>
          <w:p w14:paraId="7D8C6A45" w14:textId="77777777" w:rsidR="000E3958" w:rsidRDefault="000E3958" w:rsidP="009A49F0">
            <w:pPr>
              <w:jc w:val="center"/>
              <w:rPr>
                <w:rFonts w:cs="Arial"/>
                <w:color w:val="000000"/>
                <w:sz w:val="16"/>
                <w:szCs w:val="16"/>
              </w:rPr>
            </w:pPr>
            <w:r>
              <w:rPr>
                <w:rFonts w:cs="Arial"/>
                <w:color w:val="000000"/>
                <w:sz w:val="16"/>
                <w:szCs w:val="16"/>
              </w:rPr>
              <w:t>65</w:t>
            </w:r>
          </w:p>
        </w:tc>
        <w:tc>
          <w:tcPr>
            <w:tcW w:w="381" w:type="pct"/>
            <w:vMerge w:val="restart"/>
            <w:tcBorders>
              <w:top w:val="nil"/>
              <w:left w:val="single" w:sz="8" w:space="0" w:color="auto"/>
              <w:bottom w:val="single" w:sz="4" w:space="0" w:color="auto"/>
              <w:right w:val="single" w:sz="8" w:space="0" w:color="auto"/>
            </w:tcBorders>
            <w:noWrap/>
            <w:vAlign w:val="center"/>
            <w:hideMark/>
          </w:tcPr>
          <w:p w14:paraId="0ED5D141" w14:textId="77777777" w:rsidR="000E3958" w:rsidRDefault="000E3958" w:rsidP="009A49F0">
            <w:pPr>
              <w:jc w:val="center"/>
              <w:rPr>
                <w:rFonts w:cs="Arial"/>
                <w:color w:val="000000"/>
                <w:sz w:val="16"/>
                <w:szCs w:val="16"/>
              </w:rPr>
            </w:pPr>
            <w:r>
              <w:rPr>
                <w:rFonts w:cs="Arial"/>
                <w:color w:val="000000"/>
                <w:sz w:val="16"/>
                <w:szCs w:val="16"/>
              </w:rPr>
              <w:t>-71</w:t>
            </w:r>
          </w:p>
        </w:tc>
        <w:tc>
          <w:tcPr>
            <w:tcW w:w="427" w:type="pct"/>
            <w:vMerge w:val="restart"/>
            <w:tcBorders>
              <w:top w:val="nil"/>
              <w:left w:val="single" w:sz="8" w:space="0" w:color="auto"/>
              <w:bottom w:val="single" w:sz="4" w:space="0" w:color="auto"/>
              <w:right w:val="single" w:sz="8" w:space="0" w:color="auto"/>
            </w:tcBorders>
            <w:shd w:val="clear" w:color="auto" w:fill="FF2525"/>
            <w:noWrap/>
            <w:vAlign w:val="center"/>
            <w:hideMark/>
          </w:tcPr>
          <w:p w14:paraId="3BC96B94" w14:textId="77777777" w:rsidR="000E3958" w:rsidRDefault="000E3958" w:rsidP="009A49F0">
            <w:pPr>
              <w:jc w:val="center"/>
              <w:rPr>
                <w:rFonts w:cs="Arial"/>
                <w:color w:val="000000"/>
                <w:sz w:val="16"/>
                <w:szCs w:val="16"/>
              </w:rPr>
            </w:pPr>
            <w:r>
              <w:rPr>
                <w:rFonts w:cs="Arial"/>
                <w:color w:val="000000"/>
                <w:sz w:val="16"/>
                <w:szCs w:val="16"/>
              </w:rPr>
              <w:t>Faltante</w:t>
            </w:r>
          </w:p>
        </w:tc>
        <w:tc>
          <w:tcPr>
            <w:tcW w:w="371" w:type="pct"/>
            <w:vMerge w:val="restart"/>
            <w:tcBorders>
              <w:top w:val="nil"/>
              <w:left w:val="single" w:sz="8" w:space="0" w:color="auto"/>
              <w:bottom w:val="single" w:sz="4" w:space="0" w:color="auto"/>
              <w:right w:val="single" w:sz="8" w:space="0" w:color="auto"/>
            </w:tcBorders>
            <w:noWrap/>
            <w:vAlign w:val="center"/>
            <w:hideMark/>
          </w:tcPr>
          <w:p w14:paraId="3930D2C0" w14:textId="77777777" w:rsidR="000E3958" w:rsidRDefault="000E3958" w:rsidP="009A49F0">
            <w:pPr>
              <w:jc w:val="center"/>
              <w:rPr>
                <w:rFonts w:cs="Arial"/>
                <w:color w:val="000000"/>
                <w:sz w:val="16"/>
                <w:szCs w:val="16"/>
              </w:rPr>
            </w:pPr>
            <w:r>
              <w:rPr>
                <w:rFonts w:cs="Arial"/>
                <w:color w:val="000000"/>
                <w:sz w:val="16"/>
                <w:szCs w:val="16"/>
              </w:rPr>
              <w:t>47,79%</w:t>
            </w:r>
          </w:p>
        </w:tc>
        <w:tc>
          <w:tcPr>
            <w:tcW w:w="0" w:type="auto"/>
            <w:vAlign w:val="center"/>
            <w:hideMark/>
          </w:tcPr>
          <w:p w14:paraId="2111DC41" w14:textId="77777777" w:rsidR="000E3958" w:rsidRDefault="000E3958" w:rsidP="009A49F0">
            <w:pPr>
              <w:rPr>
                <w:rFonts w:ascii="Times New Roman" w:hAnsi="Times New Roman"/>
                <w:sz w:val="20"/>
                <w:szCs w:val="20"/>
                <w:lang w:eastAsia="es-CO"/>
              </w:rPr>
            </w:pPr>
          </w:p>
        </w:tc>
      </w:tr>
      <w:tr w:rsidR="000E3958" w14:paraId="1EA20211"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140CCEE6" w14:textId="77777777" w:rsidR="000E3958" w:rsidRDefault="000E3958" w:rsidP="009A49F0">
            <w:pPr>
              <w:rPr>
                <w:rFonts w:cs="Arial"/>
                <w:color w:val="000000"/>
                <w:sz w:val="16"/>
                <w:szCs w:val="16"/>
                <w:lang w:val="es-ES" w:eastAsia="es-ES"/>
              </w:rPr>
            </w:pPr>
          </w:p>
        </w:tc>
        <w:tc>
          <w:tcPr>
            <w:tcW w:w="1362" w:type="pct"/>
            <w:tcBorders>
              <w:top w:val="single" w:sz="4" w:space="0" w:color="auto"/>
              <w:left w:val="nil"/>
              <w:bottom w:val="single" w:sz="4" w:space="0" w:color="auto"/>
              <w:right w:val="single" w:sz="8" w:space="0" w:color="auto"/>
            </w:tcBorders>
            <w:noWrap/>
            <w:vAlign w:val="center"/>
            <w:hideMark/>
          </w:tcPr>
          <w:p w14:paraId="4A69FF75"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single" w:sz="4" w:space="0" w:color="auto"/>
              <w:left w:val="nil"/>
              <w:bottom w:val="single" w:sz="4" w:space="0" w:color="auto"/>
              <w:right w:val="single" w:sz="8" w:space="0" w:color="auto"/>
            </w:tcBorders>
            <w:noWrap/>
            <w:vAlign w:val="center"/>
            <w:hideMark/>
          </w:tcPr>
          <w:p w14:paraId="5F7A044B" w14:textId="77777777" w:rsidR="000E3958" w:rsidRDefault="000E3958" w:rsidP="009A49F0">
            <w:pPr>
              <w:jc w:val="center"/>
              <w:rPr>
                <w:rFonts w:cs="Arial"/>
                <w:color w:val="000000"/>
                <w:sz w:val="16"/>
                <w:szCs w:val="16"/>
              </w:rPr>
            </w:pPr>
            <w:r>
              <w:rPr>
                <w:rFonts w:cs="Arial"/>
                <w:color w:val="000000"/>
                <w:sz w:val="16"/>
                <w:szCs w:val="16"/>
              </w:rPr>
              <w:t>55</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7039473" w14:textId="77777777" w:rsidR="000E3958" w:rsidRDefault="000E3958" w:rsidP="009A49F0">
            <w:pPr>
              <w:rPr>
                <w:rFonts w:cs="Arial"/>
                <w:color w:val="000000"/>
                <w:sz w:val="16"/>
                <w:szCs w:val="16"/>
                <w:lang w:val="es-ES" w:eastAsia="es-ES"/>
              </w:rPr>
            </w:pPr>
          </w:p>
        </w:tc>
        <w:tc>
          <w:tcPr>
            <w:tcW w:w="1427" w:type="pct"/>
            <w:tcBorders>
              <w:top w:val="single" w:sz="4" w:space="0" w:color="auto"/>
              <w:left w:val="nil"/>
              <w:bottom w:val="single" w:sz="4" w:space="0" w:color="auto"/>
              <w:right w:val="single" w:sz="8" w:space="0" w:color="auto"/>
            </w:tcBorders>
            <w:noWrap/>
            <w:vAlign w:val="center"/>
            <w:hideMark/>
          </w:tcPr>
          <w:p w14:paraId="0F62EC80"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single" w:sz="4" w:space="0" w:color="auto"/>
              <w:left w:val="nil"/>
              <w:bottom w:val="single" w:sz="4" w:space="0" w:color="auto"/>
              <w:right w:val="single" w:sz="8" w:space="0" w:color="auto"/>
            </w:tcBorders>
            <w:noWrap/>
            <w:vAlign w:val="center"/>
            <w:hideMark/>
          </w:tcPr>
          <w:p w14:paraId="6117B37A" w14:textId="77777777" w:rsidR="000E3958" w:rsidRDefault="000E3958" w:rsidP="009A49F0">
            <w:pPr>
              <w:jc w:val="center"/>
              <w:rPr>
                <w:rFonts w:cs="Arial"/>
                <w:color w:val="000000"/>
                <w:sz w:val="16"/>
                <w:szCs w:val="16"/>
              </w:rPr>
            </w:pPr>
            <w:r>
              <w:rPr>
                <w:rFonts w:cs="Arial"/>
                <w:color w:val="000000"/>
                <w:sz w:val="16"/>
                <w:szCs w:val="16"/>
              </w:rPr>
              <w:t>11</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54D4C60"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6177DEC8"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EAA8BAD"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7FBD50B3" w14:textId="77777777" w:rsidR="000E3958" w:rsidRDefault="000E3958" w:rsidP="009A49F0">
            <w:pPr>
              <w:rPr>
                <w:rFonts w:cs="Arial"/>
                <w:color w:val="000000"/>
                <w:sz w:val="16"/>
                <w:szCs w:val="16"/>
                <w:lang w:val="es-ES" w:eastAsia="es-ES"/>
              </w:rPr>
            </w:pPr>
          </w:p>
        </w:tc>
        <w:tc>
          <w:tcPr>
            <w:tcW w:w="0" w:type="auto"/>
            <w:vAlign w:val="center"/>
            <w:hideMark/>
          </w:tcPr>
          <w:p w14:paraId="1CCDCF9A" w14:textId="77777777" w:rsidR="000E3958" w:rsidRDefault="000E3958" w:rsidP="009A49F0">
            <w:pPr>
              <w:rPr>
                <w:rFonts w:ascii="Times New Roman" w:hAnsi="Times New Roman"/>
                <w:sz w:val="20"/>
                <w:szCs w:val="20"/>
                <w:lang w:eastAsia="es-CO"/>
              </w:rPr>
            </w:pPr>
          </w:p>
        </w:tc>
      </w:tr>
      <w:tr w:rsidR="000E3958" w14:paraId="25ECF04F"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483605B7"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5B861884"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42677464" w14:textId="77777777" w:rsidR="000E3958" w:rsidRDefault="000E3958" w:rsidP="009A49F0">
            <w:pPr>
              <w:jc w:val="center"/>
              <w:rPr>
                <w:rFonts w:cs="Arial"/>
                <w:color w:val="000000"/>
                <w:sz w:val="16"/>
                <w:szCs w:val="16"/>
              </w:rPr>
            </w:pPr>
            <w:r>
              <w:rPr>
                <w:rFonts w:cs="Arial"/>
                <w:color w:val="000000"/>
                <w:sz w:val="16"/>
                <w:szCs w:val="16"/>
              </w:rPr>
              <w:t>5</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5E90483"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275EC373"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797CCC8B" w14:textId="77777777" w:rsidR="000E3958" w:rsidRDefault="000E3958" w:rsidP="009A49F0">
            <w:pPr>
              <w:jc w:val="center"/>
              <w:rPr>
                <w:rFonts w:cs="Arial"/>
                <w:color w:val="000000"/>
                <w:sz w:val="16"/>
                <w:szCs w:val="16"/>
              </w:rPr>
            </w:pPr>
            <w:r>
              <w:rPr>
                <w:rFonts w:cs="Arial"/>
                <w:color w:val="000000"/>
                <w:sz w:val="16"/>
                <w:szCs w:val="16"/>
              </w:rPr>
              <w:t>3</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3BFF26C"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35C3F1E0"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3922F3A5"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0CE9CF8B" w14:textId="77777777" w:rsidR="000E3958" w:rsidRDefault="000E3958" w:rsidP="009A49F0">
            <w:pPr>
              <w:rPr>
                <w:rFonts w:cs="Arial"/>
                <w:color w:val="000000"/>
                <w:sz w:val="16"/>
                <w:szCs w:val="16"/>
                <w:lang w:val="es-ES" w:eastAsia="es-ES"/>
              </w:rPr>
            </w:pPr>
          </w:p>
        </w:tc>
        <w:tc>
          <w:tcPr>
            <w:tcW w:w="0" w:type="auto"/>
            <w:vAlign w:val="center"/>
            <w:hideMark/>
          </w:tcPr>
          <w:p w14:paraId="00CBCFBB" w14:textId="77777777" w:rsidR="000E3958" w:rsidRDefault="000E3958" w:rsidP="009A49F0">
            <w:pPr>
              <w:rPr>
                <w:rFonts w:ascii="Times New Roman" w:hAnsi="Times New Roman"/>
                <w:sz w:val="20"/>
                <w:szCs w:val="20"/>
                <w:lang w:eastAsia="es-CO"/>
              </w:rPr>
            </w:pPr>
          </w:p>
        </w:tc>
      </w:tr>
      <w:tr w:rsidR="000E3958" w14:paraId="60E04B82"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0DCBC319"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5D083E21"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20446858"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B63CCC9"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3EB42C89"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211D64CE"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7FB0EEED"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1CAEDDD"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21140331"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17CB225B" w14:textId="77777777" w:rsidR="000E3958" w:rsidRDefault="000E3958" w:rsidP="009A49F0">
            <w:pPr>
              <w:rPr>
                <w:rFonts w:cs="Arial"/>
                <w:color w:val="000000"/>
                <w:sz w:val="16"/>
                <w:szCs w:val="16"/>
                <w:lang w:val="es-ES" w:eastAsia="es-ES"/>
              </w:rPr>
            </w:pPr>
          </w:p>
        </w:tc>
        <w:tc>
          <w:tcPr>
            <w:tcW w:w="0" w:type="auto"/>
            <w:vAlign w:val="center"/>
            <w:hideMark/>
          </w:tcPr>
          <w:p w14:paraId="66F1AF55" w14:textId="77777777" w:rsidR="000E3958" w:rsidRDefault="000E3958" w:rsidP="009A49F0">
            <w:pPr>
              <w:rPr>
                <w:rFonts w:ascii="Times New Roman" w:hAnsi="Times New Roman"/>
                <w:sz w:val="20"/>
                <w:szCs w:val="20"/>
                <w:lang w:eastAsia="es-CO"/>
              </w:rPr>
            </w:pPr>
          </w:p>
        </w:tc>
      </w:tr>
      <w:tr w:rsidR="000E3958" w14:paraId="31BEE9A9" w14:textId="77777777" w:rsidTr="0024422A">
        <w:trPr>
          <w:trHeight w:val="315"/>
        </w:trPr>
        <w:tc>
          <w:tcPr>
            <w:tcW w:w="0" w:type="auto"/>
            <w:vMerge/>
            <w:tcBorders>
              <w:top w:val="nil"/>
              <w:left w:val="single" w:sz="8" w:space="0" w:color="auto"/>
              <w:bottom w:val="single" w:sz="8" w:space="0" w:color="000000"/>
              <w:right w:val="single" w:sz="8" w:space="0" w:color="auto"/>
            </w:tcBorders>
            <w:vAlign w:val="center"/>
            <w:hideMark/>
          </w:tcPr>
          <w:p w14:paraId="17BDAF31" w14:textId="77777777" w:rsidR="000E3958" w:rsidRDefault="000E3958" w:rsidP="009A49F0">
            <w:pPr>
              <w:rPr>
                <w:rFonts w:cs="Arial"/>
                <w:color w:val="000000"/>
                <w:sz w:val="16"/>
                <w:szCs w:val="16"/>
                <w:lang w:val="es-ES" w:eastAsia="es-ES"/>
              </w:rPr>
            </w:pPr>
          </w:p>
        </w:tc>
        <w:tc>
          <w:tcPr>
            <w:tcW w:w="1362" w:type="pct"/>
            <w:tcBorders>
              <w:top w:val="nil"/>
              <w:left w:val="nil"/>
              <w:bottom w:val="single" w:sz="8" w:space="0" w:color="auto"/>
              <w:right w:val="single" w:sz="8" w:space="0" w:color="auto"/>
            </w:tcBorders>
            <w:noWrap/>
            <w:vAlign w:val="bottom"/>
            <w:hideMark/>
          </w:tcPr>
          <w:p w14:paraId="62F6B308"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2D3F17A5"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687AD155" w14:textId="77777777" w:rsidR="000E3958" w:rsidRDefault="000E3958" w:rsidP="009A49F0">
            <w:pPr>
              <w:rPr>
                <w:rFonts w:cs="Arial"/>
                <w:color w:val="000000"/>
                <w:sz w:val="16"/>
                <w:szCs w:val="16"/>
                <w:lang w:val="es-ES" w:eastAsia="es-ES"/>
              </w:rPr>
            </w:pPr>
          </w:p>
        </w:tc>
        <w:tc>
          <w:tcPr>
            <w:tcW w:w="1427" w:type="pct"/>
            <w:tcBorders>
              <w:top w:val="nil"/>
              <w:left w:val="nil"/>
              <w:bottom w:val="single" w:sz="8" w:space="0" w:color="auto"/>
              <w:right w:val="single" w:sz="8" w:space="0" w:color="auto"/>
            </w:tcBorders>
            <w:noWrap/>
            <w:vAlign w:val="bottom"/>
            <w:hideMark/>
          </w:tcPr>
          <w:p w14:paraId="4ABD9327"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65C320DF"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9D105D3"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32D917F7"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D792DEE"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3CE3DD13" w14:textId="77777777" w:rsidR="000E3958" w:rsidRDefault="000E3958" w:rsidP="009A49F0">
            <w:pPr>
              <w:rPr>
                <w:rFonts w:cs="Arial"/>
                <w:color w:val="000000"/>
                <w:sz w:val="16"/>
                <w:szCs w:val="16"/>
                <w:lang w:val="es-ES" w:eastAsia="es-ES"/>
              </w:rPr>
            </w:pPr>
          </w:p>
        </w:tc>
        <w:tc>
          <w:tcPr>
            <w:tcW w:w="0" w:type="auto"/>
            <w:vAlign w:val="center"/>
            <w:hideMark/>
          </w:tcPr>
          <w:p w14:paraId="0CA50509" w14:textId="77777777" w:rsidR="000E3958" w:rsidRDefault="000E3958" w:rsidP="009A49F0">
            <w:pPr>
              <w:rPr>
                <w:rFonts w:ascii="Times New Roman" w:hAnsi="Times New Roman"/>
                <w:sz w:val="20"/>
                <w:szCs w:val="20"/>
                <w:lang w:eastAsia="es-CO"/>
              </w:rPr>
            </w:pPr>
          </w:p>
        </w:tc>
      </w:tr>
      <w:tr w:rsidR="000E3958" w14:paraId="617CA029" w14:textId="77777777" w:rsidTr="0024422A">
        <w:trPr>
          <w:trHeight w:val="300"/>
        </w:trPr>
        <w:tc>
          <w:tcPr>
            <w:tcW w:w="389" w:type="pct"/>
            <w:vMerge w:val="restart"/>
            <w:tcBorders>
              <w:top w:val="nil"/>
              <w:left w:val="single" w:sz="8" w:space="0" w:color="auto"/>
              <w:bottom w:val="single" w:sz="8" w:space="0" w:color="000000"/>
              <w:right w:val="single" w:sz="8" w:space="0" w:color="auto"/>
            </w:tcBorders>
            <w:vAlign w:val="center"/>
            <w:hideMark/>
          </w:tcPr>
          <w:p w14:paraId="0416C580" w14:textId="77777777" w:rsidR="000E3958" w:rsidRDefault="000E3958" w:rsidP="009A49F0">
            <w:pPr>
              <w:jc w:val="center"/>
              <w:rPr>
                <w:rFonts w:cs="Arial"/>
                <w:color w:val="000000"/>
                <w:sz w:val="16"/>
                <w:szCs w:val="16"/>
              </w:rPr>
            </w:pPr>
            <w:r>
              <w:rPr>
                <w:rFonts w:cs="Arial"/>
                <w:color w:val="000000"/>
                <w:sz w:val="16"/>
                <w:szCs w:val="16"/>
              </w:rPr>
              <w:t xml:space="preserve">Septiembre </w:t>
            </w:r>
          </w:p>
        </w:tc>
        <w:tc>
          <w:tcPr>
            <w:tcW w:w="1362" w:type="pct"/>
            <w:tcBorders>
              <w:top w:val="nil"/>
              <w:left w:val="nil"/>
              <w:bottom w:val="single" w:sz="4" w:space="0" w:color="auto"/>
              <w:right w:val="single" w:sz="8" w:space="0" w:color="auto"/>
            </w:tcBorders>
            <w:noWrap/>
            <w:vAlign w:val="center"/>
            <w:hideMark/>
          </w:tcPr>
          <w:p w14:paraId="78A36F73"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30F79892" w14:textId="77777777" w:rsidR="000E3958" w:rsidRDefault="000E3958" w:rsidP="009A49F0">
            <w:pPr>
              <w:jc w:val="center"/>
              <w:rPr>
                <w:rFonts w:cs="Arial"/>
                <w:color w:val="000000"/>
                <w:sz w:val="16"/>
                <w:szCs w:val="16"/>
              </w:rPr>
            </w:pPr>
            <w:r>
              <w:rPr>
                <w:rFonts w:cs="Arial"/>
                <w:color w:val="000000"/>
                <w:sz w:val="16"/>
                <w:szCs w:val="16"/>
              </w:rPr>
              <w:t>56</w:t>
            </w:r>
          </w:p>
        </w:tc>
        <w:tc>
          <w:tcPr>
            <w:tcW w:w="164" w:type="pct"/>
            <w:vMerge w:val="restart"/>
            <w:tcBorders>
              <w:top w:val="nil"/>
              <w:left w:val="single" w:sz="8" w:space="0" w:color="auto"/>
              <w:bottom w:val="single" w:sz="8" w:space="0" w:color="000000"/>
              <w:right w:val="single" w:sz="8" w:space="0" w:color="auto"/>
            </w:tcBorders>
            <w:noWrap/>
            <w:vAlign w:val="center"/>
            <w:hideMark/>
          </w:tcPr>
          <w:p w14:paraId="25A4F461" w14:textId="77777777" w:rsidR="000E3958" w:rsidRDefault="000E3958" w:rsidP="009A49F0">
            <w:pPr>
              <w:jc w:val="center"/>
              <w:rPr>
                <w:rFonts w:cs="Arial"/>
                <w:color w:val="000000"/>
                <w:sz w:val="16"/>
                <w:szCs w:val="16"/>
              </w:rPr>
            </w:pPr>
            <w:r>
              <w:rPr>
                <w:rFonts w:cs="Arial"/>
                <w:color w:val="000000"/>
                <w:sz w:val="16"/>
                <w:szCs w:val="16"/>
              </w:rPr>
              <w:t>136</w:t>
            </w:r>
          </w:p>
        </w:tc>
        <w:tc>
          <w:tcPr>
            <w:tcW w:w="1427" w:type="pct"/>
            <w:tcBorders>
              <w:top w:val="nil"/>
              <w:left w:val="nil"/>
              <w:bottom w:val="single" w:sz="4" w:space="0" w:color="auto"/>
              <w:right w:val="single" w:sz="8" w:space="0" w:color="auto"/>
            </w:tcBorders>
            <w:noWrap/>
            <w:vAlign w:val="center"/>
            <w:hideMark/>
          </w:tcPr>
          <w:p w14:paraId="443FF0D3"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6406A258" w14:textId="77777777" w:rsidR="000E3958" w:rsidRDefault="000E3958" w:rsidP="009A49F0">
            <w:pPr>
              <w:jc w:val="center"/>
              <w:rPr>
                <w:rFonts w:cs="Arial"/>
                <w:color w:val="000000"/>
                <w:sz w:val="16"/>
                <w:szCs w:val="16"/>
              </w:rPr>
            </w:pPr>
            <w:r>
              <w:rPr>
                <w:rFonts w:cs="Arial"/>
                <w:color w:val="000000"/>
                <w:sz w:val="16"/>
                <w:szCs w:val="16"/>
              </w:rPr>
              <w:t>31</w:t>
            </w:r>
          </w:p>
        </w:tc>
        <w:tc>
          <w:tcPr>
            <w:tcW w:w="164" w:type="pct"/>
            <w:vMerge w:val="restart"/>
            <w:tcBorders>
              <w:top w:val="nil"/>
              <w:left w:val="single" w:sz="8" w:space="0" w:color="auto"/>
              <w:bottom w:val="single" w:sz="8" w:space="0" w:color="000000"/>
              <w:right w:val="single" w:sz="8" w:space="0" w:color="auto"/>
            </w:tcBorders>
            <w:noWrap/>
            <w:vAlign w:val="center"/>
            <w:hideMark/>
          </w:tcPr>
          <w:p w14:paraId="6D8F060C" w14:textId="77777777" w:rsidR="000E3958" w:rsidRDefault="000E3958" w:rsidP="009A49F0">
            <w:pPr>
              <w:jc w:val="center"/>
              <w:rPr>
                <w:rFonts w:cs="Arial"/>
                <w:color w:val="000000"/>
                <w:sz w:val="16"/>
                <w:szCs w:val="16"/>
              </w:rPr>
            </w:pPr>
            <w:r>
              <w:rPr>
                <w:rFonts w:cs="Arial"/>
                <w:color w:val="000000"/>
                <w:sz w:val="16"/>
                <w:szCs w:val="16"/>
              </w:rPr>
              <w:t>75</w:t>
            </w:r>
          </w:p>
        </w:tc>
        <w:tc>
          <w:tcPr>
            <w:tcW w:w="381" w:type="pct"/>
            <w:vMerge w:val="restart"/>
            <w:tcBorders>
              <w:top w:val="nil"/>
              <w:left w:val="single" w:sz="8" w:space="0" w:color="auto"/>
              <w:bottom w:val="single" w:sz="4" w:space="0" w:color="auto"/>
              <w:right w:val="single" w:sz="8" w:space="0" w:color="auto"/>
            </w:tcBorders>
            <w:noWrap/>
            <w:vAlign w:val="center"/>
            <w:hideMark/>
          </w:tcPr>
          <w:p w14:paraId="22E7F2C5" w14:textId="77777777" w:rsidR="000E3958" w:rsidRDefault="000E3958" w:rsidP="009A49F0">
            <w:pPr>
              <w:jc w:val="center"/>
              <w:rPr>
                <w:rFonts w:cs="Arial"/>
                <w:color w:val="000000"/>
                <w:sz w:val="16"/>
                <w:szCs w:val="16"/>
              </w:rPr>
            </w:pPr>
            <w:r>
              <w:rPr>
                <w:rFonts w:cs="Arial"/>
                <w:color w:val="000000"/>
                <w:sz w:val="16"/>
                <w:szCs w:val="16"/>
              </w:rPr>
              <w:t>-61</w:t>
            </w:r>
          </w:p>
        </w:tc>
        <w:tc>
          <w:tcPr>
            <w:tcW w:w="427" w:type="pct"/>
            <w:vMerge w:val="restart"/>
            <w:tcBorders>
              <w:top w:val="nil"/>
              <w:left w:val="single" w:sz="8" w:space="0" w:color="auto"/>
              <w:bottom w:val="single" w:sz="4" w:space="0" w:color="auto"/>
              <w:right w:val="single" w:sz="8" w:space="0" w:color="auto"/>
            </w:tcBorders>
            <w:shd w:val="clear" w:color="auto" w:fill="FF2525"/>
            <w:noWrap/>
            <w:vAlign w:val="center"/>
            <w:hideMark/>
          </w:tcPr>
          <w:p w14:paraId="37594583" w14:textId="77777777" w:rsidR="000E3958" w:rsidRDefault="000E3958" w:rsidP="009A49F0">
            <w:pPr>
              <w:jc w:val="center"/>
              <w:rPr>
                <w:rFonts w:cs="Arial"/>
                <w:color w:val="000000"/>
                <w:sz w:val="16"/>
                <w:szCs w:val="16"/>
              </w:rPr>
            </w:pPr>
            <w:r>
              <w:rPr>
                <w:rFonts w:cs="Arial"/>
                <w:color w:val="000000"/>
                <w:sz w:val="16"/>
                <w:szCs w:val="16"/>
              </w:rPr>
              <w:t>Faltante</w:t>
            </w:r>
          </w:p>
        </w:tc>
        <w:tc>
          <w:tcPr>
            <w:tcW w:w="371" w:type="pct"/>
            <w:vMerge w:val="restart"/>
            <w:tcBorders>
              <w:top w:val="nil"/>
              <w:left w:val="single" w:sz="8" w:space="0" w:color="auto"/>
              <w:bottom w:val="single" w:sz="4" w:space="0" w:color="auto"/>
              <w:right w:val="single" w:sz="8" w:space="0" w:color="auto"/>
            </w:tcBorders>
            <w:noWrap/>
            <w:vAlign w:val="center"/>
            <w:hideMark/>
          </w:tcPr>
          <w:p w14:paraId="76CC732D" w14:textId="77777777" w:rsidR="000E3958" w:rsidRDefault="000E3958" w:rsidP="009A49F0">
            <w:pPr>
              <w:jc w:val="center"/>
              <w:rPr>
                <w:rFonts w:cs="Arial"/>
                <w:color w:val="000000"/>
                <w:sz w:val="16"/>
                <w:szCs w:val="16"/>
              </w:rPr>
            </w:pPr>
            <w:r>
              <w:rPr>
                <w:rFonts w:cs="Arial"/>
                <w:color w:val="000000"/>
                <w:sz w:val="16"/>
                <w:szCs w:val="16"/>
              </w:rPr>
              <w:t>55,15%</w:t>
            </w:r>
          </w:p>
        </w:tc>
        <w:tc>
          <w:tcPr>
            <w:tcW w:w="0" w:type="auto"/>
            <w:vAlign w:val="center"/>
            <w:hideMark/>
          </w:tcPr>
          <w:p w14:paraId="1C6B7538" w14:textId="77777777" w:rsidR="000E3958" w:rsidRDefault="000E3958" w:rsidP="009A49F0">
            <w:pPr>
              <w:rPr>
                <w:rFonts w:ascii="Times New Roman" w:hAnsi="Times New Roman"/>
                <w:sz w:val="20"/>
                <w:szCs w:val="20"/>
                <w:lang w:eastAsia="es-CO"/>
              </w:rPr>
            </w:pPr>
          </w:p>
        </w:tc>
      </w:tr>
      <w:tr w:rsidR="000E3958" w14:paraId="7EB734F6"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0519354A"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331E1D0B"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254CFB93" w14:textId="77777777" w:rsidR="000E3958" w:rsidRDefault="000E3958" w:rsidP="009A49F0">
            <w:pPr>
              <w:jc w:val="center"/>
              <w:rPr>
                <w:rFonts w:cs="Arial"/>
                <w:color w:val="000000"/>
                <w:sz w:val="16"/>
                <w:szCs w:val="16"/>
              </w:rPr>
            </w:pPr>
            <w:r>
              <w:rPr>
                <w:rFonts w:cs="Arial"/>
                <w:color w:val="000000"/>
                <w:sz w:val="16"/>
                <w:szCs w:val="16"/>
              </w:rPr>
              <w:t>55</w:t>
            </w:r>
          </w:p>
        </w:tc>
        <w:tc>
          <w:tcPr>
            <w:tcW w:w="0" w:type="auto"/>
            <w:vMerge/>
            <w:tcBorders>
              <w:top w:val="nil"/>
              <w:left w:val="single" w:sz="8" w:space="0" w:color="auto"/>
              <w:bottom w:val="single" w:sz="8" w:space="0" w:color="000000"/>
              <w:right w:val="single" w:sz="8" w:space="0" w:color="auto"/>
            </w:tcBorders>
            <w:vAlign w:val="center"/>
            <w:hideMark/>
          </w:tcPr>
          <w:p w14:paraId="155C024F"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05D14441"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483423E4" w14:textId="77777777" w:rsidR="000E3958" w:rsidRDefault="000E3958" w:rsidP="009A49F0">
            <w:pPr>
              <w:jc w:val="center"/>
              <w:rPr>
                <w:rFonts w:cs="Arial"/>
                <w:color w:val="000000"/>
                <w:sz w:val="16"/>
                <w:szCs w:val="16"/>
              </w:rPr>
            </w:pPr>
            <w:r>
              <w:rPr>
                <w:rFonts w:cs="Arial"/>
                <w:color w:val="000000"/>
                <w:sz w:val="16"/>
                <w:szCs w:val="16"/>
              </w:rPr>
              <w:t>21</w:t>
            </w:r>
          </w:p>
        </w:tc>
        <w:tc>
          <w:tcPr>
            <w:tcW w:w="0" w:type="auto"/>
            <w:vMerge/>
            <w:tcBorders>
              <w:top w:val="nil"/>
              <w:left w:val="single" w:sz="8" w:space="0" w:color="auto"/>
              <w:bottom w:val="single" w:sz="8" w:space="0" w:color="000000"/>
              <w:right w:val="single" w:sz="8" w:space="0" w:color="auto"/>
            </w:tcBorders>
            <w:vAlign w:val="center"/>
            <w:hideMark/>
          </w:tcPr>
          <w:p w14:paraId="1351B719"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0EA08AF"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6D5BE9CD"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7A256191" w14:textId="77777777" w:rsidR="000E3958" w:rsidRDefault="000E3958" w:rsidP="009A49F0">
            <w:pPr>
              <w:rPr>
                <w:rFonts w:cs="Arial"/>
                <w:color w:val="000000"/>
                <w:sz w:val="16"/>
                <w:szCs w:val="16"/>
                <w:lang w:val="es-ES" w:eastAsia="es-ES"/>
              </w:rPr>
            </w:pPr>
          </w:p>
        </w:tc>
        <w:tc>
          <w:tcPr>
            <w:tcW w:w="0" w:type="auto"/>
            <w:vAlign w:val="center"/>
            <w:hideMark/>
          </w:tcPr>
          <w:p w14:paraId="071D00E0" w14:textId="77777777" w:rsidR="000E3958" w:rsidRDefault="000E3958" w:rsidP="009A49F0">
            <w:pPr>
              <w:rPr>
                <w:rFonts w:ascii="Times New Roman" w:hAnsi="Times New Roman"/>
                <w:sz w:val="20"/>
                <w:szCs w:val="20"/>
                <w:lang w:eastAsia="es-CO"/>
              </w:rPr>
            </w:pPr>
          </w:p>
        </w:tc>
      </w:tr>
      <w:tr w:rsidR="000E3958" w14:paraId="327E47B5"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5577CC49"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6FE4DD5D"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3A0D389D" w14:textId="77777777" w:rsidR="000E3958" w:rsidRDefault="000E3958" w:rsidP="009A49F0">
            <w:pPr>
              <w:jc w:val="center"/>
              <w:rPr>
                <w:rFonts w:cs="Arial"/>
                <w:color w:val="000000"/>
                <w:sz w:val="16"/>
                <w:szCs w:val="16"/>
              </w:rPr>
            </w:pPr>
            <w:r>
              <w:rPr>
                <w:rFonts w:cs="Arial"/>
                <w:color w:val="000000"/>
                <w:sz w:val="16"/>
                <w:szCs w:val="16"/>
              </w:rPr>
              <w:t>5</w:t>
            </w:r>
          </w:p>
        </w:tc>
        <w:tc>
          <w:tcPr>
            <w:tcW w:w="0" w:type="auto"/>
            <w:vMerge/>
            <w:tcBorders>
              <w:top w:val="nil"/>
              <w:left w:val="single" w:sz="8" w:space="0" w:color="auto"/>
              <w:bottom w:val="single" w:sz="8" w:space="0" w:color="000000"/>
              <w:right w:val="single" w:sz="8" w:space="0" w:color="auto"/>
            </w:tcBorders>
            <w:vAlign w:val="center"/>
            <w:hideMark/>
          </w:tcPr>
          <w:p w14:paraId="2841B461"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7BB1C2CE"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6D8B434E" w14:textId="77777777" w:rsidR="000E3958" w:rsidRDefault="000E3958" w:rsidP="009A49F0">
            <w:pPr>
              <w:jc w:val="center"/>
              <w:rPr>
                <w:rFonts w:cs="Arial"/>
                <w:color w:val="000000"/>
                <w:sz w:val="16"/>
                <w:szCs w:val="16"/>
              </w:rPr>
            </w:pPr>
            <w:r>
              <w:rPr>
                <w:rFonts w:cs="Arial"/>
                <w:color w:val="000000"/>
                <w:sz w:val="16"/>
                <w:szCs w:val="16"/>
              </w:rPr>
              <w:t>3</w:t>
            </w:r>
          </w:p>
        </w:tc>
        <w:tc>
          <w:tcPr>
            <w:tcW w:w="0" w:type="auto"/>
            <w:vMerge/>
            <w:tcBorders>
              <w:top w:val="nil"/>
              <w:left w:val="single" w:sz="8" w:space="0" w:color="auto"/>
              <w:bottom w:val="single" w:sz="8" w:space="0" w:color="000000"/>
              <w:right w:val="single" w:sz="8" w:space="0" w:color="auto"/>
            </w:tcBorders>
            <w:vAlign w:val="center"/>
            <w:hideMark/>
          </w:tcPr>
          <w:p w14:paraId="12A20BE3"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6DAEC360"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648A37C1"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2589C6F3" w14:textId="77777777" w:rsidR="000E3958" w:rsidRDefault="000E3958" w:rsidP="009A49F0">
            <w:pPr>
              <w:rPr>
                <w:rFonts w:cs="Arial"/>
                <w:color w:val="000000"/>
                <w:sz w:val="16"/>
                <w:szCs w:val="16"/>
                <w:lang w:val="es-ES" w:eastAsia="es-ES"/>
              </w:rPr>
            </w:pPr>
          </w:p>
        </w:tc>
        <w:tc>
          <w:tcPr>
            <w:tcW w:w="0" w:type="auto"/>
            <w:vAlign w:val="center"/>
            <w:hideMark/>
          </w:tcPr>
          <w:p w14:paraId="31A217F8" w14:textId="77777777" w:rsidR="000E3958" w:rsidRDefault="000E3958" w:rsidP="009A49F0">
            <w:pPr>
              <w:rPr>
                <w:rFonts w:ascii="Times New Roman" w:hAnsi="Times New Roman"/>
                <w:sz w:val="20"/>
                <w:szCs w:val="20"/>
                <w:lang w:eastAsia="es-CO"/>
              </w:rPr>
            </w:pPr>
          </w:p>
        </w:tc>
      </w:tr>
      <w:tr w:rsidR="000E3958" w14:paraId="495E7B7D"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3191B097"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3D304F6C"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0163AF6A"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684D2C6E"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73AE5745"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0256D92C"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58D61E10"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294C24AE"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69280206"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3EE27FB7" w14:textId="77777777" w:rsidR="000E3958" w:rsidRDefault="000E3958" w:rsidP="009A49F0">
            <w:pPr>
              <w:rPr>
                <w:rFonts w:cs="Arial"/>
                <w:color w:val="000000"/>
                <w:sz w:val="16"/>
                <w:szCs w:val="16"/>
                <w:lang w:val="es-ES" w:eastAsia="es-ES"/>
              </w:rPr>
            </w:pPr>
          </w:p>
        </w:tc>
        <w:tc>
          <w:tcPr>
            <w:tcW w:w="0" w:type="auto"/>
            <w:vAlign w:val="center"/>
            <w:hideMark/>
          </w:tcPr>
          <w:p w14:paraId="124A59AA" w14:textId="77777777" w:rsidR="000E3958" w:rsidRDefault="000E3958" w:rsidP="009A49F0">
            <w:pPr>
              <w:rPr>
                <w:rFonts w:ascii="Times New Roman" w:hAnsi="Times New Roman"/>
                <w:sz w:val="20"/>
                <w:szCs w:val="20"/>
                <w:lang w:eastAsia="es-CO"/>
              </w:rPr>
            </w:pPr>
          </w:p>
        </w:tc>
      </w:tr>
      <w:tr w:rsidR="000E3958" w14:paraId="79F86BE4" w14:textId="77777777" w:rsidTr="0024422A">
        <w:trPr>
          <w:trHeight w:val="315"/>
        </w:trPr>
        <w:tc>
          <w:tcPr>
            <w:tcW w:w="0" w:type="auto"/>
            <w:vMerge/>
            <w:tcBorders>
              <w:top w:val="nil"/>
              <w:left w:val="single" w:sz="8" w:space="0" w:color="auto"/>
              <w:bottom w:val="single" w:sz="8" w:space="0" w:color="000000"/>
              <w:right w:val="single" w:sz="8" w:space="0" w:color="auto"/>
            </w:tcBorders>
            <w:vAlign w:val="center"/>
            <w:hideMark/>
          </w:tcPr>
          <w:p w14:paraId="48B4551C" w14:textId="77777777" w:rsidR="000E3958" w:rsidRDefault="000E3958" w:rsidP="009A49F0">
            <w:pPr>
              <w:rPr>
                <w:rFonts w:cs="Arial"/>
                <w:color w:val="000000"/>
                <w:sz w:val="16"/>
                <w:szCs w:val="16"/>
                <w:lang w:val="es-ES" w:eastAsia="es-ES"/>
              </w:rPr>
            </w:pPr>
          </w:p>
        </w:tc>
        <w:tc>
          <w:tcPr>
            <w:tcW w:w="1362" w:type="pct"/>
            <w:tcBorders>
              <w:top w:val="nil"/>
              <w:left w:val="nil"/>
              <w:bottom w:val="single" w:sz="8" w:space="0" w:color="auto"/>
              <w:right w:val="single" w:sz="8" w:space="0" w:color="auto"/>
            </w:tcBorders>
            <w:noWrap/>
            <w:vAlign w:val="bottom"/>
            <w:hideMark/>
          </w:tcPr>
          <w:p w14:paraId="4931DFD3"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19647487"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3DD70E79" w14:textId="77777777" w:rsidR="000E3958" w:rsidRDefault="000E3958" w:rsidP="009A49F0">
            <w:pPr>
              <w:rPr>
                <w:rFonts w:cs="Arial"/>
                <w:color w:val="000000"/>
                <w:sz w:val="16"/>
                <w:szCs w:val="16"/>
                <w:lang w:val="es-ES" w:eastAsia="es-ES"/>
              </w:rPr>
            </w:pPr>
          </w:p>
        </w:tc>
        <w:tc>
          <w:tcPr>
            <w:tcW w:w="1427" w:type="pct"/>
            <w:tcBorders>
              <w:top w:val="nil"/>
              <w:left w:val="nil"/>
              <w:bottom w:val="single" w:sz="8" w:space="0" w:color="auto"/>
              <w:right w:val="single" w:sz="8" w:space="0" w:color="auto"/>
            </w:tcBorders>
            <w:noWrap/>
            <w:vAlign w:val="bottom"/>
            <w:hideMark/>
          </w:tcPr>
          <w:p w14:paraId="7E5310F8"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53BEF234"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5F5E9552"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A936239"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132C1314"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1CE4AF19" w14:textId="77777777" w:rsidR="000E3958" w:rsidRDefault="000E3958" w:rsidP="009A49F0">
            <w:pPr>
              <w:rPr>
                <w:rFonts w:cs="Arial"/>
                <w:color w:val="000000"/>
                <w:sz w:val="16"/>
                <w:szCs w:val="16"/>
                <w:lang w:val="es-ES" w:eastAsia="es-ES"/>
              </w:rPr>
            </w:pPr>
          </w:p>
        </w:tc>
        <w:tc>
          <w:tcPr>
            <w:tcW w:w="0" w:type="auto"/>
            <w:vAlign w:val="center"/>
            <w:hideMark/>
          </w:tcPr>
          <w:p w14:paraId="0C1E1AD7" w14:textId="77777777" w:rsidR="000E3958" w:rsidRDefault="000E3958" w:rsidP="009A49F0">
            <w:pPr>
              <w:rPr>
                <w:rFonts w:ascii="Times New Roman" w:hAnsi="Times New Roman"/>
                <w:sz w:val="20"/>
                <w:szCs w:val="20"/>
                <w:lang w:eastAsia="es-CO"/>
              </w:rPr>
            </w:pPr>
          </w:p>
        </w:tc>
      </w:tr>
      <w:tr w:rsidR="000E3958" w14:paraId="792A89A1" w14:textId="77777777" w:rsidTr="0024422A">
        <w:trPr>
          <w:trHeight w:val="300"/>
        </w:trPr>
        <w:tc>
          <w:tcPr>
            <w:tcW w:w="389" w:type="pct"/>
            <w:vMerge w:val="restart"/>
            <w:tcBorders>
              <w:top w:val="nil"/>
              <w:left w:val="single" w:sz="8" w:space="0" w:color="auto"/>
              <w:bottom w:val="single" w:sz="8" w:space="0" w:color="000000"/>
              <w:right w:val="single" w:sz="8" w:space="0" w:color="auto"/>
            </w:tcBorders>
            <w:vAlign w:val="center"/>
            <w:hideMark/>
          </w:tcPr>
          <w:p w14:paraId="4A4FF619" w14:textId="77777777" w:rsidR="000E3958" w:rsidRDefault="000E3958" w:rsidP="009A49F0">
            <w:pPr>
              <w:jc w:val="center"/>
              <w:rPr>
                <w:rFonts w:cs="Arial"/>
                <w:color w:val="000000"/>
                <w:sz w:val="16"/>
                <w:szCs w:val="16"/>
              </w:rPr>
            </w:pPr>
            <w:r>
              <w:rPr>
                <w:rFonts w:cs="Arial"/>
                <w:color w:val="000000"/>
                <w:sz w:val="16"/>
                <w:szCs w:val="16"/>
              </w:rPr>
              <w:t>Octubre</w:t>
            </w:r>
          </w:p>
        </w:tc>
        <w:tc>
          <w:tcPr>
            <w:tcW w:w="1362" w:type="pct"/>
            <w:tcBorders>
              <w:top w:val="nil"/>
              <w:left w:val="nil"/>
              <w:bottom w:val="single" w:sz="4" w:space="0" w:color="auto"/>
              <w:right w:val="single" w:sz="8" w:space="0" w:color="auto"/>
            </w:tcBorders>
            <w:noWrap/>
            <w:vAlign w:val="center"/>
            <w:hideMark/>
          </w:tcPr>
          <w:p w14:paraId="78A1090D"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54E52E1C" w14:textId="77777777" w:rsidR="000E3958" w:rsidRDefault="000E3958" w:rsidP="009A49F0">
            <w:pPr>
              <w:jc w:val="center"/>
              <w:rPr>
                <w:rFonts w:cs="Arial"/>
                <w:color w:val="000000"/>
                <w:sz w:val="16"/>
                <w:szCs w:val="16"/>
              </w:rPr>
            </w:pPr>
            <w:r>
              <w:rPr>
                <w:rFonts w:cs="Arial"/>
                <w:color w:val="000000"/>
                <w:sz w:val="16"/>
                <w:szCs w:val="16"/>
              </w:rPr>
              <w:t>56</w:t>
            </w:r>
          </w:p>
        </w:tc>
        <w:tc>
          <w:tcPr>
            <w:tcW w:w="164" w:type="pct"/>
            <w:vMerge w:val="restart"/>
            <w:tcBorders>
              <w:top w:val="nil"/>
              <w:left w:val="single" w:sz="8" w:space="0" w:color="auto"/>
              <w:bottom w:val="single" w:sz="8" w:space="0" w:color="000000"/>
              <w:right w:val="single" w:sz="8" w:space="0" w:color="auto"/>
            </w:tcBorders>
            <w:noWrap/>
            <w:vAlign w:val="center"/>
            <w:hideMark/>
          </w:tcPr>
          <w:p w14:paraId="7726C1B5" w14:textId="77777777" w:rsidR="000E3958" w:rsidRDefault="000E3958" w:rsidP="009A49F0">
            <w:pPr>
              <w:jc w:val="center"/>
              <w:rPr>
                <w:rFonts w:cs="Arial"/>
                <w:color w:val="000000"/>
                <w:sz w:val="16"/>
                <w:szCs w:val="16"/>
              </w:rPr>
            </w:pPr>
            <w:r>
              <w:rPr>
                <w:rFonts w:cs="Arial"/>
                <w:color w:val="000000"/>
                <w:sz w:val="16"/>
                <w:szCs w:val="16"/>
              </w:rPr>
              <w:t>136</w:t>
            </w:r>
          </w:p>
        </w:tc>
        <w:tc>
          <w:tcPr>
            <w:tcW w:w="1427" w:type="pct"/>
            <w:tcBorders>
              <w:top w:val="nil"/>
              <w:left w:val="nil"/>
              <w:bottom w:val="single" w:sz="4" w:space="0" w:color="auto"/>
              <w:right w:val="single" w:sz="8" w:space="0" w:color="auto"/>
            </w:tcBorders>
            <w:noWrap/>
            <w:vAlign w:val="center"/>
            <w:hideMark/>
          </w:tcPr>
          <w:p w14:paraId="24E23F48"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16A270D2" w14:textId="77777777" w:rsidR="000E3958" w:rsidRDefault="000E3958" w:rsidP="009A49F0">
            <w:pPr>
              <w:jc w:val="center"/>
              <w:rPr>
                <w:rFonts w:cs="Arial"/>
                <w:color w:val="000000"/>
                <w:sz w:val="16"/>
                <w:szCs w:val="16"/>
              </w:rPr>
            </w:pPr>
            <w:r>
              <w:rPr>
                <w:rFonts w:cs="Arial"/>
                <w:color w:val="000000"/>
                <w:sz w:val="16"/>
                <w:szCs w:val="16"/>
              </w:rPr>
              <w:t>45</w:t>
            </w:r>
          </w:p>
        </w:tc>
        <w:tc>
          <w:tcPr>
            <w:tcW w:w="164" w:type="pct"/>
            <w:vMerge w:val="restart"/>
            <w:tcBorders>
              <w:top w:val="nil"/>
              <w:left w:val="single" w:sz="8" w:space="0" w:color="auto"/>
              <w:bottom w:val="single" w:sz="8" w:space="0" w:color="000000"/>
              <w:right w:val="single" w:sz="8" w:space="0" w:color="auto"/>
            </w:tcBorders>
            <w:noWrap/>
            <w:vAlign w:val="center"/>
            <w:hideMark/>
          </w:tcPr>
          <w:p w14:paraId="70CEDC96" w14:textId="77777777" w:rsidR="000E3958" w:rsidRDefault="000E3958" w:rsidP="009A49F0">
            <w:pPr>
              <w:jc w:val="center"/>
              <w:rPr>
                <w:rFonts w:cs="Arial"/>
                <w:color w:val="000000"/>
                <w:sz w:val="16"/>
                <w:szCs w:val="16"/>
              </w:rPr>
            </w:pPr>
            <w:r>
              <w:rPr>
                <w:rFonts w:cs="Arial"/>
                <w:color w:val="000000"/>
                <w:sz w:val="16"/>
                <w:szCs w:val="16"/>
              </w:rPr>
              <w:t>98</w:t>
            </w:r>
          </w:p>
        </w:tc>
        <w:tc>
          <w:tcPr>
            <w:tcW w:w="381" w:type="pct"/>
            <w:vMerge w:val="restart"/>
            <w:tcBorders>
              <w:top w:val="nil"/>
              <w:left w:val="single" w:sz="8" w:space="0" w:color="auto"/>
              <w:bottom w:val="single" w:sz="4" w:space="0" w:color="auto"/>
              <w:right w:val="single" w:sz="8" w:space="0" w:color="auto"/>
            </w:tcBorders>
            <w:noWrap/>
            <w:vAlign w:val="center"/>
            <w:hideMark/>
          </w:tcPr>
          <w:p w14:paraId="4AF15E74" w14:textId="77777777" w:rsidR="000E3958" w:rsidRDefault="000E3958" w:rsidP="009A49F0">
            <w:pPr>
              <w:jc w:val="center"/>
              <w:rPr>
                <w:rFonts w:cs="Arial"/>
                <w:color w:val="000000"/>
                <w:sz w:val="16"/>
                <w:szCs w:val="16"/>
              </w:rPr>
            </w:pPr>
            <w:r>
              <w:rPr>
                <w:rFonts w:cs="Arial"/>
                <w:color w:val="000000"/>
                <w:sz w:val="16"/>
                <w:szCs w:val="16"/>
              </w:rPr>
              <w:t>-38</w:t>
            </w:r>
          </w:p>
        </w:tc>
        <w:tc>
          <w:tcPr>
            <w:tcW w:w="427" w:type="pct"/>
            <w:vMerge w:val="restart"/>
            <w:tcBorders>
              <w:top w:val="nil"/>
              <w:left w:val="single" w:sz="8" w:space="0" w:color="auto"/>
              <w:bottom w:val="single" w:sz="4" w:space="0" w:color="auto"/>
              <w:right w:val="single" w:sz="8" w:space="0" w:color="auto"/>
            </w:tcBorders>
            <w:shd w:val="clear" w:color="auto" w:fill="FF2525"/>
            <w:noWrap/>
            <w:vAlign w:val="center"/>
            <w:hideMark/>
          </w:tcPr>
          <w:p w14:paraId="28C15AA3" w14:textId="77777777" w:rsidR="000E3958" w:rsidRDefault="000E3958" w:rsidP="009A49F0">
            <w:pPr>
              <w:jc w:val="center"/>
              <w:rPr>
                <w:rFonts w:cs="Arial"/>
                <w:color w:val="000000"/>
                <w:sz w:val="16"/>
                <w:szCs w:val="16"/>
              </w:rPr>
            </w:pPr>
            <w:r>
              <w:rPr>
                <w:rFonts w:cs="Arial"/>
                <w:color w:val="000000"/>
                <w:sz w:val="16"/>
                <w:szCs w:val="16"/>
              </w:rPr>
              <w:t>Faltante</w:t>
            </w:r>
          </w:p>
        </w:tc>
        <w:tc>
          <w:tcPr>
            <w:tcW w:w="371" w:type="pct"/>
            <w:vMerge w:val="restart"/>
            <w:tcBorders>
              <w:top w:val="nil"/>
              <w:left w:val="single" w:sz="8" w:space="0" w:color="auto"/>
              <w:bottom w:val="single" w:sz="4" w:space="0" w:color="auto"/>
              <w:right w:val="single" w:sz="8" w:space="0" w:color="auto"/>
            </w:tcBorders>
            <w:noWrap/>
            <w:vAlign w:val="center"/>
            <w:hideMark/>
          </w:tcPr>
          <w:p w14:paraId="1CBEF888" w14:textId="77777777" w:rsidR="000E3958" w:rsidRDefault="000E3958" w:rsidP="009A49F0">
            <w:pPr>
              <w:jc w:val="center"/>
              <w:rPr>
                <w:rFonts w:cs="Arial"/>
                <w:color w:val="000000"/>
                <w:sz w:val="16"/>
                <w:szCs w:val="16"/>
              </w:rPr>
            </w:pPr>
            <w:r>
              <w:rPr>
                <w:rFonts w:cs="Arial"/>
                <w:color w:val="000000"/>
                <w:sz w:val="16"/>
                <w:szCs w:val="16"/>
              </w:rPr>
              <w:t>72,06%</w:t>
            </w:r>
          </w:p>
        </w:tc>
        <w:tc>
          <w:tcPr>
            <w:tcW w:w="0" w:type="auto"/>
            <w:vAlign w:val="center"/>
            <w:hideMark/>
          </w:tcPr>
          <w:p w14:paraId="655140A9" w14:textId="77777777" w:rsidR="000E3958" w:rsidRDefault="000E3958" w:rsidP="009A49F0">
            <w:pPr>
              <w:rPr>
                <w:rFonts w:ascii="Times New Roman" w:hAnsi="Times New Roman"/>
                <w:sz w:val="20"/>
                <w:szCs w:val="20"/>
                <w:lang w:eastAsia="es-CO"/>
              </w:rPr>
            </w:pPr>
          </w:p>
        </w:tc>
      </w:tr>
      <w:tr w:rsidR="000E3958" w14:paraId="151A305A"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6FEED774"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38CC619F"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13C9DA92" w14:textId="77777777" w:rsidR="000E3958" w:rsidRDefault="000E3958" w:rsidP="009A49F0">
            <w:pPr>
              <w:jc w:val="center"/>
              <w:rPr>
                <w:rFonts w:cs="Arial"/>
                <w:color w:val="000000"/>
                <w:sz w:val="16"/>
                <w:szCs w:val="16"/>
              </w:rPr>
            </w:pPr>
            <w:r>
              <w:rPr>
                <w:rFonts w:cs="Arial"/>
                <w:color w:val="000000"/>
                <w:sz w:val="16"/>
                <w:szCs w:val="16"/>
              </w:rPr>
              <w:t>55</w:t>
            </w:r>
          </w:p>
        </w:tc>
        <w:tc>
          <w:tcPr>
            <w:tcW w:w="0" w:type="auto"/>
            <w:vMerge/>
            <w:tcBorders>
              <w:top w:val="nil"/>
              <w:left w:val="single" w:sz="8" w:space="0" w:color="auto"/>
              <w:bottom w:val="single" w:sz="8" w:space="0" w:color="000000"/>
              <w:right w:val="single" w:sz="8" w:space="0" w:color="auto"/>
            </w:tcBorders>
            <w:vAlign w:val="center"/>
            <w:hideMark/>
          </w:tcPr>
          <w:p w14:paraId="41D2C34B"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4D9AED2F"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4B8A1537" w14:textId="77777777" w:rsidR="000E3958" w:rsidRDefault="000E3958" w:rsidP="009A49F0">
            <w:pPr>
              <w:jc w:val="center"/>
              <w:rPr>
                <w:rFonts w:cs="Arial"/>
                <w:color w:val="000000"/>
                <w:sz w:val="16"/>
                <w:szCs w:val="16"/>
              </w:rPr>
            </w:pPr>
            <w:r>
              <w:rPr>
                <w:rFonts w:cs="Arial"/>
                <w:color w:val="000000"/>
                <w:sz w:val="16"/>
                <w:szCs w:val="16"/>
              </w:rPr>
              <w:t>30</w:t>
            </w:r>
          </w:p>
        </w:tc>
        <w:tc>
          <w:tcPr>
            <w:tcW w:w="0" w:type="auto"/>
            <w:vMerge/>
            <w:tcBorders>
              <w:top w:val="nil"/>
              <w:left w:val="single" w:sz="8" w:space="0" w:color="auto"/>
              <w:bottom w:val="single" w:sz="8" w:space="0" w:color="000000"/>
              <w:right w:val="single" w:sz="8" w:space="0" w:color="auto"/>
            </w:tcBorders>
            <w:vAlign w:val="center"/>
            <w:hideMark/>
          </w:tcPr>
          <w:p w14:paraId="0B5CC376"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00C34F9A"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5FD1703B"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00CB6480" w14:textId="77777777" w:rsidR="000E3958" w:rsidRDefault="000E3958" w:rsidP="009A49F0">
            <w:pPr>
              <w:rPr>
                <w:rFonts w:cs="Arial"/>
                <w:color w:val="000000"/>
                <w:sz w:val="16"/>
                <w:szCs w:val="16"/>
                <w:lang w:val="es-ES" w:eastAsia="es-ES"/>
              </w:rPr>
            </w:pPr>
          </w:p>
        </w:tc>
        <w:tc>
          <w:tcPr>
            <w:tcW w:w="0" w:type="auto"/>
            <w:vAlign w:val="center"/>
            <w:hideMark/>
          </w:tcPr>
          <w:p w14:paraId="15DB3202" w14:textId="77777777" w:rsidR="000E3958" w:rsidRDefault="000E3958" w:rsidP="009A49F0">
            <w:pPr>
              <w:rPr>
                <w:rFonts w:ascii="Times New Roman" w:hAnsi="Times New Roman"/>
                <w:sz w:val="20"/>
                <w:szCs w:val="20"/>
                <w:lang w:eastAsia="es-CO"/>
              </w:rPr>
            </w:pPr>
          </w:p>
        </w:tc>
      </w:tr>
      <w:tr w:rsidR="000E3958" w14:paraId="10F9497B"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28BD9F76"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0D9B3AE3"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172EDD76" w14:textId="77777777" w:rsidR="000E3958" w:rsidRDefault="000E3958" w:rsidP="009A49F0">
            <w:pPr>
              <w:jc w:val="center"/>
              <w:rPr>
                <w:rFonts w:cs="Arial"/>
                <w:color w:val="000000"/>
                <w:sz w:val="16"/>
                <w:szCs w:val="16"/>
              </w:rPr>
            </w:pPr>
            <w:r>
              <w:rPr>
                <w:rFonts w:cs="Arial"/>
                <w:color w:val="000000"/>
                <w:sz w:val="16"/>
                <w:szCs w:val="16"/>
              </w:rPr>
              <w:t>5</w:t>
            </w:r>
          </w:p>
        </w:tc>
        <w:tc>
          <w:tcPr>
            <w:tcW w:w="0" w:type="auto"/>
            <w:vMerge/>
            <w:tcBorders>
              <w:top w:val="nil"/>
              <w:left w:val="single" w:sz="8" w:space="0" w:color="auto"/>
              <w:bottom w:val="single" w:sz="8" w:space="0" w:color="000000"/>
              <w:right w:val="single" w:sz="8" w:space="0" w:color="auto"/>
            </w:tcBorders>
            <w:vAlign w:val="center"/>
            <w:hideMark/>
          </w:tcPr>
          <w:p w14:paraId="7BF2C288"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2B1DC89E"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30A6122B" w14:textId="77777777" w:rsidR="000E3958" w:rsidRDefault="000E3958" w:rsidP="009A49F0">
            <w:pPr>
              <w:jc w:val="center"/>
              <w:rPr>
                <w:rFonts w:cs="Arial"/>
                <w:color w:val="000000"/>
                <w:sz w:val="16"/>
                <w:szCs w:val="16"/>
              </w:rPr>
            </w:pPr>
            <w:r>
              <w:rPr>
                <w:rFonts w:cs="Arial"/>
                <w:color w:val="000000"/>
                <w:sz w:val="16"/>
                <w:szCs w:val="16"/>
              </w:rPr>
              <w:t>3</w:t>
            </w:r>
          </w:p>
        </w:tc>
        <w:tc>
          <w:tcPr>
            <w:tcW w:w="0" w:type="auto"/>
            <w:vMerge/>
            <w:tcBorders>
              <w:top w:val="nil"/>
              <w:left w:val="single" w:sz="8" w:space="0" w:color="auto"/>
              <w:bottom w:val="single" w:sz="8" w:space="0" w:color="000000"/>
              <w:right w:val="single" w:sz="8" w:space="0" w:color="auto"/>
            </w:tcBorders>
            <w:vAlign w:val="center"/>
            <w:hideMark/>
          </w:tcPr>
          <w:p w14:paraId="6E13BB02"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05FA2F32"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69F14131"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675EDF32" w14:textId="77777777" w:rsidR="000E3958" w:rsidRDefault="000E3958" w:rsidP="009A49F0">
            <w:pPr>
              <w:rPr>
                <w:rFonts w:cs="Arial"/>
                <w:color w:val="000000"/>
                <w:sz w:val="16"/>
                <w:szCs w:val="16"/>
                <w:lang w:val="es-ES" w:eastAsia="es-ES"/>
              </w:rPr>
            </w:pPr>
          </w:p>
        </w:tc>
        <w:tc>
          <w:tcPr>
            <w:tcW w:w="0" w:type="auto"/>
            <w:vAlign w:val="center"/>
            <w:hideMark/>
          </w:tcPr>
          <w:p w14:paraId="3DA57EAB" w14:textId="77777777" w:rsidR="000E3958" w:rsidRDefault="000E3958" w:rsidP="009A49F0">
            <w:pPr>
              <w:rPr>
                <w:rFonts w:ascii="Times New Roman" w:hAnsi="Times New Roman"/>
                <w:sz w:val="20"/>
                <w:szCs w:val="20"/>
                <w:lang w:eastAsia="es-CO"/>
              </w:rPr>
            </w:pPr>
          </w:p>
        </w:tc>
      </w:tr>
      <w:tr w:rsidR="000E3958" w14:paraId="771275CC"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4684A19D"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6938EB22"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47A17528"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18185866"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790404DD"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2A3B7AE3"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46E61FD2"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055F8E77"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3DE9102C"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311E3084" w14:textId="77777777" w:rsidR="000E3958" w:rsidRDefault="000E3958" w:rsidP="009A49F0">
            <w:pPr>
              <w:rPr>
                <w:rFonts w:cs="Arial"/>
                <w:color w:val="000000"/>
                <w:sz w:val="16"/>
                <w:szCs w:val="16"/>
                <w:lang w:val="es-ES" w:eastAsia="es-ES"/>
              </w:rPr>
            </w:pPr>
          </w:p>
        </w:tc>
        <w:tc>
          <w:tcPr>
            <w:tcW w:w="0" w:type="auto"/>
            <w:vAlign w:val="center"/>
            <w:hideMark/>
          </w:tcPr>
          <w:p w14:paraId="6E380B32" w14:textId="77777777" w:rsidR="000E3958" w:rsidRDefault="000E3958" w:rsidP="009A49F0">
            <w:pPr>
              <w:rPr>
                <w:rFonts w:ascii="Times New Roman" w:hAnsi="Times New Roman"/>
                <w:sz w:val="20"/>
                <w:szCs w:val="20"/>
                <w:lang w:eastAsia="es-CO"/>
              </w:rPr>
            </w:pPr>
          </w:p>
        </w:tc>
      </w:tr>
      <w:tr w:rsidR="000E3958" w14:paraId="73B690AF" w14:textId="77777777" w:rsidTr="0024422A">
        <w:trPr>
          <w:trHeight w:val="315"/>
        </w:trPr>
        <w:tc>
          <w:tcPr>
            <w:tcW w:w="0" w:type="auto"/>
            <w:vMerge/>
            <w:tcBorders>
              <w:top w:val="nil"/>
              <w:left w:val="single" w:sz="8" w:space="0" w:color="auto"/>
              <w:bottom w:val="single" w:sz="8" w:space="0" w:color="000000"/>
              <w:right w:val="single" w:sz="8" w:space="0" w:color="auto"/>
            </w:tcBorders>
            <w:vAlign w:val="center"/>
            <w:hideMark/>
          </w:tcPr>
          <w:p w14:paraId="1A3DFE09" w14:textId="77777777" w:rsidR="000E3958" w:rsidRDefault="000E3958" w:rsidP="009A49F0">
            <w:pPr>
              <w:rPr>
                <w:rFonts w:cs="Arial"/>
                <w:color w:val="000000"/>
                <w:sz w:val="16"/>
                <w:szCs w:val="16"/>
                <w:lang w:val="es-ES" w:eastAsia="es-ES"/>
              </w:rPr>
            </w:pPr>
          </w:p>
        </w:tc>
        <w:tc>
          <w:tcPr>
            <w:tcW w:w="1362" w:type="pct"/>
            <w:tcBorders>
              <w:top w:val="nil"/>
              <w:left w:val="nil"/>
              <w:bottom w:val="single" w:sz="8" w:space="0" w:color="auto"/>
              <w:right w:val="single" w:sz="8" w:space="0" w:color="auto"/>
            </w:tcBorders>
            <w:noWrap/>
            <w:vAlign w:val="bottom"/>
            <w:hideMark/>
          </w:tcPr>
          <w:p w14:paraId="57475A89"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67692D9B"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49078C78" w14:textId="77777777" w:rsidR="000E3958" w:rsidRDefault="000E3958" w:rsidP="009A49F0">
            <w:pPr>
              <w:rPr>
                <w:rFonts w:cs="Arial"/>
                <w:color w:val="000000"/>
                <w:sz w:val="16"/>
                <w:szCs w:val="16"/>
                <w:lang w:val="es-ES" w:eastAsia="es-ES"/>
              </w:rPr>
            </w:pPr>
          </w:p>
        </w:tc>
        <w:tc>
          <w:tcPr>
            <w:tcW w:w="1427" w:type="pct"/>
            <w:tcBorders>
              <w:top w:val="nil"/>
              <w:left w:val="nil"/>
              <w:bottom w:val="single" w:sz="8" w:space="0" w:color="auto"/>
              <w:right w:val="single" w:sz="8" w:space="0" w:color="auto"/>
            </w:tcBorders>
            <w:noWrap/>
            <w:vAlign w:val="bottom"/>
            <w:hideMark/>
          </w:tcPr>
          <w:p w14:paraId="41A4A66B"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64913401"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3185021A"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56AE5CF6"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7A312813"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ADB5185" w14:textId="77777777" w:rsidR="000E3958" w:rsidRDefault="000E3958" w:rsidP="009A49F0">
            <w:pPr>
              <w:rPr>
                <w:rFonts w:cs="Arial"/>
                <w:color w:val="000000"/>
                <w:sz w:val="16"/>
                <w:szCs w:val="16"/>
                <w:lang w:val="es-ES" w:eastAsia="es-ES"/>
              </w:rPr>
            </w:pPr>
          </w:p>
        </w:tc>
        <w:tc>
          <w:tcPr>
            <w:tcW w:w="0" w:type="auto"/>
            <w:vAlign w:val="center"/>
            <w:hideMark/>
          </w:tcPr>
          <w:p w14:paraId="5AD33574" w14:textId="77777777" w:rsidR="000E3958" w:rsidRDefault="000E3958" w:rsidP="009A49F0">
            <w:pPr>
              <w:rPr>
                <w:rFonts w:ascii="Times New Roman" w:hAnsi="Times New Roman"/>
                <w:sz w:val="20"/>
                <w:szCs w:val="20"/>
                <w:lang w:eastAsia="es-CO"/>
              </w:rPr>
            </w:pPr>
          </w:p>
        </w:tc>
      </w:tr>
      <w:tr w:rsidR="000E3958" w14:paraId="3E80216B" w14:textId="77777777" w:rsidTr="0024422A">
        <w:trPr>
          <w:trHeight w:val="300"/>
        </w:trPr>
        <w:tc>
          <w:tcPr>
            <w:tcW w:w="389" w:type="pct"/>
            <w:vMerge w:val="restart"/>
            <w:tcBorders>
              <w:top w:val="nil"/>
              <w:left w:val="single" w:sz="8" w:space="0" w:color="auto"/>
              <w:bottom w:val="single" w:sz="8" w:space="0" w:color="000000"/>
              <w:right w:val="single" w:sz="8" w:space="0" w:color="auto"/>
            </w:tcBorders>
            <w:vAlign w:val="center"/>
            <w:hideMark/>
          </w:tcPr>
          <w:p w14:paraId="3DD978D8" w14:textId="77777777" w:rsidR="000E3958" w:rsidRDefault="000E3958" w:rsidP="009A49F0">
            <w:pPr>
              <w:jc w:val="center"/>
              <w:rPr>
                <w:rFonts w:cs="Arial"/>
                <w:color w:val="000000"/>
                <w:sz w:val="16"/>
                <w:szCs w:val="16"/>
              </w:rPr>
            </w:pPr>
            <w:r>
              <w:rPr>
                <w:rFonts w:cs="Arial"/>
                <w:color w:val="000000"/>
                <w:sz w:val="16"/>
                <w:szCs w:val="16"/>
              </w:rPr>
              <w:t xml:space="preserve">Noviembre </w:t>
            </w:r>
          </w:p>
        </w:tc>
        <w:tc>
          <w:tcPr>
            <w:tcW w:w="1362" w:type="pct"/>
            <w:tcBorders>
              <w:top w:val="nil"/>
              <w:left w:val="nil"/>
              <w:bottom w:val="single" w:sz="4" w:space="0" w:color="auto"/>
              <w:right w:val="single" w:sz="8" w:space="0" w:color="auto"/>
            </w:tcBorders>
            <w:noWrap/>
            <w:vAlign w:val="center"/>
            <w:hideMark/>
          </w:tcPr>
          <w:p w14:paraId="5AFDC644"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54AC09B3" w14:textId="77777777" w:rsidR="000E3958" w:rsidRDefault="000E3958" w:rsidP="009A49F0">
            <w:pPr>
              <w:jc w:val="center"/>
              <w:rPr>
                <w:rFonts w:cs="Arial"/>
                <w:color w:val="000000"/>
                <w:sz w:val="16"/>
                <w:szCs w:val="16"/>
              </w:rPr>
            </w:pPr>
            <w:r>
              <w:rPr>
                <w:rFonts w:cs="Arial"/>
                <w:color w:val="000000"/>
                <w:sz w:val="16"/>
                <w:szCs w:val="16"/>
              </w:rPr>
              <w:t>56</w:t>
            </w:r>
          </w:p>
        </w:tc>
        <w:tc>
          <w:tcPr>
            <w:tcW w:w="164" w:type="pct"/>
            <w:vMerge w:val="restart"/>
            <w:tcBorders>
              <w:top w:val="nil"/>
              <w:left w:val="single" w:sz="8" w:space="0" w:color="auto"/>
              <w:bottom w:val="single" w:sz="8" w:space="0" w:color="000000"/>
              <w:right w:val="single" w:sz="8" w:space="0" w:color="auto"/>
            </w:tcBorders>
            <w:noWrap/>
            <w:vAlign w:val="center"/>
            <w:hideMark/>
          </w:tcPr>
          <w:p w14:paraId="66FD008D" w14:textId="77777777" w:rsidR="000E3958" w:rsidRDefault="000E3958" w:rsidP="009A49F0">
            <w:pPr>
              <w:jc w:val="center"/>
              <w:rPr>
                <w:rFonts w:cs="Arial"/>
                <w:color w:val="000000"/>
                <w:sz w:val="16"/>
                <w:szCs w:val="16"/>
              </w:rPr>
            </w:pPr>
            <w:r>
              <w:rPr>
                <w:rFonts w:cs="Arial"/>
                <w:color w:val="000000"/>
                <w:sz w:val="16"/>
                <w:szCs w:val="16"/>
              </w:rPr>
              <w:t>136</w:t>
            </w:r>
          </w:p>
        </w:tc>
        <w:tc>
          <w:tcPr>
            <w:tcW w:w="1427" w:type="pct"/>
            <w:tcBorders>
              <w:top w:val="nil"/>
              <w:left w:val="nil"/>
              <w:bottom w:val="single" w:sz="4" w:space="0" w:color="auto"/>
              <w:right w:val="single" w:sz="8" w:space="0" w:color="auto"/>
            </w:tcBorders>
            <w:noWrap/>
            <w:vAlign w:val="center"/>
            <w:hideMark/>
          </w:tcPr>
          <w:p w14:paraId="130B09FA"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298A6CC0" w14:textId="77777777" w:rsidR="000E3958" w:rsidRDefault="000E3958" w:rsidP="009A49F0">
            <w:pPr>
              <w:jc w:val="center"/>
              <w:rPr>
                <w:rFonts w:cs="Arial"/>
                <w:color w:val="000000"/>
                <w:sz w:val="16"/>
                <w:szCs w:val="16"/>
              </w:rPr>
            </w:pPr>
            <w:r>
              <w:rPr>
                <w:rFonts w:cs="Arial"/>
                <w:color w:val="000000"/>
                <w:sz w:val="16"/>
                <w:szCs w:val="16"/>
              </w:rPr>
              <w:t>45</w:t>
            </w:r>
          </w:p>
        </w:tc>
        <w:tc>
          <w:tcPr>
            <w:tcW w:w="164" w:type="pct"/>
            <w:vMerge w:val="restart"/>
            <w:tcBorders>
              <w:top w:val="nil"/>
              <w:left w:val="single" w:sz="8" w:space="0" w:color="auto"/>
              <w:bottom w:val="single" w:sz="4" w:space="0" w:color="auto"/>
              <w:right w:val="single" w:sz="8" w:space="0" w:color="auto"/>
            </w:tcBorders>
            <w:noWrap/>
            <w:vAlign w:val="center"/>
            <w:hideMark/>
          </w:tcPr>
          <w:p w14:paraId="3E7ACCAE" w14:textId="77777777" w:rsidR="000E3958" w:rsidRDefault="000E3958" w:rsidP="009A49F0">
            <w:pPr>
              <w:jc w:val="center"/>
              <w:rPr>
                <w:rFonts w:cs="Arial"/>
                <w:color w:val="000000"/>
                <w:sz w:val="16"/>
                <w:szCs w:val="16"/>
              </w:rPr>
            </w:pPr>
            <w:r>
              <w:rPr>
                <w:rFonts w:cs="Arial"/>
                <w:color w:val="000000"/>
                <w:sz w:val="16"/>
                <w:szCs w:val="16"/>
              </w:rPr>
              <w:t>119</w:t>
            </w:r>
          </w:p>
        </w:tc>
        <w:tc>
          <w:tcPr>
            <w:tcW w:w="381" w:type="pct"/>
            <w:vMerge w:val="restart"/>
            <w:tcBorders>
              <w:top w:val="nil"/>
              <w:left w:val="single" w:sz="8" w:space="0" w:color="auto"/>
              <w:bottom w:val="single" w:sz="4" w:space="0" w:color="auto"/>
              <w:right w:val="single" w:sz="8" w:space="0" w:color="auto"/>
            </w:tcBorders>
            <w:noWrap/>
            <w:vAlign w:val="center"/>
            <w:hideMark/>
          </w:tcPr>
          <w:p w14:paraId="080AFB44" w14:textId="77777777" w:rsidR="000E3958" w:rsidRDefault="000E3958" w:rsidP="009A49F0">
            <w:pPr>
              <w:jc w:val="center"/>
              <w:rPr>
                <w:rFonts w:cs="Arial"/>
                <w:color w:val="000000"/>
                <w:sz w:val="16"/>
                <w:szCs w:val="16"/>
              </w:rPr>
            </w:pPr>
            <w:r>
              <w:rPr>
                <w:rFonts w:cs="Arial"/>
                <w:color w:val="000000"/>
                <w:sz w:val="16"/>
                <w:szCs w:val="16"/>
              </w:rPr>
              <w:t>-17</w:t>
            </w:r>
          </w:p>
        </w:tc>
        <w:tc>
          <w:tcPr>
            <w:tcW w:w="427" w:type="pct"/>
            <w:vMerge w:val="restart"/>
            <w:tcBorders>
              <w:top w:val="nil"/>
              <w:left w:val="single" w:sz="8" w:space="0" w:color="auto"/>
              <w:bottom w:val="single" w:sz="4" w:space="0" w:color="auto"/>
              <w:right w:val="single" w:sz="8" w:space="0" w:color="auto"/>
            </w:tcBorders>
            <w:shd w:val="clear" w:color="auto" w:fill="FF2525"/>
            <w:noWrap/>
            <w:vAlign w:val="center"/>
            <w:hideMark/>
          </w:tcPr>
          <w:p w14:paraId="28562131" w14:textId="77777777" w:rsidR="000E3958" w:rsidRDefault="000E3958" w:rsidP="009A49F0">
            <w:pPr>
              <w:jc w:val="center"/>
              <w:rPr>
                <w:rFonts w:cs="Arial"/>
                <w:color w:val="000000"/>
                <w:sz w:val="16"/>
                <w:szCs w:val="16"/>
              </w:rPr>
            </w:pPr>
            <w:r>
              <w:rPr>
                <w:rFonts w:cs="Arial"/>
                <w:color w:val="000000"/>
                <w:sz w:val="16"/>
                <w:szCs w:val="16"/>
              </w:rPr>
              <w:t>Faltante</w:t>
            </w:r>
          </w:p>
        </w:tc>
        <w:tc>
          <w:tcPr>
            <w:tcW w:w="371" w:type="pct"/>
            <w:vMerge w:val="restart"/>
            <w:tcBorders>
              <w:top w:val="nil"/>
              <w:left w:val="single" w:sz="8" w:space="0" w:color="auto"/>
              <w:bottom w:val="single" w:sz="4" w:space="0" w:color="auto"/>
              <w:right w:val="single" w:sz="8" w:space="0" w:color="auto"/>
            </w:tcBorders>
            <w:noWrap/>
            <w:vAlign w:val="center"/>
            <w:hideMark/>
          </w:tcPr>
          <w:p w14:paraId="0B442534" w14:textId="77777777" w:rsidR="000E3958" w:rsidRDefault="000E3958" w:rsidP="009A49F0">
            <w:pPr>
              <w:jc w:val="center"/>
              <w:rPr>
                <w:rFonts w:cs="Arial"/>
                <w:color w:val="000000"/>
                <w:sz w:val="16"/>
                <w:szCs w:val="16"/>
              </w:rPr>
            </w:pPr>
            <w:r>
              <w:rPr>
                <w:rFonts w:cs="Arial"/>
                <w:color w:val="000000"/>
                <w:sz w:val="16"/>
                <w:szCs w:val="16"/>
              </w:rPr>
              <w:t>87,50%</w:t>
            </w:r>
          </w:p>
        </w:tc>
        <w:tc>
          <w:tcPr>
            <w:tcW w:w="0" w:type="auto"/>
            <w:vAlign w:val="center"/>
            <w:hideMark/>
          </w:tcPr>
          <w:p w14:paraId="5053EB8B" w14:textId="77777777" w:rsidR="000E3958" w:rsidRDefault="000E3958" w:rsidP="009A49F0">
            <w:pPr>
              <w:rPr>
                <w:rFonts w:ascii="Times New Roman" w:hAnsi="Times New Roman"/>
                <w:sz w:val="20"/>
                <w:szCs w:val="20"/>
                <w:lang w:eastAsia="es-CO"/>
              </w:rPr>
            </w:pPr>
          </w:p>
        </w:tc>
      </w:tr>
      <w:tr w:rsidR="000E3958" w14:paraId="3FA68F65"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548ECB41"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05185E19"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12DEA4A0" w14:textId="77777777" w:rsidR="000E3958" w:rsidRDefault="000E3958" w:rsidP="009A49F0">
            <w:pPr>
              <w:jc w:val="center"/>
              <w:rPr>
                <w:rFonts w:cs="Arial"/>
                <w:color w:val="000000"/>
                <w:sz w:val="16"/>
                <w:szCs w:val="16"/>
              </w:rPr>
            </w:pPr>
            <w:r>
              <w:rPr>
                <w:rFonts w:cs="Arial"/>
                <w:color w:val="000000"/>
                <w:sz w:val="16"/>
                <w:szCs w:val="16"/>
              </w:rPr>
              <w:t>55</w:t>
            </w:r>
          </w:p>
        </w:tc>
        <w:tc>
          <w:tcPr>
            <w:tcW w:w="0" w:type="auto"/>
            <w:vMerge/>
            <w:tcBorders>
              <w:top w:val="nil"/>
              <w:left w:val="single" w:sz="8" w:space="0" w:color="auto"/>
              <w:bottom w:val="single" w:sz="8" w:space="0" w:color="000000"/>
              <w:right w:val="single" w:sz="8" w:space="0" w:color="auto"/>
            </w:tcBorders>
            <w:vAlign w:val="center"/>
            <w:hideMark/>
          </w:tcPr>
          <w:p w14:paraId="025E42CE"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7535808C"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20915F0B" w14:textId="77777777" w:rsidR="000E3958" w:rsidRDefault="000E3958" w:rsidP="009A49F0">
            <w:pPr>
              <w:jc w:val="center"/>
              <w:rPr>
                <w:rFonts w:cs="Arial"/>
                <w:color w:val="000000"/>
                <w:sz w:val="16"/>
                <w:szCs w:val="16"/>
              </w:rPr>
            </w:pPr>
            <w:r>
              <w:rPr>
                <w:rFonts w:cs="Arial"/>
                <w:color w:val="000000"/>
                <w:sz w:val="16"/>
                <w:szCs w:val="16"/>
              </w:rPr>
              <w:t>52</w:t>
            </w:r>
          </w:p>
        </w:tc>
        <w:tc>
          <w:tcPr>
            <w:tcW w:w="0" w:type="auto"/>
            <w:vMerge/>
            <w:tcBorders>
              <w:top w:val="nil"/>
              <w:left w:val="single" w:sz="8" w:space="0" w:color="auto"/>
              <w:bottom w:val="single" w:sz="4" w:space="0" w:color="auto"/>
              <w:right w:val="single" w:sz="8" w:space="0" w:color="auto"/>
            </w:tcBorders>
            <w:vAlign w:val="center"/>
            <w:hideMark/>
          </w:tcPr>
          <w:p w14:paraId="03F7EDDC"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596CC1A0"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3C4CF383"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6F26C101" w14:textId="77777777" w:rsidR="000E3958" w:rsidRDefault="000E3958" w:rsidP="009A49F0">
            <w:pPr>
              <w:rPr>
                <w:rFonts w:cs="Arial"/>
                <w:color w:val="000000"/>
                <w:sz w:val="16"/>
                <w:szCs w:val="16"/>
                <w:lang w:val="es-ES" w:eastAsia="es-ES"/>
              </w:rPr>
            </w:pPr>
          </w:p>
        </w:tc>
        <w:tc>
          <w:tcPr>
            <w:tcW w:w="0" w:type="auto"/>
            <w:vAlign w:val="center"/>
            <w:hideMark/>
          </w:tcPr>
          <w:p w14:paraId="3CC72A17" w14:textId="77777777" w:rsidR="000E3958" w:rsidRDefault="000E3958" w:rsidP="009A49F0">
            <w:pPr>
              <w:rPr>
                <w:rFonts w:ascii="Times New Roman" w:hAnsi="Times New Roman"/>
                <w:sz w:val="20"/>
                <w:szCs w:val="20"/>
                <w:lang w:eastAsia="es-CO"/>
              </w:rPr>
            </w:pPr>
          </w:p>
        </w:tc>
      </w:tr>
      <w:tr w:rsidR="000E3958" w14:paraId="3208B7BF"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73D7E3C4"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3C49BA62"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738015E5" w14:textId="77777777" w:rsidR="000E3958" w:rsidRDefault="000E3958" w:rsidP="009A49F0">
            <w:pPr>
              <w:jc w:val="center"/>
              <w:rPr>
                <w:rFonts w:cs="Arial"/>
                <w:color w:val="000000"/>
                <w:sz w:val="16"/>
                <w:szCs w:val="16"/>
              </w:rPr>
            </w:pPr>
            <w:r>
              <w:rPr>
                <w:rFonts w:cs="Arial"/>
                <w:color w:val="000000"/>
                <w:sz w:val="16"/>
                <w:szCs w:val="16"/>
              </w:rPr>
              <w:t>5</w:t>
            </w:r>
          </w:p>
        </w:tc>
        <w:tc>
          <w:tcPr>
            <w:tcW w:w="0" w:type="auto"/>
            <w:vMerge/>
            <w:tcBorders>
              <w:top w:val="nil"/>
              <w:left w:val="single" w:sz="8" w:space="0" w:color="auto"/>
              <w:bottom w:val="single" w:sz="8" w:space="0" w:color="000000"/>
              <w:right w:val="single" w:sz="8" w:space="0" w:color="auto"/>
            </w:tcBorders>
            <w:vAlign w:val="center"/>
            <w:hideMark/>
          </w:tcPr>
          <w:p w14:paraId="13D4D94C"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67A0E9AF"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2331DDCE" w14:textId="77777777" w:rsidR="000E3958" w:rsidRDefault="000E3958" w:rsidP="009A49F0">
            <w:pPr>
              <w:jc w:val="center"/>
              <w:rPr>
                <w:rFonts w:cs="Arial"/>
                <w:color w:val="000000"/>
                <w:sz w:val="16"/>
                <w:szCs w:val="16"/>
              </w:rPr>
            </w:pPr>
            <w:r>
              <w:rPr>
                <w:rFonts w:cs="Arial"/>
                <w:color w:val="000000"/>
                <w:sz w:val="16"/>
                <w:szCs w:val="16"/>
              </w:rPr>
              <w:t>4</w:t>
            </w:r>
          </w:p>
        </w:tc>
        <w:tc>
          <w:tcPr>
            <w:tcW w:w="0" w:type="auto"/>
            <w:vMerge/>
            <w:tcBorders>
              <w:top w:val="nil"/>
              <w:left w:val="single" w:sz="8" w:space="0" w:color="auto"/>
              <w:bottom w:val="single" w:sz="4" w:space="0" w:color="auto"/>
              <w:right w:val="single" w:sz="8" w:space="0" w:color="auto"/>
            </w:tcBorders>
            <w:vAlign w:val="center"/>
            <w:hideMark/>
          </w:tcPr>
          <w:p w14:paraId="4B16EBA5"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95B018B"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356FADA"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7AE2505D" w14:textId="77777777" w:rsidR="000E3958" w:rsidRDefault="000E3958" w:rsidP="009A49F0">
            <w:pPr>
              <w:rPr>
                <w:rFonts w:cs="Arial"/>
                <w:color w:val="000000"/>
                <w:sz w:val="16"/>
                <w:szCs w:val="16"/>
                <w:lang w:val="es-ES" w:eastAsia="es-ES"/>
              </w:rPr>
            </w:pPr>
          </w:p>
        </w:tc>
        <w:tc>
          <w:tcPr>
            <w:tcW w:w="0" w:type="auto"/>
            <w:vAlign w:val="center"/>
            <w:hideMark/>
          </w:tcPr>
          <w:p w14:paraId="5731F173" w14:textId="77777777" w:rsidR="000E3958" w:rsidRDefault="000E3958" w:rsidP="009A49F0">
            <w:pPr>
              <w:rPr>
                <w:rFonts w:ascii="Times New Roman" w:hAnsi="Times New Roman"/>
                <w:sz w:val="20"/>
                <w:szCs w:val="20"/>
                <w:lang w:eastAsia="es-CO"/>
              </w:rPr>
            </w:pPr>
          </w:p>
        </w:tc>
      </w:tr>
      <w:tr w:rsidR="000E3958" w14:paraId="563287A1"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137DF49A"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621D8618"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21AE31DE"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32BBE1BF"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6CD03CE4"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0BBCF53C" w14:textId="77777777" w:rsidR="000E3958" w:rsidRDefault="000E3958" w:rsidP="009A49F0">
            <w:pPr>
              <w:jc w:val="center"/>
              <w:rPr>
                <w:rFonts w:cs="Arial"/>
                <w:color w:val="000000"/>
                <w:sz w:val="16"/>
                <w:szCs w:val="16"/>
              </w:rPr>
            </w:pPr>
            <w:r>
              <w:rPr>
                <w:rFonts w:cs="Arial"/>
                <w:color w:val="000000"/>
                <w:sz w:val="16"/>
                <w:szCs w:val="16"/>
              </w:rPr>
              <w:t>9</w:t>
            </w:r>
          </w:p>
        </w:tc>
        <w:tc>
          <w:tcPr>
            <w:tcW w:w="0" w:type="auto"/>
            <w:vMerge/>
            <w:tcBorders>
              <w:top w:val="nil"/>
              <w:left w:val="single" w:sz="8" w:space="0" w:color="auto"/>
              <w:bottom w:val="single" w:sz="4" w:space="0" w:color="auto"/>
              <w:right w:val="single" w:sz="8" w:space="0" w:color="auto"/>
            </w:tcBorders>
            <w:vAlign w:val="center"/>
            <w:hideMark/>
          </w:tcPr>
          <w:p w14:paraId="6B18C2C1"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2FF45CA7"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C9333EE"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463C1351" w14:textId="77777777" w:rsidR="000E3958" w:rsidRDefault="000E3958" w:rsidP="009A49F0">
            <w:pPr>
              <w:rPr>
                <w:rFonts w:cs="Arial"/>
                <w:color w:val="000000"/>
                <w:sz w:val="16"/>
                <w:szCs w:val="16"/>
                <w:lang w:val="es-ES" w:eastAsia="es-ES"/>
              </w:rPr>
            </w:pPr>
          </w:p>
        </w:tc>
        <w:tc>
          <w:tcPr>
            <w:tcW w:w="0" w:type="auto"/>
            <w:vAlign w:val="center"/>
            <w:hideMark/>
          </w:tcPr>
          <w:p w14:paraId="09BDECCF" w14:textId="77777777" w:rsidR="000E3958" w:rsidRDefault="000E3958" w:rsidP="009A49F0">
            <w:pPr>
              <w:rPr>
                <w:rFonts w:ascii="Times New Roman" w:hAnsi="Times New Roman"/>
                <w:sz w:val="20"/>
                <w:szCs w:val="20"/>
                <w:lang w:eastAsia="es-CO"/>
              </w:rPr>
            </w:pPr>
          </w:p>
        </w:tc>
      </w:tr>
      <w:tr w:rsidR="000E3958" w14:paraId="06B4FC29" w14:textId="77777777" w:rsidTr="0024422A">
        <w:trPr>
          <w:trHeight w:val="315"/>
        </w:trPr>
        <w:tc>
          <w:tcPr>
            <w:tcW w:w="0" w:type="auto"/>
            <w:vMerge/>
            <w:tcBorders>
              <w:top w:val="nil"/>
              <w:left w:val="single" w:sz="8" w:space="0" w:color="auto"/>
              <w:bottom w:val="single" w:sz="8" w:space="0" w:color="000000"/>
              <w:right w:val="single" w:sz="8" w:space="0" w:color="auto"/>
            </w:tcBorders>
            <w:vAlign w:val="center"/>
            <w:hideMark/>
          </w:tcPr>
          <w:p w14:paraId="6B8A21CC" w14:textId="77777777" w:rsidR="000E3958" w:rsidRDefault="000E3958" w:rsidP="009A49F0">
            <w:pPr>
              <w:rPr>
                <w:rFonts w:cs="Arial"/>
                <w:color w:val="000000"/>
                <w:sz w:val="16"/>
                <w:szCs w:val="16"/>
                <w:lang w:val="es-ES" w:eastAsia="es-ES"/>
              </w:rPr>
            </w:pPr>
          </w:p>
        </w:tc>
        <w:tc>
          <w:tcPr>
            <w:tcW w:w="1362" w:type="pct"/>
            <w:tcBorders>
              <w:top w:val="nil"/>
              <w:left w:val="nil"/>
              <w:bottom w:val="single" w:sz="8" w:space="0" w:color="auto"/>
              <w:right w:val="single" w:sz="8" w:space="0" w:color="auto"/>
            </w:tcBorders>
            <w:noWrap/>
            <w:vAlign w:val="bottom"/>
            <w:hideMark/>
          </w:tcPr>
          <w:p w14:paraId="2D3F880C"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7952EE6D"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7D91C308" w14:textId="77777777" w:rsidR="000E3958" w:rsidRDefault="000E3958" w:rsidP="009A49F0">
            <w:pPr>
              <w:rPr>
                <w:rFonts w:cs="Arial"/>
                <w:color w:val="000000"/>
                <w:sz w:val="16"/>
                <w:szCs w:val="16"/>
                <w:lang w:val="es-ES" w:eastAsia="es-ES"/>
              </w:rPr>
            </w:pPr>
          </w:p>
        </w:tc>
        <w:tc>
          <w:tcPr>
            <w:tcW w:w="1427" w:type="pct"/>
            <w:tcBorders>
              <w:top w:val="nil"/>
              <w:left w:val="nil"/>
              <w:bottom w:val="single" w:sz="8" w:space="0" w:color="auto"/>
              <w:right w:val="single" w:sz="8" w:space="0" w:color="auto"/>
            </w:tcBorders>
            <w:noWrap/>
            <w:vAlign w:val="bottom"/>
            <w:hideMark/>
          </w:tcPr>
          <w:p w14:paraId="5BF3F86D"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398E4471" w14:textId="77777777" w:rsidR="000E3958" w:rsidRDefault="000E3958" w:rsidP="009A49F0">
            <w:pPr>
              <w:jc w:val="center"/>
              <w:rPr>
                <w:rFonts w:cs="Arial"/>
                <w:color w:val="000000"/>
                <w:sz w:val="16"/>
                <w:szCs w:val="16"/>
              </w:rPr>
            </w:pPr>
            <w:r>
              <w:rPr>
                <w:rFonts w:cs="Arial"/>
                <w:color w:val="000000"/>
                <w:sz w:val="16"/>
                <w:szCs w:val="16"/>
              </w:rPr>
              <w:t>9</w:t>
            </w:r>
          </w:p>
        </w:tc>
        <w:tc>
          <w:tcPr>
            <w:tcW w:w="0" w:type="auto"/>
            <w:vMerge/>
            <w:tcBorders>
              <w:top w:val="nil"/>
              <w:left w:val="single" w:sz="8" w:space="0" w:color="auto"/>
              <w:bottom w:val="single" w:sz="4" w:space="0" w:color="auto"/>
              <w:right w:val="single" w:sz="8" w:space="0" w:color="auto"/>
            </w:tcBorders>
            <w:vAlign w:val="center"/>
            <w:hideMark/>
          </w:tcPr>
          <w:p w14:paraId="21E46A89"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52D7C82F"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3B2798AD"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4" w:space="0" w:color="auto"/>
              <w:right w:val="single" w:sz="8" w:space="0" w:color="auto"/>
            </w:tcBorders>
            <w:vAlign w:val="center"/>
            <w:hideMark/>
          </w:tcPr>
          <w:p w14:paraId="79190A5F" w14:textId="77777777" w:rsidR="000E3958" w:rsidRDefault="000E3958" w:rsidP="009A49F0">
            <w:pPr>
              <w:rPr>
                <w:rFonts w:cs="Arial"/>
                <w:color w:val="000000"/>
                <w:sz w:val="16"/>
                <w:szCs w:val="16"/>
                <w:lang w:val="es-ES" w:eastAsia="es-ES"/>
              </w:rPr>
            </w:pPr>
          </w:p>
        </w:tc>
        <w:tc>
          <w:tcPr>
            <w:tcW w:w="0" w:type="auto"/>
            <w:vAlign w:val="center"/>
            <w:hideMark/>
          </w:tcPr>
          <w:p w14:paraId="50AFE36F" w14:textId="77777777" w:rsidR="000E3958" w:rsidRDefault="000E3958" w:rsidP="009A49F0">
            <w:pPr>
              <w:rPr>
                <w:rFonts w:ascii="Times New Roman" w:hAnsi="Times New Roman"/>
                <w:sz w:val="20"/>
                <w:szCs w:val="20"/>
                <w:lang w:eastAsia="es-CO"/>
              </w:rPr>
            </w:pPr>
          </w:p>
        </w:tc>
      </w:tr>
      <w:tr w:rsidR="000E3958" w14:paraId="14F609D1" w14:textId="77777777" w:rsidTr="0024422A">
        <w:trPr>
          <w:trHeight w:val="300"/>
        </w:trPr>
        <w:tc>
          <w:tcPr>
            <w:tcW w:w="389" w:type="pct"/>
            <w:vMerge w:val="restart"/>
            <w:tcBorders>
              <w:top w:val="nil"/>
              <w:left w:val="single" w:sz="8" w:space="0" w:color="auto"/>
              <w:bottom w:val="single" w:sz="8" w:space="0" w:color="000000"/>
              <w:right w:val="single" w:sz="8" w:space="0" w:color="auto"/>
            </w:tcBorders>
            <w:vAlign w:val="center"/>
            <w:hideMark/>
          </w:tcPr>
          <w:p w14:paraId="683A5469" w14:textId="77777777" w:rsidR="000E3958" w:rsidRDefault="000E3958" w:rsidP="009A49F0">
            <w:pPr>
              <w:jc w:val="center"/>
              <w:rPr>
                <w:rFonts w:cs="Arial"/>
                <w:color w:val="000000"/>
                <w:sz w:val="16"/>
                <w:szCs w:val="16"/>
              </w:rPr>
            </w:pPr>
            <w:r>
              <w:rPr>
                <w:rFonts w:cs="Arial"/>
                <w:color w:val="000000"/>
                <w:sz w:val="16"/>
                <w:szCs w:val="16"/>
              </w:rPr>
              <w:t xml:space="preserve">Diciembre </w:t>
            </w:r>
          </w:p>
        </w:tc>
        <w:tc>
          <w:tcPr>
            <w:tcW w:w="1362" w:type="pct"/>
            <w:tcBorders>
              <w:top w:val="nil"/>
              <w:left w:val="nil"/>
              <w:bottom w:val="single" w:sz="4" w:space="0" w:color="auto"/>
              <w:right w:val="single" w:sz="8" w:space="0" w:color="auto"/>
            </w:tcBorders>
            <w:noWrap/>
            <w:vAlign w:val="center"/>
            <w:hideMark/>
          </w:tcPr>
          <w:p w14:paraId="20C51DBB"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451263C1" w14:textId="77777777" w:rsidR="000E3958" w:rsidRDefault="000E3958" w:rsidP="009A49F0">
            <w:pPr>
              <w:jc w:val="center"/>
              <w:rPr>
                <w:rFonts w:cs="Arial"/>
                <w:color w:val="000000"/>
                <w:sz w:val="16"/>
                <w:szCs w:val="16"/>
              </w:rPr>
            </w:pPr>
            <w:r>
              <w:rPr>
                <w:rFonts w:cs="Arial"/>
                <w:color w:val="000000"/>
                <w:sz w:val="16"/>
                <w:szCs w:val="16"/>
              </w:rPr>
              <w:t>56</w:t>
            </w:r>
          </w:p>
        </w:tc>
        <w:tc>
          <w:tcPr>
            <w:tcW w:w="164" w:type="pct"/>
            <w:vMerge w:val="restart"/>
            <w:tcBorders>
              <w:top w:val="nil"/>
              <w:left w:val="single" w:sz="8" w:space="0" w:color="auto"/>
              <w:bottom w:val="single" w:sz="8" w:space="0" w:color="000000"/>
              <w:right w:val="single" w:sz="8" w:space="0" w:color="auto"/>
            </w:tcBorders>
            <w:noWrap/>
            <w:vAlign w:val="center"/>
            <w:hideMark/>
          </w:tcPr>
          <w:p w14:paraId="6D89AE44" w14:textId="77777777" w:rsidR="000E3958" w:rsidRDefault="000E3958" w:rsidP="009A49F0">
            <w:pPr>
              <w:jc w:val="center"/>
              <w:rPr>
                <w:rFonts w:cs="Arial"/>
                <w:color w:val="000000"/>
                <w:sz w:val="16"/>
                <w:szCs w:val="16"/>
              </w:rPr>
            </w:pPr>
            <w:r>
              <w:rPr>
                <w:rFonts w:cs="Arial"/>
                <w:color w:val="000000"/>
                <w:sz w:val="16"/>
                <w:szCs w:val="16"/>
              </w:rPr>
              <w:t>136</w:t>
            </w:r>
          </w:p>
        </w:tc>
        <w:tc>
          <w:tcPr>
            <w:tcW w:w="1427" w:type="pct"/>
            <w:tcBorders>
              <w:top w:val="nil"/>
              <w:left w:val="nil"/>
              <w:bottom w:val="single" w:sz="4" w:space="0" w:color="auto"/>
              <w:right w:val="single" w:sz="8" w:space="0" w:color="auto"/>
            </w:tcBorders>
            <w:noWrap/>
            <w:vAlign w:val="center"/>
            <w:hideMark/>
          </w:tcPr>
          <w:p w14:paraId="55EF47A9" w14:textId="77777777" w:rsidR="000E3958" w:rsidRDefault="000E3958" w:rsidP="009A49F0">
            <w:pPr>
              <w:rPr>
                <w:rFonts w:cs="Arial"/>
                <w:color w:val="000000"/>
                <w:sz w:val="16"/>
                <w:szCs w:val="16"/>
              </w:rPr>
            </w:pPr>
            <w:r>
              <w:rPr>
                <w:rFonts w:cs="Arial"/>
                <w:color w:val="000000"/>
                <w:sz w:val="16"/>
                <w:szCs w:val="16"/>
              </w:rPr>
              <w:t xml:space="preserve">Gafa Lente Claro </w:t>
            </w:r>
            <w:proofErr w:type="spellStart"/>
            <w:r>
              <w:rPr>
                <w:rFonts w:cs="Arial"/>
                <w:color w:val="000000"/>
                <w:sz w:val="16"/>
                <w:szCs w:val="16"/>
              </w:rPr>
              <w:t>Demon</w:t>
            </w:r>
            <w:proofErr w:type="spellEnd"/>
            <w:r>
              <w:rPr>
                <w:rFonts w:cs="Arial"/>
                <w:color w:val="000000"/>
                <w:sz w:val="16"/>
                <w:szCs w:val="16"/>
              </w:rPr>
              <w:t xml:space="preserve">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579CFA08" w14:textId="77777777" w:rsidR="000E3958" w:rsidRDefault="000E3958" w:rsidP="009A49F0">
            <w:pPr>
              <w:jc w:val="center"/>
              <w:rPr>
                <w:rFonts w:cs="Arial"/>
                <w:color w:val="000000"/>
                <w:sz w:val="16"/>
                <w:szCs w:val="16"/>
              </w:rPr>
            </w:pPr>
            <w:r>
              <w:rPr>
                <w:rFonts w:cs="Arial"/>
                <w:color w:val="000000"/>
                <w:sz w:val="16"/>
                <w:szCs w:val="16"/>
              </w:rPr>
              <w:t>45</w:t>
            </w:r>
          </w:p>
        </w:tc>
        <w:tc>
          <w:tcPr>
            <w:tcW w:w="164" w:type="pct"/>
            <w:vMerge w:val="restart"/>
            <w:tcBorders>
              <w:top w:val="nil"/>
              <w:left w:val="single" w:sz="8" w:space="0" w:color="auto"/>
              <w:bottom w:val="single" w:sz="8" w:space="0" w:color="000000"/>
              <w:right w:val="single" w:sz="8" w:space="0" w:color="auto"/>
            </w:tcBorders>
            <w:noWrap/>
            <w:vAlign w:val="center"/>
            <w:hideMark/>
          </w:tcPr>
          <w:p w14:paraId="3C30E45E" w14:textId="77777777" w:rsidR="000E3958" w:rsidRDefault="000E3958" w:rsidP="009A49F0">
            <w:pPr>
              <w:jc w:val="center"/>
              <w:rPr>
                <w:rFonts w:cs="Arial"/>
                <w:color w:val="000000"/>
                <w:sz w:val="16"/>
                <w:szCs w:val="16"/>
              </w:rPr>
            </w:pPr>
            <w:r>
              <w:rPr>
                <w:rFonts w:cs="Arial"/>
                <w:color w:val="000000"/>
                <w:sz w:val="16"/>
                <w:szCs w:val="16"/>
              </w:rPr>
              <w:t>102</w:t>
            </w:r>
          </w:p>
        </w:tc>
        <w:tc>
          <w:tcPr>
            <w:tcW w:w="381" w:type="pct"/>
            <w:vMerge w:val="restart"/>
            <w:tcBorders>
              <w:top w:val="nil"/>
              <w:left w:val="single" w:sz="8" w:space="0" w:color="auto"/>
              <w:bottom w:val="single" w:sz="8" w:space="0" w:color="000000"/>
              <w:right w:val="single" w:sz="8" w:space="0" w:color="auto"/>
            </w:tcBorders>
            <w:noWrap/>
            <w:vAlign w:val="center"/>
            <w:hideMark/>
          </w:tcPr>
          <w:p w14:paraId="3AB5AD5C" w14:textId="77777777" w:rsidR="000E3958" w:rsidRDefault="000E3958" w:rsidP="009A49F0">
            <w:pPr>
              <w:jc w:val="center"/>
              <w:rPr>
                <w:rFonts w:cs="Arial"/>
                <w:color w:val="000000"/>
                <w:sz w:val="16"/>
                <w:szCs w:val="16"/>
              </w:rPr>
            </w:pPr>
            <w:r>
              <w:rPr>
                <w:rFonts w:cs="Arial"/>
                <w:color w:val="000000"/>
                <w:sz w:val="16"/>
                <w:szCs w:val="16"/>
              </w:rPr>
              <w:t>-34</w:t>
            </w:r>
          </w:p>
        </w:tc>
        <w:tc>
          <w:tcPr>
            <w:tcW w:w="427" w:type="pct"/>
            <w:vMerge w:val="restart"/>
            <w:tcBorders>
              <w:top w:val="nil"/>
              <w:left w:val="single" w:sz="8" w:space="0" w:color="auto"/>
              <w:bottom w:val="single" w:sz="8" w:space="0" w:color="000000"/>
              <w:right w:val="single" w:sz="8" w:space="0" w:color="auto"/>
            </w:tcBorders>
            <w:shd w:val="clear" w:color="auto" w:fill="FF2525"/>
            <w:noWrap/>
            <w:vAlign w:val="center"/>
            <w:hideMark/>
          </w:tcPr>
          <w:p w14:paraId="66C879A3" w14:textId="77777777" w:rsidR="000E3958" w:rsidRDefault="000E3958" w:rsidP="009A49F0">
            <w:pPr>
              <w:jc w:val="center"/>
              <w:rPr>
                <w:rFonts w:cs="Arial"/>
                <w:color w:val="000000"/>
                <w:sz w:val="16"/>
                <w:szCs w:val="16"/>
              </w:rPr>
            </w:pPr>
            <w:r>
              <w:rPr>
                <w:rFonts w:cs="Arial"/>
                <w:color w:val="000000"/>
                <w:sz w:val="16"/>
                <w:szCs w:val="16"/>
              </w:rPr>
              <w:t>Faltante</w:t>
            </w:r>
          </w:p>
        </w:tc>
        <w:tc>
          <w:tcPr>
            <w:tcW w:w="371" w:type="pct"/>
            <w:vMerge w:val="restart"/>
            <w:tcBorders>
              <w:top w:val="nil"/>
              <w:left w:val="single" w:sz="8" w:space="0" w:color="auto"/>
              <w:bottom w:val="single" w:sz="8" w:space="0" w:color="000000"/>
              <w:right w:val="single" w:sz="8" w:space="0" w:color="auto"/>
            </w:tcBorders>
            <w:noWrap/>
            <w:vAlign w:val="center"/>
            <w:hideMark/>
          </w:tcPr>
          <w:p w14:paraId="33EF4C8A" w14:textId="77777777" w:rsidR="000E3958" w:rsidRDefault="000E3958" w:rsidP="009A49F0">
            <w:pPr>
              <w:jc w:val="center"/>
              <w:rPr>
                <w:rFonts w:cs="Arial"/>
                <w:color w:val="000000"/>
                <w:sz w:val="16"/>
                <w:szCs w:val="16"/>
              </w:rPr>
            </w:pPr>
            <w:r>
              <w:rPr>
                <w:rFonts w:cs="Arial"/>
                <w:color w:val="000000"/>
                <w:sz w:val="16"/>
                <w:szCs w:val="16"/>
              </w:rPr>
              <w:t>75,00%</w:t>
            </w:r>
          </w:p>
        </w:tc>
        <w:tc>
          <w:tcPr>
            <w:tcW w:w="0" w:type="auto"/>
            <w:vAlign w:val="center"/>
            <w:hideMark/>
          </w:tcPr>
          <w:p w14:paraId="7E581A4D" w14:textId="77777777" w:rsidR="000E3958" w:rsidRDefault="000E3958" w:rsidP="009A49F0">
            <w:pPr>
              <w:rPr>
                <w:rFonts w:ascii="Times New Roman" w:hAnsi="Times New Roman"/>
                <w:sz w:val="20"/>
                <w:szCs w:val="20"/>
                <w:lang w:eastAsia="es-CO"/>
              </w:rPr>
            </w:pPr>
          </w:p>
        </w:tc>
      </w:tr>
      <w:tr w:rsidR="000E3958" w14:paraId="154F827E"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3DE3448F"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52C9ED2D"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279CBF46" w14:textId="77777777" w:rsidR="000E3958" w:rsidRDefault="000E3958" w:rsidP="009A49F0">
            <w:pPr>
              <w:jc w:val="center"/>
              <w:rPr>
                <w:rFonts w:cs="Arial"/>
                <w:color w:val="000000"/>
                <w:sz w:val="16"/>
                <w:szCs w:val="16"/>
              </w:rPr>
            </w:pPr>
            <w:r>
              <w:rPr>
                <w:rFonts w:cs="Arial"/>
                <w:color w:val="000000"/>
                <w:sz w:val="16"/>
                <w:szCs w:val="16"/>
              </w:rPr>
              <w:t>55</w:t>
            </w:r>
          </w:p>
        </w:tc>
        <w:tc>
          <w:tcPr>
            <w:tcW w:w="0" w:type="auto"/>
            <w:vMerge/>
            <w:tcBorders>
              <w:top w:val="nil"/>
              <w:left w:val="single" w:sz="8" w:space="0" w:color="auto"/>
              <w:bottom w:val="single" w:sz="8" w:space="0" w:color="000000"/>
              <w:right w:val="single" w:sz="8" w:space="0" w:color="auto"/>
            </w:tcBorders>
            <w:vAlign w:val="center"/>
            <w:hideMark/>
          </w:tcPr>
          <w:p w14:paraId="4362B7CC"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3D31DF02" w14:textId="77777777" w:rsidR="000E3958" w:rsidRDefault="000E3958" w:rsidP="009A49F0">
            <w:pPr>
              <w:rPr>
                <w:rFonts w:cs="Arial"/>
                <w:color w:val="000000"/>
                <w:sz w:val="16"/>
                <w:szCs w:val="16"/>
              </w:rPr>
            </w:pPr>
            <w:r>
              <w:rPr>
                <w:rFonts w:cs="Arial"/>
                <w:color w:val="000000"/>
                <w:sz w:val="16"/>
                <w:szCs w:val="16"/>
              </w:rPr>
              <w:t xml:space="preserve">Guantes Multiflex </w:t>
            </w:r>
            <w:proofErr w:type="spellStart"/>
            <w:r>
              <w:rPr>
                <w:rFonts w:cs="Arial"/>
                <w:color w:val="000000"/>
                <w:sz w:val="16"/>
                <w:szCs w:val="16"/>
              </w:rPr>
              <w:t>Poliester</w:t>
            </w:r>
            <w:proofErr w:type="spellEnd"/>
            <w:r>
              <w:rPr>
                <w:rFonts w:cs="Arial"/>
                <w:color w:val="000000"/>
                <w:sz w:val="16"/>
                <w:szCs w:val="16"/>
              </w:rPr>
              <w:t xml:space="preserve"> Nitrilo </w:t>
            </w:r>
            <w:proofErr w:type="spellStart"/>
            <w:r>
              <w:rPr>
                <w:rFonts w:cs="Arial"/>
                <w:color w:val="000000"/>
                <w:sz w:val="16"/>
                <w:szCs w:val="16"/>
              </w:rPr>
              <w:t>Redline</w:t>
            </w:r>
            <w:proofErr w:type="spellEnd"/>
          </w:p>
        </w:tc>
        <w:tc>
          <w:tcPr>
            <w:tcW w:w="128" w:type="pct"/>
            <w:tcBorders>
              <w:top w:val="nil"/>
              <w:left w:val="nil"/>
              <w:bottom w:val="single" w:sz="4" w:space="0" w:color="auto"/>
              <w:right w:val="single" w:sz="8" w:space="0" w:color="auto"/>
            </w:tcBorders>
            <w:noWrap/>
            <w:vAlign w:val="center"/>
            <w:hideMark/>
          </w:tcPr>
          <w:p w14:paraId="3D4517A9" w14:textId="77777777" w:rsidR="000E3958" w:rsidRDefault="000E3958" w:rsidP="009A49F0">
            <w:pPr>
              <w:jc w:val="center"/>
              <w:rPr>
                <w:rFonts w:cs="Arial"/>
                <w:color w:val="000000"/>
                <w:sz w:val="16"/>
                <w:szCs w:val="16"/>
              </w:rPr>
            </w:pPr>
            <w:r>
              <w:rPr>
                <w:rFonts w:cs="Arial"/>
                <w:color w:val="000000"/>
                <w:sz w:val="16"/>
                <w:szCs w:val="16"/>
              </w:rPr>
              <w:t>41</w:t>
            </w:r>
          </w:p>
        </w:tc>
        <w:tc>
          <w:tcPr>
            <w:tcW w:w="0" w:type="auto"/>
            <w:vMerge/>
            <w:tcBorders>
              <w:top w:val="nil"/>
              <w:left w:val="single" w:sz="8" w:space="0" w:color="auto"/>
              <w:bottom w:val="single" w:sz="8" w:space="0" w:color="000000"/>
              <w:right w:val="single" w:sz="8" w:space="0" w:color="auto"/>
            </w:tcBorders>
            <w:vAlign w:val="center"/>
            <w:hideMark/>
          </w:tcPr>
          <w:p w14:paraId="1EA97042"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654460DA"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0B4472F9"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5BFB83E3" w14:textId="77777777" w:rsidR="000E3958" w:rsidRDefault="000E3958" w:rsidP="009A49F0">
            <w:pPr>
              <w:rPr>
                <w:rFonts w:cs="Arial"/>
                <w:color w:val="000000"/>
                <w:sz w:val="16"/>
                <w:szCs w:val="16"/>
                <w:lang w:val="es-ES" w:eastAsia="es-ES"/>
              </w:rPr>
            </w:pPr>
          </w:p>
        </w:tc>
        <w:tc>
          <w:tcPr>
            <w:tcW w:w="0" w:type="auto"/>
            <w:vAlign w:val="center"/>
            <w:hideMark/>
          </w:tcPr>
          <w:p w14:paraId="5AFF759A" w14:textId="77777777" w:rsidR="000E3958" w:rsidRDefault="000E3958" w:rsidP="009A49F0">
            <w:pPr>
              <w:rPr>
                <w:rFonts w:ascii="Times New Roman" w:hAnsi="Times New Roman"/>
                <w:sz w:val="20"/>
                <w:szCs w:val="20"/>
                <w:lang w:eastAsia="es-CO"/>
              </w:rPr>
            </w:pPr>
          </w:p>
        </w:tc>
      </w:tr>
      <w:tr w:rsidR="000E3958" w14:paraId="68F0118D"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264DE4AE"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154AB6F0"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6E58D2DA" w14:textId="77777777" w:rsidR="000E3958" w:rsidRDefault="000E3958" w:rsidP="009A49F0">
            <w:pPr>
              <w:jc w:val="center"/>
              <w:rPr>
                <w:rFonts w:cs="Arial"/>
                <w:color w:val="000000"/>
                <w:sz w:val="16"/>
                <w:szCs w:val="16"/>
              </w:rPr>
            </w:pPr>
            <w:r>
              <w:rPr>
                <w:rFonts w:cs="Arial"/>
                <w:color w:val="000000"/>
                <w:sz w:val="16"/>
                <w:szCs w:val="16"/>
              </w:rPr>
              <w:t>5</w:t>
            </w:r>
          </w:p>
        </w:tc>
        <w:tc>
          <w:tcPr>
            <w:tcW w:w="0" w:type="auto"/>
            <w:vMerge/>
            <w:tcBorders>
              <w:top w:val="nil"/>
              <w:left w:val="single" w:sz="8" w:space="0" w:color="auto"/>
              <w:bottom w:val="single" w:sz="8" w:space="0" w:color="000000"/>
              <w:right w:val="single" w:sz="8" w:space="0" w:color="auto"/>
            </w:tcBorders>
            <w:vAlign w:val="center"/>
            <w:hideMark/>
          </w:tcPr>
          <w:p w14:paraId="609DE1D7"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23EDDDA2" w14:textId="77777777" w:rsidR="000E3958" w:rsidRDefault="000E3958" w:rsidP="009A49F0">
            <w:pPr>
              <w:rPr>
                <w:rFonts w:cs="Arial"/>
                <w:color w:val="000000"/>
                <w:sz w:val="16"/>
                <w:szCs w:val="16"/>
              </w:rPr>
            </w:pPr>
            <w:proofErr w:type="spellStart"/>
            <w:r>
              <w:rPr>
                <w:rFonts w:cs="Arial"/>
                <w:color w:val="000000"/>
                <w:sz w:val="16"/>
                <w:szCs w:val="16"/>
              </w:rPr>
              <w:t>Arnes</w:t>
            </w:r>
            <w:proofErr w:type="spellEnd"/>
            <w:r>
              <w:rPr>
                <w:rFonts w:cs="Arial"/>
                <w:color w:val="000000"/>
                <w:sz w:val="16"/>
                <w:szCs w:val="16"/>
              </w:rPr>
              <w:t xml:space="preserve"> </w:t>
            </w:r>
            <w:proofErr w:type="spellStart"/>
            <w:r>
              <w:rPr>
                <w:rFonts w:cs="Arial"/>
                <w:color w:val="000000"/>
                <w:sz w:val="16"/>
                <w:szCs w:val="16"/>
              </w:rPr>
              <w:t>Vertebrae</w:t>
            </w:r>
            <w:proofErr w:type="spellEnd"/>
            <w:r>
              <w:rPr>
                <w:rFonts w:cs="Arial"/>
                <w:color w:val="000000"/>
                <w:sz w:val="16"/>
                <w:szCs w:val="16"/>
              </w:rPr>
              <w:t xml:space="preserve"> </w:t>
            </w:r>
            <w:proofErr w:type="spellStart"/>
            <w:r>
              <w:rPr>
                <w:rFonts w:cs="Arial"/>
                <w:color w:val="000000"/>
                <w:sz w:val="16"/>
                <w:szCs w:val="16"/>
              </w:rPr>
              <w:t>Ryobi</w:t>
            </w:r>
            <w:proofErr w:type="spellEnd"/>
          </w:p>
        </w:tc>
        <w:tc>
          <w:tcPr>
            <w:tcW w:w="128" w:type="pct"/>
            <w:tcBorders>
              <w:top w:val="nil"/>
              <w:left w:val="nil"/>
              <w:bottom w:val="single" w:sz="4" w:space="0" w:color="auto"/>
              <w:right w:val="single" w:sz="8" w:space="0" w:color="auto"/>
            </w:tcBorders>
            <w:noWrap/>
            <w:vAlign w:val="center"/>
            <w:hideMark/>
          </w:tcPr>
          <w:p w14:paraId="775C523C" w14:textId="77777777" w:rsidR="000E3958" w:rsidRDefault="000E3958" w:rsidP="009A49F0">
            <w:pPr>
              <w:jc w:val="center"/>
              <w:rPr>
                <w:rFonts w:cs="Arial"/>
                <w:color w:val="000000"/>
                <w:sz w:val="16"/>
                <w:szCs w:val="16"/>
              </w:rPr>
            </w:pPr>
            <w:r>
              <w:rPr>
                <w:rFonts w:cs="Arial"/>
                <w:color w:val="000000"/>
                <w:sz w:val="16"/>
                <w:szCs w:val="16"/>
              </w:rPr>
              <w:t>4</w:t>
            </w:r>
          </w:p>
        </w:tc>
        <w:tc>
          <w:tcPr>
            <w:tcW w:w="0" w:type="auto"/>
            <w:vMerge/>
            <w:tcBorders>
              <w:top w:val="nil"/>
              <w:left w:val="single" w:sz="8" w:space="0" w:color="auto"/>
              <w:bottom w:val="single" w:sz="8" w:space="0" w:color="000000"/>
              <w:right w:val="single" w:sz="8" w:space="0" w:color="auto"/>
            </w:tcBorders>
            <w:vAlign w:val="center"/>
            <w:hideMark/>
          </w:tcPr>
          <w:p w14:paraId="2BCBC574"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4362BE25"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3E256476"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3B8BE699" w14:textId="77777777" w:rsidR="000E3958" w:rsidRDefault="000E3958" w:rsidP="009A49F0">
            <w:pPr>
              <w:rPr>
                <w:rFonts w:cs="Arial"/>
                <w:color w:val="000000"/>
                <w:sz w:val="16"/>
                <w:szCs w:val="16"/>
                <w:lang w:val="es-ES" w:eastAsia="es-ES"/>
              </w:rPr>
            </w:pPr>
          </w:p>
        </w:tc>
        <w:tc>
          <w:tcPr>
            <w:tcW w:w="0" w:type="auto"/>
            <w:vAlign w:val="center"/>
            <w:hideMark/>
          </w:tcPr>
          <w:p w14:paraId="011A4C5C" w14:textId="77777777" w:rsidR="000E3958" w:rsidRDefault="000E3958" w:rsidP="009A49F0">
            <w:pPr>
              <w:rPr>
                <w:rFonts w:ascii="Times New Roman" w:hAnsi="Times New Roman"/>
                <w:sz w:val="20"/>
                <w:szCs w:val="20"/>
                <w:lang w:eastAsia="es-CO"/>
              </w:rPr>
            </w:pPr>
          </w:p>
        </w:tc>
      </w:tr>
      <w:tr w:rsidR="000E3958" w14:paraId="79D5183E" w14:textId="77777777" w:rsidTr="0024422A">
        <w:trPr>
          <w:trHeight w:val="300"/>
        </w:trPr>
        <w:tc>
          <w:tcPr>
            <w:tcW w:w="0" w:type="auto"/>
            <w:vMerge/>
            <w:tcBorders>
              <w:top w:val="nil"/>
              <w:left w:val="single" w:sz="8" w:space="0" w:color="auto"/>
              <w:bottom w:val="single" w:sz="8" w:space="0" w:color="000000"/>
              <w:right w:val="single" w:sz="8" w:space="0" w:color="auto"/>
            </w:tcBorders>
            <w:vAlign w:val="center"/>
            <w:hideMark/>
          </w:tcPr>
          <w:p w14:paraId="5CDE4DE6" w14:textId="77777777" w:rsidR="000E3958" w:rsidRDefault="000E3958" w:rsidP="009A49F0">
            <w:pPr>
              <w:rPr>
                <w:rFonts w:cs="Arial"/>
                <w:color w:val="000000"/>
                <w:sz w:val="16"/>
                <w:szCs w:val="16"/>
                <w:lang w:val="es-ES" w:eastAsia="es-ES"/>
              </w:rPr>
            </w:pPr>
          </w:p>
        </w:tc>
        <w:tc>
          <w:tcPr>
            <w:tcW w:w="1362" w:type="pct"/>
            <w:tcBorders>
              <w:top w:val="nil"/>
              <w:left w:val="nil"/>
              <w:bottom w:val="single" w:sz="4" w:space="0" w:color="auto"/>
              <w:right w:val="single" w:sz="8" w:space="0" w:color="auto"/>
            </w:tcBorders>
            <w:noWrap/>
            <w:vAlign w:val="center"/>
            <w:hideMark/>
          </w:tcPr>
          <w:p w14:paraId="575F69A3"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02648070"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64A00394" w14:textId="77777777" w:rsidR="000E3958" w:rsidRDefault="000E3958" w:rsidP="009A49F0">
            <w:pPr>
              <w:rPr>
                <w:rFonts w:cs="Arial"/>
                <w:color w:val="000000"/>
                <w:sz w:val="16"/>
                <w:szCs w:val="16"/>
                <w:lang w:val="es-ES" w:eastAsia="es-ES"/>
              </w:rPr>
            </w:pPr>
          </w:p>
        </w:tc>
        <w:tc>
          <w:tcPr>
            <w:tcW w:w="1427" w:type="pct"/>
            <w:tcBorders>
              <w:top w:val="nil"/>
              <w:left w:val="nil"/>
              <w:bottom w:val="single" w:sz="4" w:space="0" w:color="auto"/>
              <w:right w:val="single" w:sz="8" w:space="0" w:color="auto"/>
            </w:tcBorders>
            <w:noWrap/>
            <w:vAlign w:val="center"/>
            <w:hideMark/>
          </w:tcPr>
          <w:p w14:paraId="69B63C20" w14:textId="77777777" w:rsidR="000E3958" w:rsidRDefault="000E3958" w:rsidP="009A49F0">
            <w:pPr>
              <w:rPr>
                <w:rFonts w:cs="Arial"/>
                <w:color w:val="000000"/>
                <w:sz w:val="16"/>
                <w:szCs w:val="16"/>
              </w:rPr>
            </w:pPr>
            <w:r>
              <w:rPr>
                <w:rFonts w:cs="Arial"/>
                <w:color w:val="000000"/>
                <w:sz w:val="16"/>
                <w:szCs w:val="16"/>
              </w:rPr>
              <w:t>Eslinga doble en y caídas protectoras 3M</w:t>
            </w:r>
          </w:p>
        </w:tc>
        <w:tc>
          <w:tcPr>
            <w:tcW w:w="128" w:type="pct"/>
            <w:tcBorders>
              <w:top w:val="nil"/>
              <w:left w:val="nil"/>
              <w:bottom w:val="single" w:sz="4" w:space="0" w:color="auto"/>
              <w:right w:val="single" w:sz="8" w:space="0" w:color="auto"/>
            </w:tcBorders>
            <w:noWrap/>
            <w:vAlign w:val="center"/>
            <w:hideMark/>
          </w:tcPr>
          <w:p w14:paraId="0F2D9608" w14:textId="77777777" w:rsidR="000E3958" w:rsidRDefault="000E3958" w:rsidP="009A49F0">
            <w:pPr>
              <w:jc w:val="center"/>
              <w:rPr>
                <w:rFonts w:cs="Arial"/>
                <w:color w:val="000000"/>
                <w:sz w:val="16"/>
                <w:szCs w:val="16"/>
              </w:rPr>
            </w:pPr>
            <w:r>
              <w:rPr>
                <w:rFonts w:cs="Arial"/>
                <w:color w:val="000000"/>
                <w:sz w:val="16"/>
                <w:szCs w:val="16"/>
              </w:rPr>
              <w:t>7</w:t>
            </w:r>
          </w:p>
        </w:tc>
        <w:tc>
          <w:tcPr>
            <w:tcW w:w="0" w:type="auto"/>
            <w:vMerge/>
            <w:tcBorders>
              <w:top w:val="nil"/>
              <w:left w:val="single" w:sz="8" w:space="0" w:color="auto"/>
              <w:bottom w:val="single" w:sz="8" w:space="0" w:color="000000"/>
              <w:right w:val="single" w:sz="8" w:space="0" w:color="auto"/>
            </w:tcBorders>
            <w:vAlign w:val="center"/>
            <w:hideMark/>
          </w:tcPr>
          <w:p w14:paraId="62E174CA"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7E4A58F3"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05434DE1"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020F5DED" w14:textId="77777777" w:rsidR="000E3958" w:rsidRDefault="000E3958" w:rsidP="009A49F0">
            <w:pPr>
              <w:rPr>
                <w:rFonts w:cs="Arial"/>
                <w:color w:val="000000"/>
                <w:sz w:val="16"/>
                <w:szCs w:val="16"/>
                <w:lang w:val="es-ES" w:eastAsia="es-ES"/>
              </w:rPr>
            </w:pPr>
          </w:p>
        </w:tc>
        <w:tc>
          <w:tcPr>
            <w:tcW w:w="0" w:type="auto"/>
            <w:vAlign w:val="center"/>
            <w:hideMark/>
          </w:tcPr>
          <w:p w14:paraId="2292EE85" w14:textId="77777777" w:rsidR="000E3958" w:rsidRDefault="000E3958" w:rsidP="009A49F0">
            <w:pPr>
              <w:rPr>
                <w:rFonts w:ascii="Times New Roman" w:hAnsi="Times New Roman"/>
                <w:sz w:val="20"/>
                <w:szCs w:val="20"/>
                <w:lang w:eastAsia="es-CO"/>
              </w:rPr>
            </w:pPr>
          </w:p>
        </w:tc>
      </w:tr>
      <w:tr w:rsidR="000E3958" w14:paraId="21426AB0" w14:textId="77777777" w:rsidTr="0024422A">
        <w:trPr>
          <w:trHeight w:val="315"/>
        </w:trPr>
        <w:tc>
          <w:tcPr>
            <w:tcW w:w="0" w:type="auto"/>
            <w:vMerge/>
            <w:tcBorders>
              <w:top w:val="nil"/>
              <w:left w:val="single" w:sz="8" w:space="0" w:color="auto"/>
              <w:bottom w:val="single" w:sz="8" w:space="0" w:color="000000"/>
              <w:right w:val="single" w:sz="8" w:space="0" w:color="auto"/>
            </w:tcBorders>
            <w:vAlign w:val="center"/>
            <w:hideMark/>
          </w:tcPr>
          <w:p w14:paraId="7F0FEEA4" w14:textId="77777777" w:rsidR="000E3958" w:rsidRDefault="000E3958" w:rsidP="009A49F0">
            <w:pPr>
              <w:rPr>
                <w:rFonts w:cs="Arial"/>
                <w:color w:val="000000"/>
                <w:sz w:val="16"/>
                <w:szCs w:val="16"/>
                <w:lang w:val="es-ES" w:eastAsia="es-ES"/>
              </w:rPr>
            </w:pPr>
          </w:p>
        </w:tc>
        <w:tc>
          <w:tcPr>
            <w:tcW w:w="1362" w:type="pct"/>
            <w:tcBorders>
              <w:top w:val="nil"/>
              <w:left w:val="nil"/>
              <w:bottom w:val="single" w:sz="8" w:space="0" w:color="auto"/>
              <w:right w:val="single" w:sz="8" w:space="0" w:color="auto"/>
            </w:tcBorders>
            <w:noWrap/>
            <w:vAlign w:val="bottom"/>
            <w:hideMark/>
          </w:tcPr>
          <w:p w14:paraId="21430DFB"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247C082A" w14:textId="77777777" w:rsidR="000E3958" w:rsidRDefault="000E3958" w:rsidP="009A49F0">
            <w:pPr>
              <w:jc w:val="center"/>
              <w:rPr>
                <w:rFonts w:cs="Arial"/>
                <w:color w:val="000000"/>
                <w:sz w:val="16"/>
                <w:szCs w:val="16"/>
              </w:rPr>
            </w:pPr>
            <w:r>
              <w:rPr>
                <w:rFonts w:cs="Arial"/>
                <w:color w:val="000000"/>
                <w:sz w:val="16"/>
                <w:szCs w:val="16"/>
              </w:rPr>
              <w:t>10</w:t>
            </w:r>
          </w:p>
        </w:tc>
        <w:tc>
          <w:tcPr>
            <w:tcW w:w="0" w:type="auto"/>
            <w:vMerge/>
            <w:tcBorders>
              <w:top w:val="nil"/>
              <w:left w:val="single" w:sz="8" w:space="0" w:color="auto"/>
              <w:bottom w:val="single" w:sz="8" w:space="0" w:color="000000"/>
              <w:right w:val="single" w:sz="8" w:space="0" w:color="auto"/>
            </w:tcBorders>
            <w:vAlign w:val="center"/>
            <w:hideMark/>
          </w:tcPr>
          <w:p w14:paraId="4551ECA7" w14:textId="77777777" w:rsidR="000E3958" w:rsidRDefault="000E3958" w:rsidP="009A49F0">
            <w:pPr>
              <w:rPr>
                <w:rFonts w:cs="Arial"/>
                <w:color w:val="000000"/>
                <w:sz w:val="16"/>
                <w:szCs w:val="16"/>
                <w:lang w:val="es-ES" w:eastAsia="es-ES"/>
              </w:rPr>
            </w:pPr>
          </w:p>
        </w:tc>
        <w:tc>
          <w:tcPr>
            <w:tcW w:w="1427" w:type="pct"/>
            <w:tcBorders>
              <w:top w:val="nil"/>
              <w:left w:val="nil"/>
              <w:bottom w:val="single" w:sz="8" w:space="0" w:color="auto"/>
              <w:right w:val="single" w:sz="8" w:space="0" w:color="auto"/>
            </w:tcBorders>
            <w:noWrap/>
            <w:vAlign w:val="bottom"/>
            <w:hideMark/>
          </w:tcPr>
          <w:p w14:paraId="72F0A1C0" w14:textId="77777777" w:rsidR="000E3958" w:rsidRDefault="000E3958" w:rsidP="009A49F0">
            <w:pPr>
              <w:rPr>
                <w:rFonts w:cs="Arial"/>
                <w:color w:val="000000"/>
                <w:sz w:val="16"/>
                <w:szCs w:val="16"/>
              </w:rPr>
            </w:pPr>
            <w:r>
              <w:rPr>
                <w:rFonts w:cs="Arial"/>
                <w:color w:val="000000"/>
                <w:sz w:val="16"/>
                <w:szCs w:val="16"/>
              </w:rPr>
              <w:t xml:space="preserve">Casco Omega </w:t>
            </w:r>
            <w:proofErr w:type="spellStart"/>
            <w:r>
              <w:rPr>
                <w:rFonts w:cs="Arial"/>
                <w:color w:val="000000"/>
                <w:sz w:val="16"/>
                <w:szCs w:val="16"/>
              </w:rPr>
              <w:t>Rachet</w:t>
            </w:r>
            <w:proofErr w:type="spellEnd"/>
            <w:r>
              <w:rPr>
                <w:rFonts w:cs="Arial"/>
                <w:color w:val="000000"/>
                <w:sz w:val="16"/>
                <w:szCs w:val="16"/>
              </w:rPr>
              <w:t xml:space="preserve"> </w:t>
            </w:r>
          </w:p>
        </w:tc>
        <w:tc>
          <w:tcPr>
            <w:tcW w:w="128" w:type="pct"/>
            <w:tcBorders>
              <w:top w:val="nil"/>
              <w:left w:val="nil"/>
              <w:bottom w:val="single" w:sz="8" w:space="0" w:color="auto"/>
              <w:right w:val="single" w:sz="8" w:space="0" w:color="auto"/>
            </w:tcBorders>
            <w:noWrap/>
            <w:vAlign w:val="center"/>
            <w:hideMark/>
          </w:tcPr>
          <w:p w14:paraId="147A2FD9" w14:textId="77777777" w:rsidR="000E3958" w:rsidRDefault="000E3958" w:rsidP="009A49F0">
            <w:pPr>
              <w:jc w:val="center"/>
              <w:rPr>
                <w:rFonts w:cs="Arial"/>
                <w:color w:val="000000"/>
                <w:sz w:val="16"/>
                <w:szCs w:val="16"/>
              </w:rPr>
            </w:pPr>
            <w:r>
              <w:rPr>
                <w:rFonts w:cs="Arial"/>
                <w:color w:val="000000"/>
                <w:sz w:val="16"/>
                <w:szCs w:val="16"/>
              </w:rPr>
              <w:t>5</w:t>
            </w:r>
          </w:p>
        </w:tc>
        <w:tc>
          <w:tcPr>
            <w:tcW w:w="0" w:type="auto"/>
            <w:vMerge/>
            <w:tcBorders>
              <w:top w:val="nil"/>
              <w:left w:val="single" w:sz="8" w:space="0" w:color="auto"/>
              <w:bottom w:val="single" w:sz="8" w:space="0" w:color="000000"/>
              <w:right w:val="single" w:sz="8" w:space="0" w:color="auto"/>
            </w:tcBorders>
            <w:vAlign w:val="center"/>
            <w:hideMark/>
          </w:tcPr>
          <w:p w14:paraId="2E8A5D4B"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0D29C856"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16F746AA"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275E9CCF" w14:textId="77777777" w:rsidR="000E3958" w:rsidRDefault="000E3958" w:rsidP="009A49F0">
            <w:pPr>
              <w:rPr>
                <w:rFonts w:cs="Arial"/>
                <w:color w:val="000000"/>
                <w:sz w:val="16"/>
                <w:szCs w:val="16"/>
                <w:lang w:val="es-ES" w:eastAsia="es-ES"/>
              </w:rPr>
            </w:pPr>
          </w:p>
        </w:tc>
        <w:tc>
          <w:tcPr>
            <w:tcW w:w="0" w:type="auto"/>
            <w:vAlign w:val="center"/>
            <w:hideMark/>
          </w:tcPr>
          <w:p w14:paraId="73B27BC0" w14:textId="77777777" w:rsidR="000E3958" w:rsidRDefault="000E3958" w:rsidP="009A49F0">
            <w:pPr>
              <w:rPr>
                <w:rFonts w:ascii="Times New Roman" w:hAnsi="Times New Roman"/>
                <w:sz w:val="20"/>
                <w:szCs w:val="20"/>
                <w:lang w:eastAsia="es-CO"/>
              </w:rPr>
            </w:pPr>
          </w:p>
        </w:tc>
      </w:tr>
      <w:tr w:rsidR="000E3958" w14:paraId="6F43E722" w14:textId="77777777" w:rsidTr="0024422A">
        <w:trPr>
          <w:trHeight w:val="315"/>
        </w:trPr>
        <w:tc>
          <w:tcPr>
            <w:tcW w:w="389" w:type="pct"/>
            <w:tcBorders>
              <w:top w:val="nil"/>
              <w:left w:val="single" w:sz="8" w:space="0" w:color="auto"/>
              <w:bottom w:val="single" w:sz="8" w:space="0" w:color="auto"/>
              <w:right w:val="single" w:sz="8" w:space="0" w:color="auto"/>
            </w:tcBorders>
            <w:noWrap/>
            <w:vAlign w:val="bottom"/>
            <w:hideMark/>
          </w:tcPr>
          <w:p w14:paraId="0C03B82F" w14:textId="77777777" w:rsidR="000E3958" w:rsidRDefault="000E3958" w:rsidP="009A49F0">
            <w:pPr>
              <w:rPr>
                <w:rFonts w:cs="Arial"/>
                <w:color w:val="000000"/>
                <w:sz w:val="16"/>
                <w:szCs w:val="16"/>
              </w:rPr>
            </w:pPr>
            <w:r>
              <w:rPr>
                <w:rFonts w:cs="Arial"/>
                <w:color w:val="000000"/>
                <w:sz w:val="16"/>
                <w:szCs w:val="16"/>
              </w:rPr>
              <w:t> </w:t>
            </w:r>
          </w:p>
        </w:tc>
        <w:tc>
          <w:tcPr>
            <w:tcW w:w="3373" w:type="pct"/>
            <w:gridSpan w:val="6"/>
            <w:vMerge w:val="restart"/>
            <w:tcBorders>
              <w:top w:val="single" w:sz="8" w:space="0" w:color="auto"/>
              <w:left w:val="single" w:sz="8" w:space="0" w:color="auto"/>
              <w:bottom w:val="single" w:sz="8" w:space="0" w:color="auto"/>
              <w:right w:val="single" w:sz="8" w:space="0" w:color="000000"/>
            </w:tcBorders>
            <w:noWrap/>
            <w:vAlign w:val="center"/>
            <w:hideMark/>
          </w:tcPr>
          <w:p w14:paraId="05BD992D" w14:textId="77777777" w:rsidR="000E3958" w:rsidRDefault="000E3958" w:rsidP="009A49F0">
            <w:pPr>
              <w:jc w:val="center"/>
              <w:rPr>
                <w:rFonts w:cs="Arial"/>
                <w:b/>
                <w:bCs/>
                <w:color w:val="000000"/>
                <w:sz w:val="16"/>
                <w:szCs w:val="16"/>
              </w:rPr>
            </w:pPr>
            <w:r>
              <w:rPr>
                <w:rFonts w:cs="Arial"/>
                <w:b/>
                <w:bCs/>
                <w:color w:val="000000"/>
                <w:sz w:val="16"/>
                <w:szCs w:val="16"/>
              </w:rPr>
              <w:t xml:space="preserve">Pérdidas totales en el año </w:t>
            </w:r>
          </w:p>
        </w:tc>
        <w:tc>
          <w:tcPr>
            <w:tcW w:w="381" w:type="pct"/>
            <w:vMerge w:val="restart"/>
            <w:tcBorders>
              <w:top w:val="nil"/>
              <w:left w:val="single" w:sz="8" w:space="0" w:color="auto"/>
              <w:bottom w:val="single" w:sz="8" w:space="0" w:color="000000"/>
              <w:right w:val="nil"/>
            </w:tcBorders>
            <w:noWrap/>
            <w:vAlign w:val="center"/>
            <w:hideMark/>
          </w:tcPr>
          <w:p w14:paraId="55AA0C5E" w14:textId="77777777" w:rsidR="000E3958" w:rsidRDefault="000E3958" w:rsidP="009A49F0">
            <w:pPr>
              <w:jc w:val="center"/>
              <w:rPr>
                <w:rFonts w:cs="Arial"/>
                <w:b/>
                <w:bCs/>
                <w:color w:val="000000"/>
                <w:sz w:val="16"/>
                <w:szCs w:val="16"/>
              </w:rPr>
            </w:pPr>
            <w:r>
              <w:rPr>
                <w:rFonts w:cs="Arial"/>
                <w:b/>
                <w:bCs/>
                <w:color w:val="000000"/>
                <w:sz w:val="16"/>
                <w:szCs w:val="16"/>
              </w:rPr>
              <w:t>-558</w:t>
            </w:r>
          </w:p>
        </w:tc>
        <w:tc>
          <w:tcPr>
            <w:tcW w:w="427" w:type="pct"/>
            <w:vMerge w:val="restart"/>
            <w:tcBorders>
              <w:top w:val="nil"/>
              <w:left w:val="nil"/>
              <w:bottom w:val="single" w:sz="8" w:space="0" w:color="000000"/>
              <w:right w:val="single" w:sz="8" w:space="0" w:color="auto"/>
            </w:tcBorders>
            <w:shd w:val="clear" w:color="auto" w:fill="FF2525"/>
            <w:noWrap/>
            <w:vAlign w:val="center"/>
            <w:hideMark/>
          </w:tcPr>
          <w:p w14:paraId="77A954C0" w14:textId="77777777" w:rsidR="000E3958" w:rsidRDefault="000E3958" w:rsidP="009A49F0">
            <w:pPr>
              <w:jc w:val="center"/>
              <w:rPr>
                <w:rFonts w:cs="Arial"/>
                <w:color w:val="000000"/>
                <w:sz w:val="16"/>
                <w:szCs w:val="16"/>
              </w:rPr>
            </w:pPr>
            <w:r>
              <w:rPr>
                <w:rFonts w:cs="Arial"/>
                <w:color w:val="000000"/>
                <w:sz w:val="16"/>
                <w:szCs w:val="16"/>
              </w:rPr>
              <w:t>Faltante</w:t>
            </w:r>
          </w:p>
        </w:tc>
        <w:tc>
          <w:tcPr>
            <w:tcW w:w="371" w:type="pct"/>
            <w:vMerge w:val="restart"/>
            <w:tcBorders>
              <w:top w:val="nil"/>
              <w:left w:val="single" w:sz="8" w:space="0" w:color="auto"/>
              <w:bottom w:val="single" w:sz="8" w:space="0" w:color="000000"/>
              <w:right w:val="single" w:sz="8" w:space="0" w:color="auto"/>
            </w:tcBorders>
            <w:noWrap/>
            <w:vAlign w:val="bottom"/>
            <w:hideMark/>
          </w:tcPr>
          <w:p w14:paraId="36254B74" w14:textId="77777777" w:rsidR="000E3958" w:rsidRDefault="000E3958" w:rsidP="009A49F0">
            <w:pPr>
              <w:jc w:val="center"/>
              <w:rPr>
                <w:rFonts w:cs="Arial"/>
                <w:color w:val="000000"/>
                <w:sz w:val="16"/>
                <w:szCs w:val="16"/>
              </w:rPr>
            </w:pPr>
            <w:r>
              <w:rPr>
                <w:rFonts w:cs="Arial"/>
                <w:color w:val="000000"/>
                <w:sz w:val="16"/>
                <w:szCs w:val="16"/>
              </w:rPr>
              <w:t> </w:t>
            </w:r>
          </w:p>
        </w:tc>
        <w:tc>
          <w:tcPr>
            <w:tcW w:w="0" w:type="auto"/>
            <w:vAlign w:val="center"/>
            <w:hideMark/>
          </w:tcPr>
          <w:p w14:paraId="4FCC64CD" w14:textId="77777777" w:rsidR="000E3958" w:rsidRDefault="000E3958" w:rsidP="009A49F0">
            <w:pPr>
              <w:rPr>
                <w:rFonts w:ascii="Times New Roman" w:hAnsi="Times New Roman"/>
                <w:sz w:val="20"/>
                <w:szCs w:val="20"/>
                <w:lang w:eastAsia="es-CO"/>
              </w:rPr>
            </w:pPr>
          </w:p>
        </w:tc>
      </w:tr>
      <w:tr w:rsidR="000E3958" w14:paraId="68AD32C5" w14:textId="77777777" w:rsidTr="0024422A">
        <w:trPr>
          <w:trHeight w:val="315"/>
        </w:trPr>
        <w:tc>
          <w:tcPr>
            <w:tcW w:w="389" w:type="pct"/>
            <w:tcBorders>
              <w:top w:val="nil"/>
              <w:left w:val="single" w:sz="8" w:space="0" w:color="auto"/>
              <w:bottom w:val="single" w:sz="8" w:space="0" w:color="auto"/>
              <w:right w:val="single" w:sz="8" w:space="0" w:color="auto"/>
            </w:tcBorders>
            <w:noWrap/>
            <w:vAlign w:val="bottom"/>
            <w:hideMark/>
          </w:tcPr>
          <w:p w14:paraId="1B06FB50" w14:textId="77777777" w:rsidR="000E3958" w:rsidRDefault="000E3958" w:rsidP="009A49F0">
            <w:pPr>
              <w:rPr>
                <w:rFonts w:cs="Arial"/>
                <w:color w:val="000000"/>
                <w:sz w:val="16"/>
                <w:szCs w:val="16"/>
              </w:rPr>
            </w:pPr>
            <w:r>
              <w:rPr>
                <w:rFonts w:cs="Arial"/>
                <w:color w:val="000000"/>
                <w:sz w:val="16"/>
                <w:szCs w:val="16"/>
              </w:rPr>
              <w:t> </w:t>
            </w:r>
          </w:p>
        </w:tc>
        <w:tc>
          <w:tcPr>
            <w:tcW w:w="0" w:type="auto"/>
            <w:gridSpan w:val="6"/>
            <w:vMerge/>
            <w:tcBorders>
              <w:top w:val="nil"/>
              <w:left w:val="single" w:sz="8" w:space="0" w:color="auto"/>
              <w:bottom w:val="single" w:sz="8" w:space="0" w:color="auto"/>
              <w:right w:val="single" w:sz="8" w:space="0" w:color="auto"/>
            </w:tcBorders>
            <w:vAlign w:val="center"/>
            <w:hideMark/>
          </w:tcPr>
          <w:p w14:paraId="75E3FE8E" w14:textId="77777777" w:rsidR="000E3958" w:rsidRDefault="000E3958" w:rsidP="009A49F0">
            <w:pPr>
              <w:rPr>
                <w:rFonts w:cs="Arial"/>
                <w:b/>
                <w:bCs/>
                <w:color w:val="000000"/>
                <w:sz w:val="16"/>
                <w:szCs w:val="16"/>
                <w:lang w:val="es-ES" w:eastAsia="es-ES"/>
              </w:rPr>
            </w:pPr>
          </w:p>
        </w:tc>
        <w:tc>
          <w:tcPr>
            <w:tcW w:w="0" w:type="auto"/>
            <w:vMerge/>
            <w:tcBorders>
              <w:top w:val="nil"/>
              <w:left w:val="single" w:sz="8" w:space="0" w:color="auto"/>
              <w:bottom w:val="single" w:sz="8" w:space="0" w:color="000000"/>
              <w:right w:val="nil"/>
            </w:tcBorders>
            <w:vAlign w:val="center"/>
            <w:hideMark/>
          </w:tcPr>
          <w:p w14:paraId="46A98D43" w14:textId="77777777" w:rsidR="000E3958" w:rsidRDefault="000E3958" w:rsidP="009A49F0">
            <w:pPr>
              <w:rPr>
                <w:rFonts w:cs="Arial"/>
                <w:b/>
                <w:bCs/>
                <w:color w:val="000000"/>
                <w:sz w:val="16"/>
                <w:szCs w:val="16"/>
                <w:lang w:val="es-ES" w:eastAsia="es-ES"/>
              </w:rPr>
            </w:pPr>
          </w:p>
        </w:tc>
        <w:tc>
          <w:tcPr>
            <w:tcW w:w="0" w:type="auto"/>
            <w:vMerge/>
            <w:tcBorders>
              <w:top w:val="nil"/>
              <w:left w:val="nil"/>
              <w:bottom w:val="single" w:sz="8" w:space="0" w:color="000000"/>
              <w:right w:val="single" w:sz="8" w:space="0" w:color="auto"/>
            </w:tcBorders>
            <w:vAlign w:val="center"/>
            <w:hideMark/>
          </w:tcPr>
          <w:p w14:paraId="719D30F5" w14:textId="77777777" w:rsidR="000E3958" w:rsidRDefault="000E3958" w:rsidP="009A49F0">
            <w:pPr>
              <w:rPr>
                <w:rFonts w:cs="Arial"/>
                <w:color w:val="000000"/>
                <w:sz w:val="16"/>
                <w:szCs w:val="16"/>
                <w:lang w:val="es-ES" w:eastAsia="es-ES"/>
              </w:rPr>
            </w:pPr>
          </w:p>
        </w:tc>
        <w:tc>
          <w:tcPr>
            <w:tcW w:w="0" w:type="auto"/>
            <w:vMerge/>
            <w:tcBorders>
              <w:top w:val="nil"/>
              <w:left w:val="single" w:sz="8" w:space="0" w:color="auto"/>
              <w:bottom w:val="single" w:sz="8" w:space="0" w:color="000000"/>
              <w:right w:val="single" w:sz="8" w:space="0" w:color="auto"/>
            </w:tcBorders>
            <w:vAlign w:val="center"/>
            <w:hideMark/>
          </w:tcPr>
          <w:p w14:paraId="366C1D3E" w14:textId="77777777" w:rsidR="000E3958" w:rsidRDefault="000E3958" w:rsidP="009A49F0">
            <w:pPr>
              <w:rPr>
                <w:rFonts w:cs="Arial"/>
                <w:color w:val="000000"/>
                <w:sz w:val="16"/>
                <w:szCs w:val="16"/>
                <w:lang w:val="es-ES" w:eastAsia="es-ES"/>
              </w:rPr>
            </w:pPr>
          </w:p>
        </w:tc>
        <w:tc>
          <w:tcPr>
            <w:tcW w:w="0" w:type="auto"/>
            <w:vAlign w:val="center"/>
            <w:hideMark/>
          </w:tcPr>
          <w:p w14:paraId="6CAA9F46" w14:textId="77777777" w:rsidR="000E3958" w:rsidRDefault="000E3958" w:rsidP="009A49F0">
            <w:pPr>
              <w:rPr>
                <w:rFonts w:ascii="Times New Roman" w:hAnsi="Times New Roman"/>
                <w:sz w:val="20"/>
                <w:szCs w:val="20"/>
                <w:lang w:eastAsia="es-CO"/>
              </w:rPr>
            </w:pPr>
          </w:p>
        </w:tc>
      </w:tr>
    </w:tbl>
    <w:p w14:paraId="2095200A" w14:textId="77777777" w:rsidR="0024422A" w:rsidRDefault="0024422A" w:rsidP="009A49F0">
      <w:pPr>
        <w:rPr>
          <w:rFonts w:eastAsia="Arial" w:cs="Arial"/>
          <w:bCs/>
          <w:szCs w:val="24"/>
        </w:rPr>
      </w:pPr>
      <w:r>
        <w:rPr>
          <w:rFonts w:eastAsia="Arial" w:cs="Arial"/>
          <w:bCs/>
          <w:szCs w:val="24"/>
        </w:rPr>
        <w:t>Fuente: Los autores con información suministrada por la empresa</w:t>
      </w:r>
    </w:p>
    <w:p w14:paraId="13FAED09" w14:textId="4F0CC66B" w:rsidR="0024422A" w:rsidRDefault="0024422A" w:rsidP="009A49F0">
      <w:pPr>
        <w:rPr>
          <w:rFonts w:eastAsia="Arial" w:cs="Arial"/>
          <w:szCs w:val="24"/>
          <w:lang w:val="es-ES" w:eastAsia="es-ES"/>
        </w:rPr>
      </w:pPr>
    </w:p>
    <w:p w14:paraId="3824E82A" w14:textId="77777777" w:rsidR="00725232" w:rsidRDefault="00725232" w:rsidP="009A49F0">
      <w:pPr>
        <w:rPr>
          <w:rFonts w:eastAsia="Arial" w:cs="Arial"/>
          <w:szCs w:val="24"/>
          <w:lang w:val="es-ES" w:eastAsia="es-ES"/>
        </w:rPr>
      </w:pPr>
    </w:p>
    <w:p w14:paraId="1C643E19" w14:textId="77777777" w:rsidR="000E3958" w:rsidRDefault="000E3958" w:rsidP="009A49F0">
      <w:pPr>
        <w:rPr>
          <w:rFonts w:eastAsia="Arial" w:cs="Arial"/>
        </w:rPr>
      </w:pPr>
      <w:r>
        <w:rPr>
          <w:rFonts w:eastAsia="Arial" w:cs="Arial"/>
        </w:rPr>
        <w:t xml:space="preserve">La tabla 5 muestra cómo ha sido la exactitud de los inventarios de EPP, se evidencia que no se ha llegado a exactitud entre el inventario teórico que representa el registrado en las órdenes de compra como el físico que tiene que ver con el disponible y rotado en el almacén de acuerdo con las cuentas hechas por el encargado. Esto deja en evidencia que sí se están presentando fallas y que tales suceden en la obra donde se ejecuta el proyecto, porque los registros de remisión de pedidos por parte del proveedor están todos al día. </w:t>
      </w:r>
    </w:p>
    <w:p w14:paraId="4CAF1807" w14:textId="77777777" w:rsidR="000E3958" w:rsidRDefault="000E3958" w:rsidP="009A49F0">
      <w:pPr>
        <w:rPr>
          <w:rFonts w:eastAsia="Arial" w:cs="Arial"/>
        </w:rPr>
      </w:pPr>
    </w:p>
    <w:p w14:paraId="7439A14D" w14:textId="77777777" w:rsidR="0024422A" w:rsidRDefault="0024422A" w:rsidP="009A49F0">
      <w:pPr>
        <w:rPr>
          <w:rFonts w:eastAsia="Arial" w:cs="Arial"/>
        </w:rPr>
        <w:sectPr w:rsidR="0024422A">
          <w:pgSz w:w="15840" w:h="12240" w:orient="landscape"/>
          <w:pgMar w:top="1134" w:right="1701" w:bottom="2268" w:left="1701" w:header="709" w:footer="709" w:gutter="0"/>
          <w:pgNumType w:start="10"/>
          <w:cols w:space="720"/>
        </w:sectPr>
      </w:pPr>
    </w:p>
    <w:p w14:paraId="61EE023A" w14:textId="77777777" w:rsidR="000E3958" w:rsidRDefault="000E3958" w:rsidP="009A49F0">
      <w:pPr>
        <w:rPr>
          <w:rFonts w:eastAsia="Arial" w:cs="Arial"/>
        </w:rPr>
      </w:pPr>
      <w:r>
        <w:rPr>
          <w:rFonts w:eastAsia="Arial" w:cs="Arial"/>
        </w:rPr>
        <w:lastRenderedPageBreak/>
        <w:t xml:space="preserve">Estas cifras son alarmantes puesto que la falta de registro de entrada y salida, y el control del inventario, están poniendo en detrimento los recursos de la empresa, por lo que de no diseñarse una propuesta de sistema para controlar el inventario en el almacén la empresa pueda llegar a un estado de quiebra. </w:t>
      </w:r>
    </w:p>
    <w:p w14:paraId="02D863A2" w14:textId="7AEB5F4F" w:rsidR="0024422A" w:rsidRDefault="0024422A" w:rsidP="009A49F0">
      <w:pPr>
        <w:rPr>
          <w:rFonts w:eastAsia="Arial" w:cs="Arial"/>
        </w:rPr>
      </w:pPr>
    </w:p>
    <w:p w14:paraId="32B4418D" w14:textId="77777777" w:rsidR="00725232" w:rsidRDefault="00725232" w:rsidP="009A49F0">
      <w:pPr>
        <w:rPr>
          <w:rFonts w:eastAsia="Arial" w:cs="Arial"/>
        </w:rPr>
      </w:pPr>
    </w:p>
    <w:p w14:paraId="4272FB4B" w14:textId="77777777" w:rsidR="000E3958" w:rsidRDefault="000E3958" w:rsidP="009A49F0">
      <w:pPr>
        <w:rPr>
          <w:rFonts w:eastAsia="Arial" w:cs="Arial"/>
        </w:rPr>
      </w:pPr>
      <w:r>
        <w:rPr>
          <w:rFonts w:eastAsia="Arial" w:cs="Arial"/>
        </w:rPr>
        <w:t xml:space="preserve">Por lo antes expuesto se formula el siguiente interrogante como principal motor de este proyecto. </w:t>
      </w:r>
    </w:p>
    <w:p w14:paraId="501F43FD" w14:textId="48438EC5" w:rsidR="00327091" w:rsidRDefault="00327091" w:rsidP="009A49F0"/>
    <w:p w14:paraId="62C8FF85" w14:textId="77777777" w:rsidR="00725232" w:rsidRPr="001D6CDB" w:rsidRDefault="00725232" w:rsidP="009A49F0"/>
    <w:p w14:paraId="5A802649" w14:textId="77777777" w:rsidR="0098003E" w:rsidRPr="001D6CDB" w:rsidRDefault="0098003E" w:rsidP="009A49F0">
      <w:pPr>
        <w:pStyle w:val="Ttulo2"/>
        <w:numPr>
          <w:ilvl w:val="1"/>
          <w:numId w:val="1"/>
        </w:numPr>
      </w:pPr>
      <w:bookmarkStart w:id="16" w:name="_Toc54198586"/>
      <w:r w:rsidRPr="001D6CDB">
        <w:t>Formulación del problema</w:t>
      </w:r>
      <w:bookmarkEnd w:id="16"/>
      <w:r w:rsidRPr="001D6CDB">
        <w:t xml:space="preserve"> </w:t>
      </w:r>
    </w:p>
    <w:p w14:paraId="0149B583" w14:textId="77777777" w:rsidR="001D6CDB" w:rsidRDefault="001D6CDB" w:rsidP="009A49F0">
      <w:pPr>
        <w:pStyle w:val="Default"/>
        <w:rPr>
          <w:sz w:val="23"/>
          <w:szCs w:val="23"/>
        </w:rPr>
      </w:pPr>
    </w:p>
    <w:p w14:paraId="03C500CA" w14:textId="357F76AC" w:rsidR="00BF36A4" w:rsidRDefault="00BF36A4" w:rsidP="009A49F0">
      <w:r>
        <w:t xml:space="preserve">¿Cómo controlar el inventario del proyecto Altagracia según el modelo EOQ </w:t>
      </w:r>
      <w:r w:rsidR="00595F2D">
        <w:t>para la</w:t>
      </w:r>
      <w:r>
        <w:t xml:space="preserve"> empresa LR CONSTRUCCION Y DISEÑO SAS?</w:t>
      </w:r>
    </w:p>
    <w:p w14:paraId="37BC0094" w14:textId="53FF76FE" w:rsidR="00BF36A4" w:rsidRDefault="00BF36A4" w:rsidP="009A49F0"/>
    <w:p w14:paraId="0A84DAC6" w14:textId="77777777" w:rsidR="00725232" w:rsidRPr="001D6CDB" w:rsidRDefault="00725232" w:rsidP="009A49F0"/>
    <w:p w14:paraId="426EFFC5" w14:textId="77777777" w:rsidR="0098003E" w:rsidRPr="001D6CDB" w:rsidRDefault="0098003E" w:rsidP="009A49F0">
      <w:pPr>
        <w:pStyle w:val="Ttulo2"/>
        <w:numPr>
          <w:ilvl w:val="1"/>
          <w:numId w:val="1"/>
        </w:numPr>
      </w:pPr>
      <w:bookmarkStart w:id="17" w:name="_Toc54198587"/>
      <w:r w:rsidRPr="001D6CDB">
        <w:t>Sistematización del problema</w:t>
      </w:r>
      <w:bookmarkEnd w:id="17"/>
      <w:r w:rsidRPr="001D6CDB">
        <w:t xml:space="preserve"> </w:t>
      </w:r>
    </w:p>
    <w:p w14:paraId="37570687" w14:textId="45AC5EAE" w:rsidR="007E48F8" w:rsidRDefault="007E48F8" w:rsidP="009A49F0">
      <w:pPr>
        <w:pStyle w:val="Default"/>
        <w:rPr>
          <w:sz w:val="23"/>
          <w:szCs w:val="23"/>
        </w:rPr>
      </w:pPr>
    </w:p>
    <w:p w14:paraId="00B90EC9" w14:textId="554E8EF9" w:rsidR="00595F2D" w:rsidRDefault="00595F2D" w:rsidP="009A49F0">
      <w:pPr>
        <w:pStyle w:val="Default"/>
        <w:rPr>
          <w:sz w:val="23"/>
          <w:szCs w:val="23"/>
        </w:rPr>
      </w:pPr>
      <w:r>
        <w:rPr>
          <w:sz w:val="23"/>
          <w:szCs w:val="23"/>
        </w:rPr>
        <w:t>¿Cuál es el estado inicial de la empresa en materia de control de inventario?</w:t>
      </w:r>
    </w:p>
    <w:p w14:paraId="41CFC9AA" w14:textId="5B78451D" w:rsidR="00595F2D" w:rsidRDefault="00595F2D" w:rsidP="009A49F0">
      <w:pPr>
        <w:pStyle w:val="Default"/>
        <w:rPr>
          <w:sz w:val="23"/>
          <w:szCs w:val="23"/>
        </w:rPr>
      </w:pPr>
    </w:p>
    <w:p w14:paraId="300058E1" w14:textId="77777777" w:rsidR="00595F2D" w:rsidRDefault="00595F2D" w:rsidP="009A49F0">
      <w:pPr>
        <w:pStyle w:val="Default"/>
        <w:rPr>
          <w:sz w:val="23"/>
          <w:szCs w:val="23"/>
        </w:rPr>
      </w:pPr>
    </w:p>
    <w:p w14:paraId="20A23A58" w14:textId="77777777" w:rsidR="00BF36A4" w:rsidRDefault="00BF36A4" w:rsidP="009A49F0">
      <w:r>
        <w:t>¿Cuáles son los productos de mayor aporte al costo de inventario de la empresa por medio de la herramienta ABC?</w:t>
      </w:r>
    </w:p>
    <w:p w14:paraId="0AA4F885" w14:textId="483CCEA8" w:rsidR="00BF36A4" w:rsidRDefault="00BF36A4" w:rsidP="009A49F0">
      <w:pPr>
        <w:pStyle w:val="Default"/>
        <w:rPr>
          <w:sz w:val="23"/>
          <w:szCs w:val="23"/>
        </w:rPr>
      </w:pPr>
    </w:p>
    <w:p w14:paraId="5FD0D440" w14:textId="77777777" w:rsidR="00725232" w:rsidRDefault="00725232" w:rsidP="009A49F0">
      <w:pPr>
        <w:pStyle w:val="Default"/>
        <w:rPr>
          <w:sz w:val="23"/>
          <w:szCs w:val="23"/>
        </w:rPr>
      </w:pPr>
    </w:p>
    <w:p w14:paraId="75DEC2C8" w14:textId="77777777" w:rsidR="00BF36A4" w:rsidRDefault="00BF36A4" w:rsidP="009A49F0">
      <w:r>
        <w:t>¿Cuáles son los costos de pedido y de mantenimiento de inventario de la empresa en el proyecto Altagracia?</w:t>
      </w:r>
    </w:p>
    <w:p w14:paraId="7DE362E5" w14:textId="6654BCA3" w:rsidR="00D50333" w:rsidRDefault="00D50333" w:rsidP="009A49F0"/>
    <w:p w14:paraId="5BD59A52" w14:textId="77777777" w:rsidR="00725232" w:rsidRDefault="00725232" w:rsidP="009A49F0"/>
    <w:p w14:paraId="6E435619" w14:textId="77777777" w:rsidR="00BF36A4" w:rsidRDefault="00D50333" w:rsidP="009A49F0">
      <w:r>
        <w:t xml:space="preserve">¿Cómo debe estar estructurado un plan de control para la gestión de inventario que satisfaga las necesidades la empresa y mitigue las pérdidas? </w:t>
      </w:r>
    </w:p>
    <w:p w14:paraId="1755EF4B" w14:textId="4DA92D80" w:rsidR="00A80BF3" w:rsidRDefault="00A80BF3" w:rsidP="009A49F0">
      <w:pPr>
        <w:sectPr w:rsidR="00A80BF3" w:rsidSect="00DD7FC1">
          <w:pgSz w:w="12240" w:h="15840"/>
          <w:pgMar w:top="1701" w:right="1701" w:bottom="1701" w:left="1701" w:header="709" w:footer="709" w:gutter="0"/>
          <w:cols w:space="708"/>
          <w:docGrid w:linePitch="360"/>
        </w:sectPr>
      </w:pPr>
    </w:p>
    <w:p w14:paraId="56C9CCB6" w14:textId="77777777" w:rsidR="0098003E" w:rsidRPr="001D6CDB" w:rsidRDefault="0098003E" w:rsidP="009A49F0">
      <w:pPr>
        <w:pStyle w:val="Ttulo1"/>
        <w:numPr>
          <w:ilvl w:val="0"/>
          <w:numId w:val="1"/>
        </w:numPr>
      </w:pPr>
      <w:bookmarkStart w:id="18" w:name="_Toc54198588"/>
      <w:r w:rsidRPr="001D6CDB">
        <w:lastRenderedPageBreak/>
        <w:t>Objetivos</w:t>
      </w:r>
      <w:bookmarkEnd w:id="18"/>
      <w:r w:rsidRPr="001D6CDB">
        <w:t xml:space="preserve"> </w:t>
      </w:r>
    </w:p>
    <w:p w14:paraId="16BF525D" w14:textId="18B06E8B" w:rsidR="001D6CDB" w:rsidRDefault="001D6CDB" w:rsidP="009A49F0">
      <w:pPr>
        <w:pStyle w:val="Default"/>
        <w:rPr>
          <w:sz w:val="23"/>
          <w:szCs w:val="23"/>
        </w:rPr>
      </w:pPr>
    </w:p>
    <w:p w14:paraId="438D99EC" w14:textId="77777777" w:rsidR="00725232" w:rsidRPr="001D6CDB" w:rsidRDefault="00725232" w:rsidP="009A49F0">
      <w:pPr>
        <w:pStyle w:val="Default"/>
        <w:rPr>
          <w:sz w:val="23"/>
          <w:szCs w:val="23"/>
        </w:rPr>
      </w:pPr>
    </w:p>
    <w:p w14:paraId="44C77102" w14:textId="77777777" w:rsidR="0098003E" w:rsidRDefault="0098003E" w:rsidP="009A49F0">
      <w:pPr>
        <w:pStyle w:val="Ttulo2"/>
        <w:numPr>
          <w:ilvl w:val="1"/>
          <w:numId w:val="1"/>
        </w:numPr>
      </w:pPr>
      <w:bookmarkStart w:id="19" w:name="_Toc54198589"/>
      <w:r w:rsidRPr="001D6CDB">
        <w:t>Objetivo general</w:t>
      </w:r>
      <w:bookmarkEnd w:id="19"/>
      <w:r w:rsidRPr="001D6CDB">
        <w:t xml:space="preserve"> </w:t>
      </w:r>
    </w:p>
    <w:p w14:paraId="32472E8C" w14:textId="2C8E2537" w:rsidR="000A494C" w:rsidRDefault="000A494C" w:rsidP="009A49F0"/>
    <w:p w14:paraId="6FD17C03" w14:textId="77777777" w:rsidR="001D6CDB" w:rsidRDefault="00BF36A4" w:rsidP="009A49F0">
      <w:r>
        <w:t>Diseñar un sistema para el control de inventario según el modelo EOQ para el proyecto Altagracia de la empresa LR CONSTRUCCIÓN Y DISEÑO SAS.</w:t>
      </w:r>
    </w:p>
    <w:p w14:paraId="528F600C" w14:textId="2A56BAE4" w:rsidR="00BF36A4" w:rsidRDefault="00BF36A4" w:rsidP="009A49F0">
      <w:pPr>
        <w:pStyle w:val="Default"/>
        <w:rPr>
          <w:sz w:val="23"/>
          <w:szCs w:val="23"/>
        </w:rPr>
      </w:pPr>
    </w:p>
    <w:p w14:paraId="5C4C9398" w14:textId="77777777" w:rsidR="00725232" w:rsidRPr="001D6CDB" w:rsidRDefault="00725232" w:rsidP="009A49F0">
      <w:pPr>
        <w:pStyle w:val="Default"/>
        <w:rPr>
          <w:sz w:val="23"/>
          <w:szCs w:val="23"/>
        </w:rPr>
      </w:pPr>
    </w:p>
    <w:p w14:paraId="616487FF" w14:textId="77777777" w:rsidR="0098003E" w:rsidRPr="001D6CDB" w:rsidRDefault="0098003E" w:rsidP="009A49F0">
      <w:pPr>
        <w:pStyle w:val="Ttulo2"/>
        <w:numPr>
          <w:ilvl w:val="1"/>
          <w:numId w:val="1"/>
        </w:numPr>
      </w:pPr>
      <w:bookmarkStart w:id="20" w:name="_Toc54198590"/>
      <w:r w:rsidRPr="001D6CDB">
        <w:t>Objetivos específicos</w:t>
      </w:r>
      <w:bookmarkEnd w:id="20"/>
      <w:r w:rsidRPr="001D6CDB">
        <w:t xml:space="preserve"> </w:t>
      </w:r>
    </w:p>
    <w:p w14:paraId="68C22118" w14:textId="77777777" w:rsidR="001D6CDB" w:rsidRDefault="001D6CDB" w:rsidP="009A49F0">
      <w:pPr>
        <w:pStyle w:val="Default"/>
        <w:rPr>
          <w:sz w:val="23"/>
          <w:szCs w:val="23"/>
        </w:rPr>
      </w:pPr>
    </w:p>
    <w:p w14:paraId="7A7C7F4A" w14:textId="77777777" w:rsidR="0024422A" w:rsidRPr="0024422A" w:rsidRDefault="0024422A" w:rsidP="009A49F0">
      <w:pPr>
        <w:pStyle w:val="Prrafodelista"/>
        <w:numPr>
          <w:ilvl w:val="0"/>
          <w:numId w:val="8"/>
        </w:numPr>
        <w:jc w:val="both"/>
      </w:pPr>
      <w:r>
        <w:t>Diagnosticar el estado de la gestión y control de inventarios de la empresa.</w:t>
      </w:r>
    </w:p>
    <w:p w14:paraId="152C3777" w14:textId="77777777" w:rsidR="00BF36A4" w:rsidRDefault="00BF36A4" w:rsidP="009A49F0">
      <w:pPr>
        <w:pStyle w:val="Prrafodelista"/>
        <w:numPr>
          <w:ilvl w:val="0"/>
          <w:numId w:val="8"/>
        </w:numPr>
        <w:jc w:val="both"/>
      </w:pPr>
      <w:r>
        <w:rPr>
          <w:rFonts w:eastAsia="Arial"/>
        </w:rPr>
        <w:t>Identificar los productos de mayor aporte al costo de inventario de la empresa por medio de la herramienta ABC, para facilita</w:t>
      </w:r>
      <w:r w:rsidR="005175D6">
        <w:rPr>
          <w:rFonts w:eastAsia="Arial"/>
        </w:rPr>
        <w:t>r</w:t>
      </w:r>
      <w:r>
        <w:rPr>
          <w:rFonts w:eastAsia="Arial"/>
        </w:rPr>
        <w:t xml:space="preserve"> su control y gestión de estos.</w:t>
      </w:r>
    </w:p>
    <w:p w14:paraId="5C589430" w14:textId="77777777" w:rsidR="00BF36A4" w:rsidRDefault="00BF36A4" w:rsidP="009A49F0">
      <w:pPr>
        <w:pStyle w:val="Prrafodelista"/>
        <w:numPr>
          <w:ilvl w:val="0"/>
          <w:numId w:val="8"/>
        </w:numPr>
        <w:jc w:val="both"/>
      </w:pPr>
      <w:r>
        <w:rPr>
          <w:rFonts w:eastAsia="Arial"/>
        </w:rPr>
        <w:t xml:space="preserve">Determinar los costos de pedido y de mantenimiento de inventario a través del cálculo de los factores productivos con la finalidad de facilitar la cantidad económica de pedido. </w:t>
      </w:r>
    </w:p>
    <w:p w14:paraId="4D39EBF9" w14:textId="77777777" w:rsidR="007E48F8" w:rsidRPr="007F04F6" w:rsidRDefault="00BF36A4" w:rsidP="009A49F0">
      <w:pPr>
        <w:pStyle w:val="Prrafodelista"/>
        <w:numPr>
          <w:ilvl w:val="0"/>
          <w:numId w:val="8"/>
        </w:numPr>
        <w:jc w:val="both"/>
        <w:rPr>
          <w:sz w:val="23"/>
          <w:szCs w:val="23"/>
        </w:rPr>
      </w:pPr>
      <w:r w:rsidRPr="002372AA">
        <w:rPr>
          <w:rFonts w:eastAsia="Arial"/>
        </w:rPr>
        <w:t xml:space="preserve">Proponer </w:t>
      </w:r>
      <w:r>
        <w:rPr>
          <w:rFonts w:eastAsia="Arial"/>
        </w:rPr>
        <w:t>un plan de control para la gestión de inventario que permita el menor número de perdidas posibles</w:t>
      </w:r>
    </w:p>
    <w:p w14:paraId="421E96EF" w14:textId="77777777" w:rsidR="007F04F6" w:rsidRDefault="007F04F6" w:rsidP="009A49F0">
      <w:pPr>
        <w:rPr>
          <w:sz w:val="23"/>
          <w:szCs w:val="23"/>
        </w:rPr>
      </w:pPr>
    </w:p>
    <w:p w14:paraId="2A9122BF" w14:textId="77777777" w:rsidR="0024422A" w:rsidRDefault="0024422A" w:rsidP="009A49F0">
      <w:pPr>
        <w:rPr>
          <w:sz w:val="23"/>
          <w:szCs w:val="23"/>
        </w:rPr>
      </w:pPr>
    </w:p>
    <w:p w14:paraId="1CEEBDA6" w14:textId="77777777" w:rsidR="0024422A" w:rsidRDefault="0024422A" w:rsidP="009A49F0">
      <w:pPr>
        <w:rPr>
          <w:sz w:val="23"/>
          <w:szCs w:val="23"/>
        </w:rPr>
      </w:pPr>
    </w:p>
    <w:p w14:paraId="0DEE4EFE" w14:textId="77777777" w:rsidR="0024422A" w:rsidRDefault="0024422A" w:rsidP="009A49F0">
      <w:pPr>
        <w:rPr>
          <w:sz w:val="23"/>
          <w:szCs w:val="23"/>
        </w:rPr>
      </w:pPr>
    </w:p>
    <w:p w14:paraId="0A5916E8" w14:textId="77777777" w:rsidR="0024422A" w:rsidRDefault="0024422A" w:rsidP="009A49F0">
      <w:pPr>
        <w:rPr>
          <w:sz w:val="23"/>
          <w:szCs w:val="23"/>
        </w:rPr>
      </w:pPr>
    </w:p>
    <w:p w14:paraId="16D07157" w14:textId="77777777" w:rsidR="0024422A" w:rsidRDefault="0024422A" w:rsidP="009A49F0">
      <w:pPr>
        <w:rPr>
          <w:sz w:val="23"/>
          <w:szCs w:val="23"/>
        </w:rPr>
      </w:pPr>
    </w:p>
    <w:p w14:paraId="5598CCC7" w14:textId="77777777" w:rsidR="0024422A" w:rsidRDefault="0024422A" w:rsidP="009A49F0">
      <w:pPr>
        <w:rPr>
          <w:sz w:val="23"/>
          <w:szCs w:val="23"/>
        </w:rPr>
      </w:pPr>
    </w:p>
    <w:p w14:paraId="61F4D4A5" w14:textId="77777777" w:rsidR="0024422A" w:rsidRDefault="0024422A" w:rsidP="009A49F0">
      <w:pPr>
        <w:rPr>
          <w:sz w:val="23"/>
          <w:szCs w:val="23"/>
        </w:rPr>
      </w:pPr>
    </w:p>
    <w:p w14:paraId="088E9C6E" w14:textId="77777777" w:rsidR="0024422A" w:rsidRDefault="0024422A" w:rsidP="009A49F0">
      <w:pPr>
        <w:rPr>
          <w:sz w:val="23"/>
          <w:szCs w:val="23"/>
        </w:rPr>
      </w:pPr>
    </w:p>
    <w:p w14:paraId="6213DD4F" w14:textId="2519ECA1" w:rsidR="0024422A" w:rsidRDefault="0024422A" w:rsidP="009A49F0">
      <w:pPr>
        <w:rPr>
          <w:sz w:val="23"/>
          <w:szCs w:val="23"/>
        </w:rPr>
      </w:pPr>
    </w:p>
    <w:p w14:paraId="6E97AAC9" w14:textId="40E92C04" w:rsidR="00725232" w:rsidRDefault="00725232" w:rsidP="009A49F0">
      <w:pPr>
        <w:rPr>
          <w:sz w:val="23"/>
          <w:szCs w:val="23"/>
        </w:rPr>
      </w:pPr>
    </w:p>
    <w:p w14:paraId="4C4A6674" w14:textId="5D49482E" w:rsidR="00725232" w:rsidRDefault="00725232" w:rsidP="009A49F0">
      <w:pPr>
        <w:rPr>
          <w:sz w:val="23"/>
          <w:szCs w:val="23"/>
        </w:rPr>
      </w:pPr>
    </w:p>
    <w:p w14:paraId="5F62F6F5" w14:textId="72A90492" w:rsidR="00725232" w:rsidRDefault="00725232" w:rsidP="009A49F0">
      <w:pPr>
        <w:rPr>
          <w:sz w:val="23"/>
          <w:szCs w:val="23"/>
        </w:rPr>
      </w:pPr>
    </w:p>
    <w:p w14:paraId="592140A3" w14:textId="6BB980C2" w:rsidR="00725232" w:rsidRDefault="00725232" w:rsidP="009A49F0">
      <w:pPr>
        <w:rPr>
          <w:sz w:val="23"/>
          <w:szCs w:val="23"/>
        </w:rPr>
      </w:pPr>
    </w:p>
    <w:p w14:paraId="468D809F" w14:textId="3D8C2E33" w:rsidR="00725232" w:rsidRDefault="00725232" w:rsidP="009A49F0">
      <w:pPr>
        <w:rPr>
          <w:sz w:val="23"/>
          <w:szCs w:val="23"/>
        </w:rPr>
      </w:pPr>
    </w:p>
    <w:p w14:paraId="45D53D95" w14:textId="1420B6CB" w:rsidR="00725232" w:rsidRDefault="00725232" w:rsidP="009A49F0">
      <w:pPr>
        <w:rPr>
          <w:sz w:val="23"/>
          <w:szCs w:val="23"/>
        </w:rPr>
      </w:pPr>
    </w:p>
    <w:p w14:paraId="461153A0" w14:textId="21C1FEB6" w:rsidR="00F40B2B" w:rsidRDefault="00F40B2B" w:rsidP="009A49F0">
      <w:pPr>
        <w:rPr>
          <w:sz w:val="23"/>
          <w:szCs w:val="23"/>
        </w:rPr>
      </w:pPr>
    </w:p>
    <w:p w14:paraId="2A5560F0" w14:textId="2874A258" w:rsidR="00F40B2B" w:rsidRDefault="00F40B2B" w:rsidP="009A49F0">
      <w:pPr>
        <w:rPr>
          <w:sz w:val="23"/>
          <w:szCs w:val="23"/>
        </w:rPr>
      </w:pPr>
    </w:p>
    <w:p w14:paraId="1D84C491" w14:textId="77777777" w:rsidR="00F40B2B" w:rsidRDefault="00F40B2B" w:rsidP="009A49F0">
      <w:pPr>
        <w:rPr>
          <w:sz w:val="23"/>
          <w:szCs w:val="23"/>
        </w:rPr>
      </w:pPr>
    </w:p>
    <w:p w14:paraId="75DAF13A" w14:textId="6B653A60" w:rsidR="00725232" w:rsidRDefault="00725232" w:rsidP="009A49F0">
      <w:pPr>
        <w:rPr>
          <w:sz w:val="23"/>
          <w:szCs w:val="23"/>
        </w:rPr>
      </w:pPr>
    </w:p>
    <w:p w14:paraId="257D5BE7" w14:textId="553B7D77" w:rsidR="00725232" w:rsidRDefault="00725232" w:rsidP="009A49F0">
      <w:pPr>
        <w:rPr>
          <w:sz w:val="23"/>
          <w:szCs w:val="23"/>
        </w:rPr>
      </w:pPr>
    </w:p>
    <w:p w14:paraId="6649222F" w14:textId="77777777" w:rsidR="00725232" w:rsidRDefault="00725232" w:rsidP="009A49F0">
      <w:pPr>
        <w:rPr>
          <w:sz w:val="23"/>
          <w:szCs w:val="23"/>
        </w:rPr>
      </w:pPr>
    </w:p>
    <w:p w14:paraId="2F1E0621" w14:textId="77777777" w:rsidR="0024422A" w:rsidRDefault="0024422A" w:rsidP="009A49F0">
      <w:pPr>
        <w:rPr>
          <w:sz w:val="23"/>
          <w:szCs w:val="23"/>
        </w:rPr>
      </w:pPr>
    </w:p>
    <w:p w14:paraId="2DDDDF14" w14:textId="77777777" w:rsidR="0024422A" w:rsidRDefault="0024422A" w:rsidP="009A49F0">
      <w:pPr>
        <w:rPr>
          <w:sz w:val="23"/>
          <w:szCs w:val="23"/>
        </w:rPr>
      </w:pPr>
    </w:p>
    <w:p w14:paraId="33C3D9DC" w14:textId="77777777" w:rsidR="0024422A" w:rsidRDefault="0024422A" w:rsidP="009A49F0">
      <w:pPr>
        <w:rPr>
          <w:sz w:val="23"/>
          <w:szCs w:val="23"/>
        </w:rPr>
      </w:pPr>
    </w:p>
    <w:p w14:paraId="7B898D5B" w14:textId="77777777" w:rsidR="0098003E" w:rsidRPr="001D6CDB" w:rsidRDefault="0098003E" w:rsidP="009A49F0">
      <w:pPr>
        <w:pStyle w:val="Ttulo1"/>
        <w:numPr>
          <w:ilvl w:val="0"/>
          <w:numId w:val="1"/>
        </w:numPr>
      </w:pPr>
      <w:bookmarkStart w:id="21" w:name="_Toc54198591"/>
      <w:r w:rsidRPr="001D6CDB">
        <w:lastRenderedPageBreak/>
        <w:t>Justificación</w:t>
      </w:r>
      <w:bookmarkEnd w:id="21"/>
      <w:r w:rsidRPr="001D6CDB">
        <w:t xml:space="preserve"> </w:t>
      </w:r>
    </w:p>
    <w:p w14:paraId="6700E45A" w14:textId="77777777" w:rsidR="001D6CDB" w:rsidRPr="001D6CDB" w:rsidRDefault="001D6CDB" w:rsidP="009A49F0">
      <w:pPr>
        <w:pStyle w:val="Default"/>
        <w:rPr>
          <w:sz w:val="23"/>
          <w:szCs w:val="23"/>
        </w:rPr>
      </w:pPr>
    </w:p>
    <w:p w14:paraId="28453A1F" w14:textId="77777777" w:rsidR="00523523" w:rsidRDefault="00523523" w:rsidP="009A49F0">
      <w:pPr>
        <w:rPr>
          <w:rFonts w:eastAsia="Arial" w:cs="Arial"/>
        </w:rPr>
      </w:pPr>
      <w:r>
        <w:rPr>
          <w:rFonts w:eastAsia="Arial" w:cs="Arial"/>
        </w:rPr>
        <w:t xml:space="preserve">La empresa Lr </w:t>
      </w:r>
      <w:r w:rsidR="009E4BFB">
        <w:rPr>
          <w:rFonts w:eastAsia="Arial" w:cs="Arial"/>
        </w:rPr>
        <w:t xml:space="preserve">CONSTRUCCIÓN Y DISEÑO </w:t>
      </w:r>
      <w:r>
        <w:rPr>
          <w:rFonts w:eastAsia="Arial" w:cs="Arial"/>
        </w:rPr>
        <w:t xml:space="preserve">S.A.S ha experimentado un crecimiento operativo, gracias a la concentración de nuevos contratos de construcción de edificaciones domiciliarias, esto se ve reflejado en el incremento aproximado </w:t>
      </w:r>
      <w:r w:rsidRPr="0024422A">
        <w:rPr>
          <w:rFonts w:eastAsia="Arial" w:cs="Arial"/>
        </w:rPr>
        <w:t>de un 60% de la facturación</w:t>
      </w:r>
      <w:r w:rsidR="0024422A" w:rsidRPr="0024422A">
        <w:rPr>
          <w:rFonts w:eastAsia="Arial" w:cs="Arial"/>
        </w:rPr>
        <w:t>, de acuerdo a lo reportado por la administración en el más reciente informe contable</w:t>
      </w:r>
      <w:r w:rsidRPr="0024422A">
        <w:rPr>
          <w:rFonts w:eastAsia="Arial" w:cs="Arial"/>
        </w:rPr>
        <w:t xml:space="preserve">, </w:t>
      </w:r>
      <w:r>
        <w:rPr>
          <w:rFonts w:eastAsia="Arial" w:cs="Arial"/>
        </w:rPr>
        <w:t>y este crecimiento también le ha generado pérdidas inesperadas por no contar con la planificación y control necesario en la parte de inventarios, semanalmente se gastan 3 a 4 millones de pesos en la compra de EPP e insumos para los equipos, sin embargo, no existe control de la disponibilidad en almacén. Por ello, se propone el desarrollo del siguiente trabajo de investigación, que ayudaría inicialmente a la empresa a tener un sistema de manejo de inventario para el control de materiales, equipos y herramientas.</w:t>
      </w:r>
    </w:p>
    <w:p w14:paraId="02D3808C" w14:textId="1EB14AC1" w:rsidR="00523523" w:rsidRDefault="00523523" w:rsidP="009A49F0">
      <w:pPr>
        <w:rPr>
          <w:rFonts w:eastAsia="Arial" w:cs="Arial"/>
        </w:rPr>
      </w:pPr>
    </w:p>
    <w:p w14:paraId="128D9440" w14:textId="77777777" w:rsidR="00725232" w:rsidRDefault="00725232" w:rsidP="009A49F0">
      <w:pPr>
        <w:rPr>
          <w:rFonts w:eastAsia="Arial" w:cs="Arial"/>
        </w:rPr>
      </w:pPr>
    </w:p>
    <w:p w14:paraId="06F720B4" w14:textId="77777777" w:rsidR="00523523" w:rsidRDefault="00523523" w:rsidP="009A49F0">
      <w:pPr>
        <w:rPr>
          <w:rFonts w:eastAsia="Arial" w:cs="Arial"/>
        </w:rPr>
      </w:pPr>
      <w:r>
        <w:rPr>
          <w:rFonts w:eastAsia="Arial" w:cs="Arial"/>
        </w:rPr>
        <w:t xml:space="preserve">Los almacenes en cada proyecto de la empresa presentan desordenes en cuanto a lo que contienen, los costos por mantenimientos de maquinaria y equipos han aumentado de manera considerable así la empresa ha tenido que contratar servicios de cambio de repuestos a equipos, que le resultan más costoso que si tuviera los repuestos en stock, gracias al mal uso que se les da. Esta investigación basada en un análisis a modo de diagnóstico de los procesos en la empresa, y una revisión de los aportes teóricos e investigativos sobre el tema de los inventarios y el stock, ayudaría a determinar de manera específica cuales son los puntos más críticos en la gestión de inventarios, dando una dirección hacia el diseño de un sistema que facilite el manejo y control. </w:t>
      </w:r>
    </w:p>
    <w:p w14:paraId="51AE4274" w14:textId="5C7D0F53" w:rsidR="00523523" w:rsidRDefault="00523523" w:rsidP="009A49F0">
      <w:pPr>
        <w:rPr>
          <w:rFonts w:eastAsia="Arial" w:cs="Arial"/>
        </w:rPr>
      </w:pPr>
    </w:p>
    <w:p w14:paraId="44C1C635" w14:textId="77777777" w:rsidR="00725232" w:rsidRDefault="00725232" w:rsidP="009A49F0">
      <w:pPr>
        <w:rPr>
          <w:rFonts w:eastAsia="Arial" w:cs="Arial"/>
        </w:rPr>
      </w:pPr>
    </w:p>
    <w:p w14:paraId="68CC19C9" w14:textId="7E0B6081" w:rsidR="00F40B2B" w:rsidRDefault="00523523" w:rsidP="009A49F0">
      <w:pPr>
        <w:rPr>
          <w:rFonts w:eastAsia="Arial" w:cs="Arial"/>
        </w:rPr>
      </w:pPr>
      <w:r>
        <w:rPr>
          <w:rFonts w:eastAsia="Arial" w:cs="Arial"/>
        </w:rPr>
        <w:t xml:space="preserve">Por otro lado, la investigación significa una oportunidad para los autores, en la medida que pondrían en práctica los aportes teóricos recibidos y disponibles, generando una primera experiencia en la planificación dentro de los procesos productivos de una empresa, convirtiéndose en la práctica, en conocimiento nuevo y real, y generando en los mismos un carácter crítico y estratégico frente a la situación. </w:t>
      </w:r>
      <w:r w:rsidR="00F40B2B">
        <w:rPr>
          <w:rFonts w:eastAsia="Arial" w:cs="Arial"/>
        </w:rPr>
        <w:t xml:space="preserve"> Para la línea de investigación significa un nuevo aporte en el desarrollo de soluciones ingenieriles para la gestión de inventarios, siendo un modelo metodológico para el desarrollo de identificación de problemas en los almacenes y la resolución de </w:t>
      </w:r>
      <w:proofErr w:type="gramStart"/>
      <w:r w:rsidR="00F40B2B">
        <w:rPr>
          <w:rFonts w:eastAsia="Arial" w:cs="Arial"/>
        </w:rPr>
        <w:t>los mismos</w:t>
      </w:r>
      <w:proofErr w:type="gramEnd"/>
      <w:r w:rsidR="00F40B2B">
        <w:rPr>
          <w:rFonts w:eastAsia="Arial" w:cs="Arial"/>
        </w:rPr>
        <w:t xml:space="preserve"> a través de la aplicación de fundamentos teóricos en la ingeniería. </w:t>
      </w:r>
    </w:p>
    <w:p w14:paraId="79476AA8" w14:textId="55819F60" w:rsidR="007E48F8" w:rsidRPr="00F40B2B" w:rsidRDefault="00F40B2B" w:rsidP="009A49F0">
      <w:pPr>
        <w:rPr>
          <w:rFonts w:eastAsia="Arial" w:cs="Arial"/>
        </w:rPr>
        <w:sectPr w:rsidR="007E48F8" w:rsidRPr="00F40B2B" w:rsidSect="00DD7FC1">
          <w:pgSz w:w="12240" w:h="15840"/>
          <w:pgMar w:top="1701" w:right="1701" w:bottom="1701" w:left="1701" w:header="709" w:footer="709" w:gutter="0"/>
          <w:cols w:space="708"/>
          <w:docGrid w:linePitch="360"/>
        </w:sectPr>
      </w:pPr>
      <w:r>
        <w:rPr>
          <w:rFonts w:eastAsia="Arial" w:cs="Arial"/>
        </w:rPr>
        <w:t xml:space="preserve"> </w:t>
      </w:r>
    </w:p>
    <w:p w14:paraId="43D3BAFF" w14:textId="77777777" w:rsidR="0098003E" w:rsidRDefault="0098003E" w:rsidP="009A49F0">
      <w:pPr>
        <w:pStyle w:val="Ttulo1"/>
        <w:numPr>
          <w:ilvl w:val="0"/>
          <w:numId w:val="1"/>
        </w:numPr>
      </w:pPr>
      <w:bookmarkStart w:id="22" w:name="_Toc54198592"/>
      <w:r w:rsidRPr="001D6CDB">
        <w:lastRenderedPageBreak/>
        <w:t>Marco de referencia</w:t>
      </w:r>
      <w:bookmarkEnd w:id="22"/>
      <w:r w:rsidRPr="001D6CDB">
        <w:t xml:space="preserve"> </w:t>
      </w:r>
    </w:p>
    <w:p w14:paraId="2CB9AE2B" w14:textId="77777777" w:rsidR="007E48F8" w:rsidRPr="001D6CDB" w:rsidRDefault="007E48F8" w:rsidP="009A49F0">
      <w:pPr>
        <w:pStyle w:val="Default"/>
        <w:rPr>
          <w:sz w:val="23"/>
          <w:szCs w:val="23"/>
        </w:rPr>
      </w:pPr>
    </w:p>
    <w:p w14:paraId="6A5B5FD1" w14:textId="77777777" w:rsidR="0098003E" w:rsidRDefault="0098003E" w:rsidP="009A49F0">
      <w:pPr>
        <w:pStyle w:val="Ttulo2"/>
        <w:numPr>
          <w:ilvl w:val="1"/>
          <w:numId w:val="1"/>
        </w:numPr>
      </w:pPr>
      <w:bookmarkStart w:id="23" w:name="_Toc54198593"/>
      <w:r w:rsidRPr="001D6CDB">
        <w:t>Antecedentes de la investigación</w:t>
      </w:r>
      <w:bookmarkEnd w:id="23"/>
      <w:r w:rsidRPr="001D6CDB">
        <w:t xml:space="preserve"> </w:t>
      </w:r>
    </w:p>
    <w:p w14:paraId="4E77B79B" w14:textId="77777777" w:rsidR="007E48F8" w:rsidRDefault="007E48F8" w:rsidP="009A49F0"/>
    <w:p w14:paraId="61CB979D" w14:textId="77777777" w:rsidR="00F3675B" w:rsidRDefault="00F3675B" w:rsidP="009A49F0">
      <w:r>
        <w:t xml:space="preserve">Los antecedentes de este proyecto equivalen a una descripción resumida de diferentes investigaciones que se han desarrollado en la comunidad académica sobre el control de inventarios y la teoría EOQ. Para ello, los antecedentes escogidos han sido organizados desde el ámbito internacional, nacional y local. </w:t>
      </w:r>
    </w:p>
    <w:p w14:paraId="5A8447DD" w14:textId="58DDBE09" w:rsidR="00F3675B" w:rsidRDefault="00F3675B" w:rsidP="009A49F0"/>
    <w:p w14:paraId="4DD056DB" w14:textId="77777777" w:rsidR="00725232" w:rsidRDefault="00725232" w:rsidP="009A49F0"/>
    <w:p w14:paraId="1FC5BD5B" w14:textId="77777777" w:rsidR="00F3675B" w:rsidRDefault="00F3675B" w:rsidP="009A49F0">
      <w:pPr>
        <w:pStyle w:val="Ttulo3"/>
        <w:numPr>
          <w:ilvl w:val="2"/>
          <w:numId w:val="1"/>
        </w:numPr>
        <w:spacing w:line="240" w:lineRule="auto"/>
      </w:pPr>
      <w:bookmarkStart w:id="24" w:name="_Toc54198594"/>
      <w:r>
        <w:t>Antecedente internacional</w:t>
      </w:r>
      <w:bookmarkEnd w:id="24"/>
    </w:p>
    <w:p w14:paraId="7FFE1E40" w14:textId="77777777" w:rsidR="00F3675B" w:rsidRDefault="00F3675B" w:rsidP="009A49F0"/>
    <w:p w14:paraId="52DB876B" w14:textId="77777777" w:rsidR="00F3675B" w:rsidRDefault="00F3675B" w:rsidP="009A49F0">
      <w:pPr>
        <w:rPr>
          <w:rFonts w:eastAsia="Arial" w:cs="Arial"/>
        </w:rPr>
      </w:pPr>
      <w:r w:rsidRPr="00043CDD">
        <w:rPr>
          <w:rFonts w:eastAsia="Arial" w:cs="Arial"/>
          <w:b/>
          <w:bCs/>
        </w:rPr>
        <w:t>Autores:</w:t>
      </w:r>
      <w:r>
        <w:rPr>
          <w:rFonts w:eastAsia="Arial" w:cs="Arial"/>
          <w:b/>
          <w:bCs/>
        </w:rPr>
        <w:t xml:space="preserve"> </w:t>
      </w:r>
      <w:r>
        <w:rPr>
          <w:rFonts w:eastAsia="Arial" w:cs="Arial"/>
        </w:rPr>
        <w:t xml:space="preserve">Lorena </w:t>
      </w:r>
      <w:proofErr w:type="spellStart"/>
      <w:r>
        <w:rPr>
          <w:rFonts w:eastAsia="Arial" w:cs="Arial"/>
        </w:rPr>
        <w:t>Mindiolaza</w:t>
      </w:r>
      <w:proofErr w:type="spellEnd"/>
      <w:r>
        <w:rPr>
          <w:rFonts w:eastAsia="Arial" w:cs="Arial"/>
        </w:rPr>
        <w:t xml:space="preserve"> y Vicky Campoverde</w:t>
      </w:r>
    </w:p>
    <w:p w14:paraId="4AE6EB9D" w14:textId="77777777" w:rsidR="00F3675B" w:rsidRDefault="00F3675B" w:rsidP="009A49F0">
      <w:pPr>
        <w:rPr>
          <w:rFonts w:eastAsia="Arial" w:cs="Arial"/>
        </w:rPr>
      </w:pPr>
      <w:r w:rsidRPr="00043CDD">
        <w:rPr>
          <w:rFonts w:eastAsia="Arial" w:cs="Arial"/>
          <w:b/>
          <w:bCs/>
        </w:rPr>
        <w:t>Título:</w:t>
      </w:r>
      <w:r>
        <w:rPr>
          <w:rFonts w:eastAsia="Arial" w:cs="Arial"/>
          <w:b/>
          <w:bCs/>
        </w:rPr>
        <w:t xml:space="preserve"> </w:t>
      </w:r>
      <w:r>
        <w:rPr>
          <w:rFonts w:eastAsia="Arial" w:cs="Arial"/>
        </w:rPr>
        <w:t xml:space="preserve">Implementación de un sistema de control de inventario para el almacén </w:t>
      </w:r>
      <w:proofErr w:type="spellStart"/>
      <w:r>
        <w:rPr>
          <w:rFonts w:eastAsia="Arial" w:cs="Arial"/>
        </w:rPr>
        <w:t>Credicomercio</w:t>
      </w:r>
      <w:proofErr w:type="spellEnd"/>
      <w:r>
        <w:rPr>
          <w:rFonts w:eastAsia="Arial" w:cs="Arial"/>
        </w:rPr>
        <w:t xml:space="preserve"> Naranjito</w:t>
      </w:r>
      <w:r w:rsidR="009517F7">
        <w:rPr>
          <w:rStyle w:val="Refdenotaalpie"/>
          <w:rFonts w:eastAsia="Arial" w:cs="Arial"/>
        </w:rPr>
        <w:footnoteReference w:id="1"/>
      </w:r>
    </w:p>
    <w:p w14:paraId="17E9B46A" w14:textId="77777777" w:rsidR="00F3675B" w:rsidRDefault="00F3675B" w:rsidP="009A49F0">
      <w:pPr>
        <w:rPr>
          <w:rFonts w:eastAsia="Arial" w:cs="Arial"/>
        </w:rPr>
      </w:pPr>
      <w:r w:rsidRPr="00F642A6">
        <w:rPr>
          <w:rFonts w:eastAsia="Arial" w:cs="Arial"/>
          <w:b/>
          <w:bCs/>
        </w:rPr>
        <w:t>Resumen:</w:t>
      </w:r>
      <w:r>
        <w:rPr>
          <w:rFonts w:eastAsia="Arial" w:cs="Arial"/>
          <w:b/>
          <w:bCs/>
        </w:rPr>
        <w:t xml:space="preserve"> </w:t>
      </w:r>
      <w:r w:rsidRPr="00043CDD">
        <w:rPr>
          <w:rFonts w:eastAsia="Arial" w:cs="Arial"/>
        </w:rPr>
        <w:t>A través de un sistema de control de inventario permanente de mercadería el</w:t>
      </w:r>
      <w:r>
        <w:rPr>
          <w:rFonts w:eastAsia="Arial" w:cs="Arial"/>
        </w:rPr>
        <w:t xml:space="preserve"> </w:t>
      </w:r>
      <w:r w:rsidRPr="00043CDD">
        <w:rPr>
          <w:rFonts w:eastAsia="Arial" w:cs="Arial"/>
        </w:rPr>
        <w:t xml:space="preserve">propietario del almacén seleccionado para esta investigación, esto es </w:t>
      </w:r>
      <w:proofErr w:type="spellStart"/>
      <w:r w:rsidRPr="00043CDD">
        <w:rPr>
          <w:rFonts w:eastAsia="Arial" w:cs="Arial"/>
        </w:rPr>
        <w:t>Credicomercio</w:t>
      </w:r>
      <w:proofErr w:type="spellEnd"/>
      <w:r>
        <w:rPr>
          <w:rFonts w:eastAsia="Arial" w:cs="Arial"/>
        </w:rPr>
        <w:t xml:space="preserve"> </w:t>
      </w:r>
      <w:r w:rsidRPr="00043CDD">
        <w:rPr>
          <w:rFonts w:eastAsia="Arial" w:cs="Arial"/>
        </w:rPr>
        <w:t>Naranjito, podrá conocer a ciencia cierta la rotación de cada uno de los productos,</w:t>
      </w:r>
      <w:r>
        <w:rPr>
          <w:rFonts w:eastAsia="Arial" w:cs="Arial"/>
        </w:rPr>
        <w:t xml:space="preserve"> </w:t>
      </w:r>
      <w:r w:rsidRPr="00043CDD">
        <w:rPr>
          <w:rFonts w:eastAsia="Arial" w:cs="Arial"/>
        </w:rPr>
        <w:t>saber cuáles con los más solicitados y en base a qué criterios solicitar una nueva</w:t>
      </w:r>
      <w:r>
        <w:rPr>
          <w:rFonts w:eastAsia="Arial" w:cs="Arial"/>
        </w:rPr>
        <w:t xml:space="preserve"> </w:t>
      </w:r>
      <w:r w:rsidRPr="00043CDD">
        <w:rPr>
          <w:rFonts w:eastAsia="Arial" w:cs="Arial"/>
        </w:rPr>
        <w:t>provisión de tal manera que pueda extraer estrategias específicas para aprovechar</w:t>
      </w:r>
      <w:r>
        <w:rPr>
          <w:rFonts w:eastAsia="Arial" w:cs="Arial"/>
        </w:rPr>
        <w:t xml:space="preserve"> </w:t>
      </w:r>
      <w:r w:rsidRPr="00043CDD">
        <w:rPr>
          <w:rFonts w:eastAsia="Arial" w:cs="Arial"/>
        </w:rPr>
        <w:t>dicha situación; igualmente indicara los productos que menos rotación tienen de tal</w:t>
      </w:r>
      <w:r>
        <w:rPr>
          <w:rFonts w:eastAsia="Arial" w:cs="Arial"/>
        </w:rPr>
        <w:t xml:space="preserve"> </w:t>
      </w:r>
      <w:r w:rsidRPr="00043CDD">
        <w:rPr>
          <w:rFonts w:eastAsia="Arial" w:cs="Arial"/>
        </w:rPr>
        <w:t>manera que se pueda establecer tácticas para que su demanda se incremente o</w:t>
      </w:r>
      <w:r>
        <w:rPr>
          <w:rFonts w:eastAsia="Arial" w:cs="Arial"/>
        </w:rPr>
        <w:t xml:space="preserve"> </w:t>
      </w:r>
      <w:r w:rsidRPr="00043CDD">
        <w:rPr>
          <w:rFonts w:eastAsia="Arial" w:cs="Arial"/>
        </w:rPr>
        <w:t>sencillamente que la empresa deje de invertir en ese tipo de artículos ya que no son</w:t>
      </w:r>
      <w:r>
        <w:rPr>
          <w:rFonts w:eastAsia="Arial" w:cs="Arial"/>
        </w:rPr>
        <w:t xml:space="preserve"> </w:t>
      </w:r>
      <w:r w:rsidRPr="00043CDD">
        <w:rPr>
          <w:rFonts w:eastAsia="Arial" w:cs="Arial"/>
        </w:rPr>
        <w:t>muy negociables.</w:t>
      </w:r>
      <w:r>
        <w:rPr>
          <w:rFonts w:eastAsia="Arial" w:cs="Arial"/>
        </w:rPr>
        <w:t xml:space="preserve">  </w:t>
      </w:r>
      <w:r w:rsidRPr="00043CDD">
        <w:rPr>
          <w:rFonts w:eastAsia="Arial" w:cs="Arial"/>
        </w:rPr>
        <w:t>El comercio es una actividad que necesita ser manejada por personas que actúen</w:t>
      </w:r>
      <w:r>
        <w:rPr>
          <w:rFonts w:eastAsia="Arial" w:cs="Arial"/>
        </w:rPr>
        <w:t xml:space="preserve"> </w:t>
      </w:r>
      <w:r w:rsidRPr="00043CDD">
        <w:rPr>
          <w:rFonts w:eastAsia="Arial" w:cs="Arial"/>
        </w:rPr>
        <w:t>con inteligencia, aplicando la creatividad y las habilidades posibles para lograr</w:t>
      </w:r>
      <w:r>
        <w:rPr>
          <w:rFonts w:eastAsia="Arial" w:cs="Arial"/>
        </w:rPr>
        <w:t xml:space="preserve"> </w:t>
      </w:r>
      <w:r w:rsidRPr="00043CDD">
        <w:rPr>
          <w:rFonts w:eastAsia="Arial" w:cs="Arial"/>
        </w:rPr>
        <w:t>resultados que justifiquen su accionar. Por ese motivo, consideramos que nuestra</w:t>
      </w:r>
      <w:r>
        <w:rPr>
          <w:rFonts w:eastAsia="Arial" w:cs="Arial"/>
        </w:rPr>
        <w:t xml:space="preserve"> </w:t>
      </w:r>
      <w:r w:rsidRPr="00043CDD">
        <w:rPr>
          <w:rFonts w:eastAsia="Arial" w:cs="Arial"/>
        </w:rPr>
        <w:t>propuesta nos permite aplicar las características antes señaladas en un local</w:t>
      </w:r>
      <w:r>
        <w:rPr>
          <w:rFonts w:eastAsia="Arial" w:cs="Arial"/>
        </w:rPr>
        <w:t xml:space="preserve"> </w:t>
      </w:r>
      <w:r w:rsidRPr="00043CDD">
        <w:rPr>
          <w:rFonts w:eastAsia="Arial" w:cs="Arial"/>
        </w:rPr>
        <w:t>comercial que es parte del entorno donde habitamos</w:t>
      </w:r>
      <w:r>
        <w:rPr>
          <w:rFonts w:eastAsia="Arial" w:cs="Arial"/>
        </w:rPr>
        <w:t xml:space="preserve"> </w:t>
      </w:r>
      <w:sdt>
        <w:sdtPr>
          <w:rPr>
            <w:rFonts w:eastAsia="Arial" w:cs="Arial"/>
          </w:rPr>
          <w:id w:val="1597668290"/>
          <w:citation/>
        </w:sdtPr>
        <w:sdtContent>
          <w:r w:rsidR="00EA6A01">
            <w:rPr>
              <w:rFonts w:eastAsia="Arial" w:cs="Arial"/>
            </w:rPr>
            <w:fldChar w:fldCharType="begin"/>
          </w:r>
          <w:r>
            <w:rPr>
              <w:rFonts w:eastAsia="Arial" w:cs="Arial"/>
            </w:rPr>
            <w:instrText xml:space="preserve"> CITATION Min12 \l 9226 </w:instrText>
          </w:r>
          <w:r w:rsidR="00EA6A01">
            <w:rPr>
              <w:rFonts w:eastAsia="Arial" w:cs="Arial"/>
            </w:rPr>
            <w:fldChar w:fldCharType="separate"/>
          </w:r>
          <w:r w:rsidRPr="00F3675B">
            <w:rPr>
              <w:rFonts w:eastAsia="Arial" w:cs="Arial"/>
              <w:noProof/>
            </w:rPr>
            <w:t>(Mindiolaza &amp; Campoverde, 2012)</w:t>
          </w:r>
          <w:r w:rsidR="00EA6A01">
            <w:rPr>
              <w:rFonts w:eastAsia="Arial" w:cs="Arial"/>
            </w:rPr>
            <w:fldChar w:fldCharType="end"/>
          </w:r>
        </w:sdtContent>
      </w:sdt>
      <w:r w:rsidRPr="00043CDD">
        <w:rPr>
          <w:rFonts w:eastAsia="Arial" w:cs="Arial"/>
        </w:rPr>
        <w:t>.</w:t>
      </w:r>
    </w:p>
    <w:p w14:paraId="7BBAF9D5" w14:textId="4CA0E580" w:rsidR="00F3675B" w:rsidRDefault="00F3675B" w:rsidP="009A49F0"/>
    <w:p w14:paraId="53914673" w14:textId="77777777" w:rsidR="00725232" w:rsidRDefault="00725232" w:rsidP="009A49F0"/>
    <w:p w14:paraId="4F0F4A7A" w14:textId="77777777" w:rsidR="00F3675B" w:rsidRDefault="00F3675B" w:rsidP="009A49F0">
      <w:pPr>
        <w:rPr>
          <w:rFonts w:eastAsia="Arial" w:cs="Arial"/>
        </w:rPr>
      </w:pPr>
      <w:r w:rsidRPr="00F642A6">
        <w:rPr>
          <w:rFonts w:eastAsia="Arial" w:cs="Arial"/>
          <w:b/>
          <w:bCs/>
        </w:rPr>
        <w:t>Aporte:</w:t>
      </w:r>
      <w:r>
        <w:rPr>
          <w:rFonts w:eastAsia="Arial" w:cs="Arial"/>
        </w:rPr>
        <w:t xml:space="preserve"> El trabajo aporta una idea para solucionar el problema que tiene la empresa y que se resume en el manejo totalmente empírico y no planificado, lo que genera pérdidas de recursos, desconocimiento y control de mercadería en stock, deterioro de la mercadería por mal manejo y el robo de los artículos por sustracción indebida. Funciona a esta investigación como una guía metodológica para el logro de objetivos. </w:t>
      </w:r>
    </w:p>
    <w:p w14:paraId="18A90BF4" w14:textId="04AF25CA" w:rsidR="00F3675B" w:rsidRDefault="00F3675B" w:rsidP="009A49F0"/>
    <w:p w14:paraId="4E49594D" w14:textId="6EF3AB2C" w:rsidR="00725232" w:rsidRDefault="00725232" w:rsidP="009A49F0"/>
    <w:p w14:paraId="14FAACC6" w14:textId="77777777" w:rsidR="00725232" w:rsidRDefault="00725232" w:rsidP="009A49F0"/>
    <w:p w14:paraId="283C5D1E" w14:textId="77777777" w:rsidR="00F3675B" w:rsidRDefault="00F3675B" w:rsidP="009A49F0">
      <w:pPr>
        <w:pStyle w:val="Ttulo3"/>
        <w:numPr>
          <w:ilvl w:val="2"/>
          <w:numId w:val="1"/>
        </w:numPr>
        <w:spacing w:line="240" w:lineRule="auto"/>
      </w:pPr>
      <w:bookmarkStart w:id="25" w:name="_Toc54198595"/>
      <w:r>
        <w:t>Antecedente nacional</w:t>
      </w:r>
      <w:bookmarkEnd w:id="25"/>
      <w:r>
        <w:t xml:space="preserve"> </w:t>
      </w:r>
    </w:p>
    <w:p w14:paraId="2ECD1AB2" w14:textId="77777777" w:rsidR="00F3675B" w:rsidRDefault="00F3675B" w:rsidP="009A49F0"/>
    <w:p w14:paraId="0D85ED7E" w14:textId="77777777" w:rsidR="00F3675B" w:rsidRDefault="00F3675B" w:rsidP="009A49F0">
      <w:pPr>
        <w:rPr>
          <w:rFonts w:eastAsia="Arial" w:cs="Arial"/>
        </w:rPr>
      </w:pPr>
      <w:r>
        <w:rPr>
          <w:rFonts w:eastAsia="Arial" w:cs="Arial"/>
          <w:b/>
          <w:bCs/>
        </w:rPr>
        <w:lastRenderedPageBreak/>
        <w:t xml:space="preserve">Autores: </w:t>
      </w:r>
      <w:r>
        <w:rPr>
          <w:rFonts w:eastAsia="Arial" w:cs="Arial"/>
        </w:rPr>
        <w:t>Johana Rincón y José Velásquez</w:t>
      </w:r>
    </w:p>
    <w:p w14:paraId="65F4B18B" w14:textId="77777777" w:rsidR="00F3675B" w:rsidRPr="00172748" w:rsidRDefault="00F3675B" w:rsidP="009A49F0">
      <w:pPr>
        <w:rPr>
          <w:rFonts w:eastAsia="Arial" w:cs="Arial"/>
          <w:b/>
          <w:bCs/>
        </w:rPr>
      </w:pPr>
      <w:r>
        <w:rPr>
          <w:rFonts w:eastAsia="Arial" w:cs="Arial"/>
          <w:b/>
          <w:bCs/>
        </w:rPr>
        <w:t xml:space="preserve">Título: </w:t>
      </w:r>
      <w:r>
        <w:rPr>
          <w:rFonts w:eastAsia="Arial" w:cs="Arial"/>
        </w:rPr>
        <w:t>Propuesta de mejoramiento del sistema de manejo de inventarios en punto de venta de almacén Éxito Facatativá.</w:t>
      </w:r>
    </w:p>
    <w:p w14:paraId="774C193A" w14:textId="77777777" w:rsidR="00F3675B" w:rsidRDefault="00F3675B" w:rsidP="009A49F0">
      <w:pPr>
        <w:rPr>
          <w:rFonts w:eastAsia="Arial" w:cs="Arial"/>
        </w:rPr>
      </w:pPr>
      <w:r>
        <w:rPr>
          <w:rFonts w:eastAsia="Arial" w:cs="Arial"/>
        </w:rPr>
        <w:t xml:space="preserve">Resumen: </w:t>
      </w:r>
      <w:r w:rsidRPr="00043CDD">
        <w:rPr>
          <w:rFonts w:eastAsia="Arial" w:cs="Arial"/>
        </w:rPr>
        <w:t>se presenta el resultado de una investigación</w:t>
      </w:r>
      <w:r>
        <w:rPr>
          <w:rFonts w:eastAsia="Arial" w:cs="Arial"/>
        </w:rPr>
        <w:t xml:space="preserve"> </w:t>
      </w:r>
      <w:r w:rsidRPr="00043CDD">
        <w:rPr>
          <w:rFonts w:eastAsia="Arial" w:cs="Arial"/>
        </w:rPr>
        <w:t>realizada a grupo Éxito, puntualmente al Almacén ubicado en Facatativá en cuanto</w:t>
      </w:r>
      <w:r>
        <w:rPr>
          <w:rFonts w:eastAsia="Arial" w:cs="Arial"/>
        </w:rPr>
        <w:t xml:space="preserve"> </w:t>
      </w:r>
      <w:r w:rsidRPr="00043CDD">
        <w:rPr>
          <w:rFonts w:eastAsia="Arial" w:cs="Arial"/>
        </w:rPr>
        <w:t>al manejo y determinación de su sistema de inventarios y la información circulante</w:t>
      </w:r>
      <w:r>
        <w:rPr>
          <w:rFonts w:eastAsia="Arial" w:cs="Arial"/>
        </w:rPr>
        <w:t xml:space="preserve"> </w:t>
      </w:r>
      <w:r w:rsidRPr="00043CDD">
        <w:rPr>
          <w:rFonts w:eastAsia="Arial" w:cs="Arial"/>
        </w:rPr>
        <w:t>en torno a los mismos. Se presentará una propuesta de mejoramiento al sistema</w:t>
      </w:r>
      <w:r>
        <w:rPr>
          <w:rFonts w:eastAsia="Arial" w:cs="Arial"/>
        </w:rPr>
        <w:t xml:space="preserve"> </w:t>
      </w:r>
      <w:r w:rsidRPr="00043CDD">
        <w:rPr>
          <w:rFonts w:eastAsia="Arial" w:cs="Arial"/>
        </w:rPr>
        <w:t>de gestión y control de inventarios, en una fase inicial con la aplicación de un</w:t>
      </w:r>
      <w:r>
        <w:rPr>
          <w:rFonts w:eastAsia="Arial" w:cs="Arial"/>
        </w:rPr>
        <w:t xml:space="preserve"> </w:t>
      </w:r>
      <w:r w:rsidRPr="00043CDD">
        <w:rPr>
          <w:rFonts w:eastAsia="Arial" w:cs="Arial"/>
        </w:rPr>
        <w:t xml:space="preserve">análisis sobre </w:t>
      </w:r>
      <w:r>
        <w:rPr>
          <w:rFonts w:eastAsia="Arial" w:cs="Arial"/>
        </w:rPr>
        <w:t xml:space="preserve">la </w:t>
      </w:r>
      <w:r w:rsidRPr="00043CDD">
        <w:rPr>
          <w:rFonts w:eastAsia="Arial" w:cs="Arial"/>
        </w:rPr>
        <w:t>rotación de productos.</w:t>
      </w:r>
      <w:r>
        <w:rPr>
          <w:rFonts w:eastAsia="Arial" w:cs="Arial"/>
        </w:rPr>
        <w:t xml:space="preserve"> </w:t>
      </w:r>
      <w:r w:rsidRPr="00043CDD">
        <w:rPr>
          <w:rFonts w:eastAsia="Arial" w:cs="Arial"/>
        </w:rPr>
        <w:t>El desarrollo de este proyecto es</w:t>
      </w:r>
      <w:r>
        <w:rPr>
          <w:rFonts w:eastAsia="Arial" w:cs="Arial"/>
        </w:rPr>
        <w:t>tuvo</w:t>
      </w:r>
      <w:r w:rsidRPr="00043CDD">
        <w:rPr>
          <w:rFonts w:eastAsia="Arial" w:cs="Arial"/>
        </w:rPr>
        <w:t xml:space="preserve"> guiado por la</w:t>
      </w:r>
      <w:r>
        <w:rPr>
          <w:rFonts w:eastAsia="Arial" w:cs="Arial"/>
        </w:rPr>
        <w:t>s</w:t>
      </w:r>
      <w:r w:rsidRPr="00043CDD">
        <w:rPr>
          <w:rFonts w:eastAsia="Arial" w:cs="Arial"/>
        </w:rPr>
        <w:t xml:space="preserve"> teorías</w:t>
      </w:r>
      <w:r>
        <w:rPr>
          <w:rFonts w:eastAsia="Arial" w:cs="Arial"/>
        </w:rPr>
        <w:t xml:space="preserve"> </w:t>
      </w:r>
      <w:r w:rsidRPr="00043CDD">
        <w:rPr>
          <w:rFonts w:eastAsia="Arial" w:cs="Arial"/>
        </w:rPr>
        <w:t>enfocadas al estudio científico de los sistemas de control, gestión y administración</w:t>
      </w:r>
      <w:r>
        <w:rPr>
          <w:rFonts w:eastAsia="Arial" w:cs="Arial"/>
        </w:rPr>
        <w:t xml:space="preserve"> </w:t>
      </w:r>
      <w:r w:rsidRPr="00043CDD">
        <w:rPr>
          <w:rFonts w:eastAsia="Arial" w:cs="Arial"/>
        </w:rPr>
        <w:t>de inventarios en toda la cadena de suministro, con el fin de asegurar la eficacia,</w:t>
      </w:r>
      <w:r>
        <w:rPr>
          <w:rFonts w:eastAsia="Arial" w:cs="Arial"/>
        </w:rPr>
        <w:t xml:space="preserve"> </w:t>
      </w:r>
      <w:r w:rsidRPr="00043CDD">
        <w:rPr>
          <w:rFonts w:eastAsia="Arial" w:cs="Arial"/>
        </w:rPr>
        <w:t>eficiencia y conformidad de todos los procesos desarrollados por la compañía con</w:t>
      </w:r>
      <w:r>
        <w:rPr>
          <w:rFonts w:eastAsia="Arial" w:cs="Arial"/>
        </w:rPr>
        <w:t xml:space="preserve"> </w:t>
      </w:r>
      <w:r w:rsidRPr="00043CDD">
        <w:rPr>
          <w:rFonts w:eastAsia="Arial" w:cs="Arial"/>
        </w:rPr>
        <w:t>el propósito de satisfacer las necesidades y exceder la</w:t>
      </w:r>
      <w:r>
        <w:rPr>
          <w:rFonts w:eastAsia="Arial" w:cs="Arial"/>
        </w:rPr>
        <w:t>s</w:t>
      </w:r>
      <w:r w:rsidRPr="00043CDD">
        <w:rPr>
          <w:rFonts w:eastAsia="Arial" w:cs="Arial"/>
        </w:rPr>
        <w:t xml:space="preserve"> expectativas de los clientes</w:t>
      </w:r>
      <w:r>
        <w:rPr>
          <w:rFonts w:eastAsia="Arial" w:cs="Arial"/>
        </w:rPr>
        <w:t xml:space="preserve"> </w:t>
      </w:r>
      <w:r w:rsidRPr="00043CDD">
        <w:rPr>
          <w:rFonts w:eastAsia="Arial" w:cs="Arial"/>
        </w:rPr>
        <w:t>internos y externos.</w:t>
      </w:r>
      <w:r>
        <w:rPr>
          <w:rFonts w:eastAsia="Arial" w:cs="Arial"/>
        </w:rPr>
        <w:t xml:space="preserve"> </w:t>
      </w:r>
      <w:r w:rsidRPr="00043CDD">
        <w:rPr>
          <w:rFonts w:eastAsia="Arial" w:cs="Arial"/>
        </w:rPr>
        <w:t>La recopilación, organización y análisis de la información</w:t>
      </w:r>
      <w:r>
        <w:rPr>
          <w:rFonts w:eastAsia="Arial" w:cs="Arial"/>
        </w:rPr>
        <w:t xml:space="preserve"> </w:t>
      </w:r>
      <w:r w:rsidRPr="00043CDD">
        <w:rPr>
          <w:rFonts w:eastAsia="Arial" w:cs="Arial"/>
        </w:rPr>
        <w:t>gener</w:t>
      </w:r>
      <w:r>
        <w:rPr>
          <w:rFonts w:eastAsia="Arial" w:cs="Arial"/>
        </w:rPr>
        <w:t>ó</w:t>
      </w:r>
      <w:r w:rsidRPr="00043CDD">
        <w:rPr>
          <w:rFonts w:eastAsia="Arial" w:cs="Arial"/>
        </w:rPr>
        <w:t xml:space="preserve"> como resultado la obtención y elección de las </w:t>
      </w:r>
      <w:proofErr w:type="spellStart"/>
      <w:r w:rsidRPr="00043CDD">
        <w:rPr>
          <w:rFonts w:eastAsia="Arial" w:cs="Arial"/>
        </w:rPr>
        <w:t>sublineas</w:t>
      </w:r>
      <w:proofErr w:type="spellEnd"/>
      <w:r w:rsidRPr="00043CDD">
        <w:rPr>
          <w:rFonts w:eastAsia="Arial" w:cs="Arial"/>
        </w:rPr>
        <w:t xml:space="preserve"> y categorías</w:t>
      </w:r>
      <w:r>
        <w:rPr>
          <w:rFonts w:eastAsia="Arial" w:cs="Arial"/>
        </w:rPr>
        <w:t xml:space="preserve"> </w:t>
      </w:r>
      <w:r w:rsidRPr="00043CDD">
        <w:rPr>
          <w:rFonts w:eastAsia="Arial" w:cs="Arial"/>
        </w:rPr>
        <w:t>específica</w:t>
      </w:r>
      <w:r>
        <w:rPr>
          <w:rFonts w:eastAsia="Arial" w:cs="Arial"/>
        </w:rPr>
        <w:t>s sobre las cuales se focalizará</w:t>
      </w:r>
      <w:r w:rsidRPr="00043CDD">
        <w:rPr>
          <w:rFonts w:eastAsia="Arial" w:cs="Arial"/>
        </w:rPr>
        <w:t xml:space="preserve"> el desarrollo de la propuesta de</w:t>
      </w:r>
      <w:r>
        <w:rPr>
          <w:rFonts w:eastAsia="Arial" w:cs="Arial"/>
        </w:rPr>
        <w:t xml:space="preserve"> </w:t>
      </w:r>
      <w:r w:rsidRPr="00043CDD">
        <w:rPr>
          <w:rFonts w:eastAsia="Arial" w:cs="Arial"/>
        </w:rPr>
        <w:t>mejoramiento, teniendo en cuenta los porcentajes de participación más altos</w:t>
      </w:r>
      <w:r>
        <w:rPr>
          <w:rFonts w:eastAsia="Arial" w:cs="Arial"/>
        </w:rPr>
        <w:t xml:space="preserve"> </w:t>
      </w:r>
      <w:r w:rsidRPr="00043CDD">
        <w:rPr>
          <w:rFonts w:eastAsia="Arial" w:cs="Arial"/>
        </w:rPr>
        <w:t>relacionados con la causa raíz de la problemática, adicionalmente se realizó la</w:t>
      </w:r>
      <w:r>
        <w:rPr>
          <w:rFonts w:eastAsia="Arial" w:cs="Arial"/>
        </w:rPr>
        <w:t xml:space="preserve"> </w:t>
      </w:r>
      <w:r w:rsidRPr="00043CDD">
        <w:rPr>
          <w:rFonts w:eastAsia="Arial" w:cs="Arial"/>
        </w:rPr>
        <w:t>comparación del comportamiento de los datos en los últimos tres años lo que</w:t>
      </w:r>
      <w:r>
        <w:rPr>
          <w:rFonts w:eastAsia="Arial" w:cs="Arial"/>
        </w:rPr>
        <w:t xml:space="preserve"> </w:t>
      </w:r>
      <w:r w:rsidRPr="00043CDD">
        <w:rPr>
          <w:rFonts w:eastAsia="Arial" w:cs="Arial"/>
        </w:rPr>
        <w:t>permitió evidenciar las tendencias y así propender al desarrollo de estrategias</w:t>
      </w:r>
      <w:r>
        <w:rPr>
          <w:rFonts w:eastAsia="Arial" w:cs="Arial"/>
        </w:rPr>
        <w:t xml:space="preserve"> </w:t>
      </w:r>
      <w:r w:rsidRPr="00043CDD">
        <w:rPr>
          <w:rFonts w:eastAsia="Arial" w:cs="Arial"/>
        </w:rPr>
        <w:t>encaminadas a disminuir las pérdidas generadas dentro del proceso de</w:t>
      </w:r>
      <w:r>
        <w:rPr>
          <w:rFonts w:eastAsia="Arial" w:cs="Arial"/>
        </w:rPr>
        <w:t xml:space="preserve"> a</w:t>
      </w:r>
      <w:r w:rsidRPr="00043CDD">
        <w:rPr>
          <w:rFonts w:eastAsia="Arial" w:cs="Arial"/>
        </w:rPr>
        <w:t>bastecimiento y comercialización de los productos relacionados con lácteos y</w:t>
      </w:r>
      <w:r>
        <w:rPr>
          <w:rFonts w:eastAsia="Arial" w:cs="Arial"/>
        </w:rPr>
        <w:t xml:space="preserve"> </w:t>
      </w:r>
      <w:r w:rsidRPr="00043CDD">
        <w:rPr>
          <w:rFonts w:eastAsia="Arial" w:cs="Arial"/>
        </w:rPr>
        <w:t>refrigerados, panadería y panadería industrial y dulces</w:t>
      </w:r>
      <w:r>
        <w:rPr>
          <w:rFonts w:eastAsia="Arial" w:cs="Arial"/>
        </w:rPr>
        <w:t xml:space="preserve"> </w:t>
      </w:r>
      <w:sdt>
        <w:sdtPr>
          <w:rPr>
            <w:rFonts w:eastAsia="Arial" w:cs="Arial"/>
          </w:rPr>
          <w:id w:val="-676646799"/>
          <w:citation/>
        </w:sdtPr>
        <w:sdtContent>
          <w:r w:rsidR="00EA6A01">
            <w:rPr>
              <w:rFonts w:eastAsia="Arial" w:cs="Arial"/>
            </w:rPr>
            <w:fldChar w:fldCharType="begin"/>
          </w:r>
          <w:r>
            <w:rPr>
              <w:rFonts w:eastAsia="Arial" w:cs="Arial"/>
            </w:rPr>
            <w:instrText xml:space="preserve"> CITATION Rin13 \l 9226 </w:instrText>
          </w:r>
          <w:r w:rsidR="00EA6A01">
            <w:rPr>
              <w:rFonts w:eastAsia="Arial" w:cs="Arial"/>
            </w:rPr>
            <w:fldChar w:fldCharType="separate"/>
          </w:r>
          <w:r w:rsidRPr="00F3675B">
            <w:rPr>
              <w:rFonts w:eastAsia="Arial" w:cs="Arial"/>
              <w:noProof/>
            </w:rPr>
            <w:t>(Rincón Cruz &amp; Velásquez Rodríguez, 2013)</w:t>
          </w:r>
          <w:r w:rsidR="00EA6A01">
            <w:rPr>
              <w:rFonts w:eastAsia="Arial" w:cs="Arial"/>
            </w:rPr>
            <w:fldChar w:fldCharType="end"/>
          </w:r>
        </w:sdtContent>
      </w:sdt>
      <w:r w:rsidRPr="00043CDD">
        <w:rPr>
          <w:rFonts w:eastAsia="Arial" w:cs="Arial"/>
        </w:rPr>
        <w:t>.</w:t>
      </w:r>
    </w:p>
    <w:p w14:paraId="3D70D050" w14:textId="1050C382" w:rsidR="00F3675B" w:rsidRDefault="00F3675B" w:rsidP="009A49F0">
      <w:pPr>
        <w:rPr>
          <w:rFonts w:eastAsia="Arial" w:cs="Arial"/>
        </w:rPr>
      </w:pPr>
    </w:p>
    <w:p w14:paraId="0568FC57" w14:textId="77777777" w:rsidR="00725232" w:rsidRDefault="00725232" w:rsidP="009A49F0">
      <w:pPr>
        <w:rPr>
          <w:rFonts w:eastAsia="Arial" w:cs="Arial"/>
        </w:rPr>
      </w:pPr>
    </w:p>
    <w:p w14:paraId="2BF46BD9" w14:textId="77777777" w:rsidR="00F3675B" w:rsidRDefault="00F3675B" w:rsidP="009A49F0">
      <w:r>
        <w:rPr>
          <w:rFonts w:eastAsia="Arial" w:cs="Arial"/>
          <w:b/>
          <w:bCs/>
        </w:rPr>
        <w:t xml:space="preserve">Aporte: </w:t>
      </w:r>
      <w:r>
        <w:rPr>
          <w:rFonts w:eastAsia="Arial" w:cs="Arial"/>
        </w:rPr>
        <w:t>El aporte de esta investigación está relacionado con la identificación de teorías que estudian los sistemas de inventario, de control, gestión y administración de recursos en toda la cadena de suministro, con el fin de asegurar la eficacia de la empresa.</w:t>
      </w:r>
    </w:p>
    <w:p w14:paraId="5ADA350E" w14:textId="04C7CEC6" w:rsidR="00F3675B" w:rsidRDefault="00F3675B" w:rsidP="009A49F0"/>
    <w:p w14:paraId="00543988" w14:textId="77777777" w:rsidR="00725232" w:rsidRDefault="00725232" w:rsidP="009A49F0"/>
    <w:p w14:paraId="00323008" w14:textId="77777777" w:rsidR="00F3675B" w:rsidRDefault="00F3675B" w:rsidP="009A49F0">
      <w:pPr>
        <w:pStyle w:val="Ttulo3"/>
        <w:numPr>
          <w:ilvl w:val="2"/>
          <w:numId w:val="1"/>
        </w:numPr>
        <w:spacing w:line="240" w:lineRule="auto"/>
      </w:pPr>
      <w:bookmarkStart w:id="26" w:name="_Toc54198596"/>
      <w:r>
        <w:t>Antecedente local</w:t>
      </w:r>
      <w:bookmarkEnd w:id="26"/>
      <w:r>
        <w:t xml:space="preserve"> </w:t>
      </w:r>
    </w:p>
    <w:p w14:paraId="2069637F" w14:textId="77777777" w:rsidR="00F3675B" w:rsidRDefault="00F3675B" w:rsidP="009A49F0"/>
    <w:p w14:paraId="061AC8A6" w14:textId="77777777" w:rsidR="00372D81" w:rsidRDefault="00372D81" w:rsidP="009A49F0">
      <w:pPr>
        <w:rPr>
          <w:rFonts w:eastAsia="Arial" w:cs="Arial"/>
        </w:rPr>
      </w:pPr>
      <w:r w:rsidRPr="00277EC4">
        <w:rPr>
          <w:rFonts w:eastAsia="Arial" w:cs="Arial"/>
          <w:b/>
          <w:bCs/>
        </w:rPr>
        <w:t>Autores:</w:t>
      </w:r>
      <w:r>
        <w:rPr>
          <w:rFonts w:eastAsia="Arial" w:cs="Arial"/>
        </w:rPr>
        <w:t xml:space="preserve"> Daisy Ávila y Daniel Becerra</w:t>
      </w:r>
    </w:p>
    <w:p w14:paraId="4C902B12" w14:textId="77777777" w:rsidR="00372D81" w:rsidRDefault="00372D81" w:rsidP="009A49F0">
      <w:pPr>
        <w:rPr>
          <w:rFonts w:eastAsia="Arial" w:cs="Arial"/>
        </w:rPr>
      </w:pPr>
      <w:r w:rsidRPr="00277EC4">
        <w:rPr>
          <w:rFonts w:eastAsia="Arial" w:cs="Arial"/>
          <w:b/>
          <w:bCs/>
        </w:rPr>
        <w:t>Título:</w:t>
      </w:r>
      <w:r>
        <w:rPr>
          <w:rFonts w:eastAsia="Arial" w:cs="Arial"/>
        </w:rPr>
        <w:t xml:space="preserve"> Implementación de un sistema de inventarios en FD Filtros y Repuestos </w:t>
      </w:r>
      <w:proofErr w:type="spellStart"/>
      <w:r>
        <w:rPr>
          <w:rFonts w:eastAsia="Arial" w:cs="Arial"/>
        </w:rPr>
        <w:t>Ltda</w:t>
      </w:r>
      <w:proofErr w:type="spellEnd"/>
    </w:p>
    <w:p w14:paraId="51D1362B" w14:textId="77777777" w:rsidR="00372D81" w:rsidRDefault="00372D81" w:rsidP="009A49F0">
      <w:pPr>
        <w:rPr>
          <w:rFonts w:eastAsia="Arial" w:cs="Arial"/>
        </w:rPr>
      </w:pPr>
      <w:r w:rsidRPr="00277EC4">
        <w:rPr>
          <w:rFonts w:eastAsia="Arial" w:cs="Arial"/>
          <w:b/>
          <w:bCs/>
        </w:rPr>
        <w:t>Resumen</w:t>
      </w:r>
      <w:r>
        <w:rPr>
          <w:rFonts w:eastAsia="Arial" w:cs="Arial"/>
        </w:rPr>
        <w:t xml:space="preserve">: </w:t>
      </w:r>
      <w:r w:rsidRPr="00277EC4">
        <w:rPr>
          <w:rFonts w:eastAsia="Arial" w:cs="Arial"/>
        </w:rPr>
        <w:t>En el siguiente proyecto de grado se pretend</w:t>
      </w:r>
      <w:r>
        <w:rPr>
          <w:rFonts w:eastAsia="Arial" w:cs="Arial"/>
        </w:rPr>
        <w:t>ió</w:t>
      </w:r>
      <w:r w:rsidRPr="00277EC4">
        <w:rPr>
          <w:rFonts w:eastAsia="Arial" w:cs="Arial"/>
        </w:rPr>
        <w:t xml:space="preserve"> realizar un análisis para</w:t>
      </w:r>
      <w:r>
        <w:rPr>
          <w:rFonts w:eastAsia="Arial" w:cs="Arial"/>
        </w:rPr>
        <w:t xml:space="preserve"> </w:t>
      </w:r>
      <w:r w:rsidRPr="00277EC4">
        <w:rPr>
          <w:rFonts w:eastAsia="Arial" w:cs="Arial"/>
        </w:rPr>
        <w:t>diagnosticar la situación actual del área de inventarios de la pyme FD Filtros y</w:t>
      </w:r>
      <w:r>
        <w:rPr>
          <w:rFonts w:eastAsia="Arial" w:cs="Arial"/>
        </w:rPr>
        <w:t xml:space="preserve"> </w:t>
      </w:r>
      <w:r w:rsidRPr="00277EC4">
        <w:rPr>
          <w:rFonts w:eastAsia="Arial" w:cs="Arial"/>
        </w:rPr>
        <w:t>Repuestos con el fin de implementar un sistema de inventarios adecuado que</w:t>
      </w:r>
      <w:r>
        <w:rPr>
          <w:rFonts w:eastAsia="Arial" w:cs="Arial"/>
        </w:rPr>
        <w:t xml:space="preserve"> </w:t>
      </w:r>
      <w:r w:rsidRPr="00277EC4">
        <w:rPr>
          <w:rFonts w:eastAsia="Arial" w:cs="Arial"/>
        </w:rPr>
        <w:t>brinde una mejor gestión administrativa y operativa para enfrentar un futuro reto de</w:t>
      </w:r>
      <w:r>
        <w:rPr>
          <w:rFonts w:eastAsia="Arial" w:cs="Arial"/>
        </w:rPr>
        <w:t xml:space="preserve"> </w:t>
      </w:r>
      <w:r w:rsidRPr="00277EC4">
        <w:rPr>
          <w:rFonts w:eastAsia="Arial" w:cs="Arial"/>
        </w:rPr>
        <w:t>importación desde el continente asiático, la empresa apuesta todo su capital a la</w:t>
      </w:r>
      <w:r>
        <w:rPr>
          <w:rFonts w:eastAsia="Arial" w:cs="Arial"/>
        </w:rPr>
        <w:t xml:space="preserve"> </w:t>
      </w:r>
      <w:r w:rsidRPr="00277EC4">
        <w:rPr>
          <w:rFonts w:eastAsia="Arial" w:cs="Arial"/>
        </w:rPr>
        <w:t>importación de la marca exclusiva SAKURA desde Indonesia, lo que representa</w:t>
      </w:r>
      <w:r>
        <w:rPr>
          <w:rFonts w:eastAsia="Arial" w:cs="Arial"/>
        </w:rPr>
        <w:t xml:space="preserve"> </w:t>
      </w:r>
      <w:r w:rsidRPr="00277EC4">
        <w:rPr>
          <w:rFonts w:eastAsia="Arial" w:cs="Arial"/>
        </w:rPr>
        <w:t>una gran oportunidad de crecimiento para ésta, pero a su vez una gran</w:t>
      </w:r>
      <w:r>
        <w:rPr>
          <w:rFonts w:eastAsia="Arial" w:cs="Arial"/>
        </w:rPr>
        <w:t xml:space="preserve"> </w:t>
      </w:r>
      <w:r w:rsidRPr="00277EC4">
        <w:rPr>
          <w:rFonts w:eastAsia="Arial" w:cs="Arial"/>
        </w:rPr>
        <w:t>incertidumbre por la incursión de la nueva marca en el mercado local de filtración.</w:t>
      </w:r>
      <w:r>
        <w:rPr>
          <w:rFonts w:eastAsia="Arial" w:cs="Arial"/>
        </w:rPr>
        <w:t xml:space="preserve"> </w:t>
      </w:r>
      <w:r w:rsidRPr="00277EC4">
        <w:rPr>
          <w:rFonts w:eastAsia="Arial" w:cs="Arial"/>
        </w:rPr>
        <w:lastRenderedPageBreak/>
        <w:t>Por esto</w:t>
      </w:r>
      <w:r>
        <w:rPr>
          <w:rFonts w:eastAsia="Arial" w:cs="Arial"/>
        </w:rPr>
        <w:t>,</w:t>
      </w:r>
      <w:r w:rsidRPr="00277EC4">
        <w:rPr>
          <w:rFonts w:eastAsia="Arial" w:cs="Arial"/>
        </w:rPr>
        <w:t xml:space="preserve"> el principal proceso a intervenir y mejorar en FD Filtros y Repuestos, </w:t>
      </w:r>
      <w:r>
        <w:rPr>
          <w:rFonts w:eastAsia="Arial" w:cs="Arial"/>
        </w:rPr>
        <w:t xml:space="preserve">fue </w:t>
      </w:r>
      <w:r w:rsidRPr="00277EC4">
        <w:rPr>
          <w:rFonts w:eastAsia="Arial" w:cs="Arial"/>
        </w:rPr>
        <w:t>su sistema de inventarios que será la columna vertebral de sostenimiento y</w:t>
      </w:r>
      <w:r>
        <w:rPr>
          <w:rFonts w:eastAsia="Arial" w:cs="Arial"/>
        </w:rPr>
        <w:t xml:space="preserve"> </w:t>
      </w:r>
      <w:r w:rsidRPr="00277EC4">
        <w:rPr>
          <w:rFonts w:eastAsia="Arial" w:cs="Arial"/>
        </w:rPr>
        <w:t>crecimiento; para esto se desarrolló e implementó un sistema de inventario con</w:t>
      </w:r>
      <w:r>
        <w:rPr>
          <w:rFonts w:eastAsia="Arial" w:cs="Arial"/>
        </w:rPr>
        <w:t xml:space="preserve"> </w:t>
      </w:r>
      <w:r w:rsidRPr="00277EC4">
        <w:rPr>
          <w:rFonts w:eastAsia="Arial" w:cs="Arial"/>
        </w:rPr>
        <w:t>unas bases de</w:t>
      </w:r>
      <w:r>
        <w:rPr>
          <w:rFonts w:eastAsia="Arial" w:cs="Arial"/>
        </w:rPr>
        <w:t xml:space="preserve"> </w:t>
      </w:r>
      <w:r w:rsidRPr="00277EC4">
        <w:rPr>
          <w:rFonts w:eastAsia="Arial" w:cs="Arial"/>
        </w:rPr>
        <w:t>conocimientos operativos por parte de la empresa y teorías por</w:t>
      </w:r>
      <w:r>
        <w:rPr>
          <w:rFonts w:eastAsia="Arial" w:cs="Arial"/>
        </w:rPr>
        <w:t xml:space="preserve"> </w:t>
      </w:r>
      <w:r w:rsidRPr="00277EC4">
        <w:rPr>
          <w:rFonts w:eastAsia="Arial" w:cs="Arial"/>
        </w:rPr>
        <w:t>parte de los investigadores que desarrollaron y ejecutaron el proyecto, al final se</w:t>
      </w:r>
      <w:r>
        <w:rPr>
          <w:rFonts w:eastAsia="Arial" w:cs="Arial"/>
        </w:rPr>
        <w:t xml:space="preserve"> </w:t>
      </w:r>
      <w:r w:rsidRPr="00277EC4">
        <w:rPr>
          <w:rFonts w:eastAsia="Arial" w:cs="Arial"/>
        </w:rPr>
        <w:t>pretende entregar bases sólidas de conocimiento y herramientas administrativas</w:t>
      </w:r>
      <w:r>
        <w:rPr>
          <w:rFonts w:eastAsia="Arial" w:cs="Arial"/>
        </w:rPr>
        <w:t xml:space="preserve"> </w:t>
      </w:r>
      <w:r w:rsidRPr="00277EC4">
        <w:rPr>
          <w:rFonts w:eastAsia="Arial" w:cs="Arial"/>
        </w:rPr>
        <w:t>de fácil uso que le permitan a la pyme estar preparada para su futuro reto</w:t>
      </w:r>
      <w:r>
        <w:rPr>
          <w:rFonts w:eastAsia="Arial" w:cs="Arial"/>
        </w:rPr>
        <w:t xml:space="preserve"> </w:t>
      </w:r>
      <w:sdt>
        <w:sdtPr>
          <w:rPr>
            <w:rFonts w:eastAsia="Arial" w:cs="Arial"/>
          </w:rPr>
          <w:id w:val="-28572168"/>
          <w:citation/>
        </w:sdtPr>
        <w:sdtContent>
          <w:r w:rsidR="00EA6A01">
            <w:rPr>
              <w:rFonts w:eastAsia="Arial" w:cs="Arial"/>
            </w:rPr>
            <w:fldChar w:fldCharType="begin"/>
          </w:r>
          <w:r>
            <w:rPr>
              <w:rFonts w:eastAsia="Arial" w:cs="Arial"/>
            </w:rPr>
            <w:instrText xml:space="preserve"> CITATION Ávi13 \l 9226 </w:instrText>
          </w:r>
          <w:r w:rsidR="00EA6A01">
            <w:rPr>
              <w:rFonts w:eastAsia="Arial" w:cs="Arial"/>
            </w:rPr>
            <w:fldChar w:fldCharType="separate"/>
          </w:r>
          <w:r w:rsidRPr="00372D81">
            <w:rPr>
              <w:rFonts w:eastAsia="Arial" w:cs="Arial"/>
              <w:noProof/>
            </w:rPr>
            <w:t>(Ávila Ávila &amp; Becerra Rodríguez, 2013)</w:t>
          </w:r>
          <w:r w:rsidR="00EA6A01">
            <w:rPr>
              <w:rFonts w:eastAsia="Arial" w:cs="Arial"/>
            </w:rPr>
            <w:fldChar w:fldCharType="end"/>
          </w:r>
        </w:sdtContent>
      </w:sdt>
      <w:r w:rsidRPr="00277EC4">
        <w:rPr>
          <w:rFonts w:eastAsia="Arial" w:cs="Arial"/>
        </w:rPr>
        <w:t>.</w:t>
      </w:r>
    </w:p>
    <w:p w14:paraId="6217E749" w14:textId="3A2FC157" w:rsidR="00372D81" w:rsidRDefault="00372D81" w:rsidP="009A49F0">
      <w:pPr>
        <w:rPr>
          <w:rFonts w:eastAsia="Arial" w:cs="Arial"/>
        </w:rPr>
      </w:pPr>
    </w:p>
    <w:p w14:paraId="55190384" w14:textId="77777777" w:rsidR="00725232" w:rsidRDefault="00725232" w:rsidP="009A49F0">
      <w:pPr>
        <w:rPr>
          <w:rFonts w:eastAsia="Arial" w:cs="Arial"/>
        </w:rPr>
      </w:pPr>
    </w:p>
    <w:p w14:paraId="4A10C94A" w14:textId="77777777" w:rsidR="00372D81" w:rsidRDefault="00372D81" w:rsidP="009A49F0">
      <w:pPr>
        <w:rPr>
          <w:rFonts w:eastAsia="Arial" w:cs="Arial"/>
        </w:rPr>
      </w:pPr>
      <w:r w:rsidRPr="00277EC4">
        <w:rPr>
          <w:rFonts w:eastAsia="Arial" w:cs="Arial"/>
          <w:b/>
          <w:bCs/>
        </w:rPr>
        <w:t>Aporte:</w:t>
      </w:r>
      <w:r>
        <w:rPr>
          <w:rFonts w:eastAsia="Arial" w:cs="Arial"/>
          <w:b/>
          <w:bCs/>
        </w:rPr>
        <w:t xml:space="preserve"> </w:t>
      </w:r>
      <w:r>
        <w:rPr>
          <w:rFonts w:eastAsia="Arial" w:cs="Arial"/>
        </w:rPr>
        <w:t xml:space="preserve">El principal aporte detectado es el desarrollo de una etapa diagnostica para identificar como se estaban manejando los inventarios y cuáles eran las causas más críticas del problema, para luego desarrollar un sistema de inventario que se ajustara a las necesidades detectadas. </w:t>
      </w:r>
    </w:p>
    <w:p w14:paraId="0106F9B2" w14:textId="7A019125" w:rsidR="00372D81" w:rsidRDefault="00372D81" w:rsidP="009A49F0"/>
    <w:p w14:paraId="292A2ED4" w14:textId="77777777" w:rsidR="00725232" w:rsidRPr="007E48F8" w:rsidRDefault="00725232" w:rsidP="009A49F0"/>
    <w:p w14:paraId="03A5E507" w14:textId="77777777" w:rsidR="0098003E" w:rsidRDefault="0098003E" w:rsidP="009A49F0">
      <w:pPr>
        <w:pStyle w:val="Ttulo2"/>
        <w:numPr>
          <w:ilvl w:val="1"/>
          <w:numId w:val="1"/>
        </w:numPr>
      </w:pPr>
      <w:bookmarkStart w:id="27" w:name="_Toc54198597"/>
      <w:r w:rsidRPr="001D6CDB">
        <w:t>Marco teórico</w:t>
      </w:r>
      <w:bookmarkEnd w:id="27"/>
      <w:r w:rsidRPr="001D6CDB">
        <w:t xml:space="preserve"> </w:t>
      </w:r>
    </w:p>
    <w:p w14:paraId="0E4FFC56" w14:textId="77777777" w:rsidR="007E48F8" w:rsidRDefault="007E48F8" w:rsidP="009A49F0"/>
    <w:p w14:paraId="2D903675" w14:textId="77777777" w:rsidR="00C1110F" w:rsidRDefault="00C1110F" w:rsidP="009A49F0">
      <w:pPr>
        <w:pStyle w:val="Ttulo3"/>
        <w:numPr>
          <w:ilvl w:val="2"/>
          <w:numId w:val="1"/>
        </w:numPr>
        <w:spacing w:line="240" w:lineRule="auto"/>
        <w:rPr>
          <w:rFonts w:eastAsia="Arial"/>
        </w:rPr>
      </w:pPr>
      <w:bookmarkStart w:id="28" w:name="_Toc34822545"/>
      <w:bookmarkStart w:id="29" w:name="_Toc54198598"/>
      <w:r>
        <w:rPr>
          <w:rFonts w:eastAsia="Arial"/>
        </w:rPr>
        <w:t>Sistemas de control de inventarios.</w:t>
      </w:r>
      <w:bookmarkEnd w:id="28"/>
      <w:bookmarkEnd w:id="29"/>
    </w:p>
    <w:p w14:paraId="1085FE74" w14:textId="77777777" w:rsidR="00C1110F" w:rsidRDefault="00C1110F" w:rsidP="009A49F0">
      <w:pPr>
        <w:rPr>
          <w:rFonts w:eastAsia="Arial" w:cs="Arial"/>
          <w:b/>
        </w:rPr>
      </w:pPr>
    </w:p>
    <w:p w14:paraId="11ED924D" w14:textId="77777777" w:rsidR="00862149" w:rsidRDefault="00C1110F" w:rsidP="009A49F0">
      <w:pPr>
        <w:rPr>
          <w:rFonts w:eastAsia="Arial" w:cs="Arial"/>
        </w:rPr>
      </w:pPr>
      <w:r>
        <w:rPr>
          <w:rFonts w:eastAsia="Arial" w:cs="Arial"/>
        </w:rPr>
        <w:t>Los Sistemas de control de inventarios son sistemas de contabilidad que se utilizan para registrar las cantidades de mercancías existentes y para establecer el costo de la mercancía vendida</w:t>
      </w:r>
      <w:r w:rsidR="000263F5">
        <w:rPr>
          <w:rFonts w:eastAsia="Arial" w:cs="Arial"/>
        </w:rPr>
        <w:t xml:space="preserve"> </w:t>
      </w:r>
      <w:sdt>
        <w:sdtPr>
          <w:rPr>
            <w:rFonts w:eastAsia="Arial" w:cs="Arial"/>
          </w:rPr>
          <w:id w:val="94836155"/>
          <w:citation/>
        </w:sdtPr>
        <w:sdtContent>
          <w:r w:rsidR="00EA6A01">
            <w:rPr>
              <w:rFonts w:eastAsia="Arial" w:cs="Arial"/>
            </w:rPr>
            <w:fldChar w:fldCharType="begin"/>
          </w:r>
          <w:r w:rsidR="000263F5">
            <w:rPr>
              <w:rFonts w:eastAsia="Arial" w:cs="Arial"/>
            </w:rPr>
            <w:instrText xml:space="preserve"> CITATION Nar96 \l 9226 </w:instrText>
          </w:r>
          <w:r w:rsidR="00EA6A01">
            <w:rPr>
              <w:rFonts w:eastAsia="Arial" w:cs="Arial"/>
            </w:rPr>
            <w:fldChar w:fldCharType="separate"/>
          </w:r>
          <w:r w:rsidR="000263F5" w:rsidRPr="000263F5">
            <w:rPr>
              <w:rFonts w:eastAsia="Arial" w:cs="Arial"/>
              <w:noProof/>
            </w:rPr>
            <w:t>(Narasimhan, McLeavey, &amp; Billington, 1996)</w:t>
          </w:r>
          <w:r w:rsidR="00EA6A01">
            <w:rPr>
              <w:rFonts w:eastAsia="Arial" w:cs="Arial"/>
            </w:rPr>
            <w:fldChar w:fldCharType="end"/>
          </w:r>
        </w:sdtContent>
      </w:sdt>
      <w:r>
        <w:rPr>
          <w:rFonts w:eastAsia="Arial" w:cs="Arial"/>
        </w:rPr>
        <w:t>.</w:t>
      </w:r>
      <w:r w:rsidR="000263F5">
        <w:rPr>
          <w:rFonts w:eastAsia="Arial" w:cs="Arial"/>
        </w:rPr>
        <w:t xml:space="preserve"> </w:t>
      </w:r>
    </w:p>
    <w:p w14:paraId="7F7F6CEC" w14:textId="243D9FB8" w:rsidR="00C1110F" w:rsidRDefault="00862149" w:rsidP="009A49F0">
      <w:pPr>
        <w:rPr>
          <w:rFonts w:eastAsia="Arial" w:cs="Arial"/>
        </w:rPr>
      </w:pPr>
      <w:r>
        <w:rPr>
          <w:rFonts w:eastAsia="Arial" w:cs="Arial"/>
        </w:rPr>
        <w:t>Se pueden identificar dos tipos de sistemas para llevar a cabo el registro de inventarios de las empresas</w:t>
      </w:r>
      <w:r w:rsidR="00C1110F">
        <w:rPr>
          <w:rFonts w:eastAsia="Arial" w:cs="Arial"/>
        </w:rPr>
        <w:t>: el sistema periódico y el sistema perpetuo.</w:t>
      </w:r>
    </w:p>
    <w:p w14:paraId="56829032" w14:textId="5253548E" w:rsidR="00C1110F" w:rsidRDefault="00C1110F" w:rsidP="009A49F0">
      <w:pPr>
        <w:rPr>
          <w:rFonts w:eastAsia="Arial" w:cs="Arial"/>
        </w:rPr>
      </w:pPr>
    </w:p>
    <w:p w14:paraId="61DFA7BF" w14:textId="77777777" w:rsidR="00725232" w:rsidRDefault="00725232" w:rsidP="009A49F0">
      <w:pPr>
        <w:rPr>
          <w:rFonts w:eastAsia="Arial" w:cs="Arial"/>
        </w:rPr>
      </w:pPr>
    </w:p>
    <w:p w14:paraId="69E2AEBF" w14:textId="77777777" w:rsidR="00C1110F" w:rsidRPr="002E6B93" w:rsidRDefault="00C1110F" w:rsidP="009A49F0">
      <w:pPr>
        <w:pStyle w:val="Prrafodelista"/>
        <w:numPr>
          <w:ilvl w:val="2"/>
          <w:numId w:val="1"/>
        </w:numPr>
        <w:jc w:val="both"/>
        <w:rPr>
          <w:rFonts w:eastAsia="Arial" w:cs="Arial"/>
          <w:b/>
        </w:rPr>
      </w:pPr>
      <w:bookmarkStart w:id="30" w:name="_Toc34822546"/>
      <w:bookmarkStart w:id="31" w:name="_Toc54198599"/>
      <w:r w:rsidRPr="002E6B93">
        <w:rPr>
          <w:rStyle w:val="Ttulo3Car"/>
          <w:rFonts w:eastAsia="Arial"/>
        </w:rPr>
        <w:t>Sistema de inventarios periódico</w:t>
      </w:r>
      <w:bookmarkEnd w:id="30"/>
      <w:bookmarkEnd w:id="31"/>
      <w:r w:rsidRPr="002E6B93">
        <w:rPr>
          <w:rFonts w:eastAsia="Arial" w:cs="Arial"/>
          <w:b/>
        </w:rPr>
        <w:t>.</w:t>
      </w:r>
    </w:p>
    <w:p w14:paraId="3856B466" w14:textId="77777777" w:rsidR="00C1110F" w:rsidRDefault="00C1110F" w:rsidP="009A49F0">
      <w:pPr>
        <w:rPr>
          <w:rFonts w:eastAsia="Arial" w:cs="Arial"/>
        </w:rPr>
      </w:pPr>
    </w:p>
    <w:p w14:paraId="71536CD1" w14:textId="77777777" w:rsidR="00C1110F" w:rsidRDefault="00C1110F" w:rsidP="009A49F0">
      <w:pPr>
        <w:rPr>
          <w:rFonts w:eastAsia="Arial" w:cs="Arial"/>
        </w:rPr>
      </w:pPr>
      <w:r>
        <w:rPr>
          <w:rFonts w:eastAsia="Arial" w:cs="Arial"/>
        </w:rPr>
        <w:t>El sistema de inventarios periódico realiza un control del inventario cada determinado tiempo o periodo, y para eso es necesario hacer un conteo físico. Para poder determinar con exactitud la cantidad de inventarios disponibles en una fecha determinada. Con la utilización de este sistema, la empresa no puede saber en determinado momento cuantos son sus mercancías, ni cuánto es el costo de los productos vendidos</w:t>
      </w:r>
      <w:r w:rsidR="000263F5">
        <w:rPr>
          <w:rFonts w:eastAsia="Arial" w:cs="Arial"/>
        </w:rPr>
        <w:t xml:space="preserve"> </w:t>
      </w:r>
      <w:sdt>
        <w:sdtPr>
          <w:rPr>
            <w:rFonts w:eastAsia="Arial" w:cs="Arial"/>
          </w:rPr>
          <w:id w:val="1684003689"/>
          <w:citation/>
        </w:sdtPr>
        <w:sdtContent>
          <w:r w:rsidR="00EA6A01">
            <w:rPr>
              <w:rFonts w:eastAsia="Arial" w:cs="Arial"/>
            </w:rPr>
            <w:fldChar w:fldCharType="begin"/>
          </w:r>
          <w:r w:rsidR="000263F5">
            <w:rPr>
              <w:rFonts w:eastAsia="Arial" w:cs="Arial"/>
            </w:rPr>
            <w:instrText xml:space="preserve"> CITATION Gai00 \l 9226 </w:instrText>
          </w:r>
          <w:r w:rsidR="00EA6A01">
            <w:rPr>
              <w:rFonts w:eastAsia="Arial" w:cs="Arial"/>
            </w:rPr>
            <w:fldChar w:fldCharType="separate"/>
          </w:r>
          <w:r w:rsidR="000263F5" w:rsidRPr="000263F5">
            <w:rPr>
              <w:rFonts w:eastAsia="Arial" w:cs="Arial"/>
              <w:noProof/>
            </w:rPr>
            <w:t>(Gaither &amp; Frazier, 2000)</w:t>
          </w:r>
          <w:r w:rsidR="00EA6A01">
            <w:rPr>
              <w:rFonts w:eastAsia="Arial" w:cs="Arial"/>
            </w:rPr>
            <w:fldChar w:fldCharType="end"/>
          </w:r>
        </w:sdtContent>
      </w:sdt>
      <w:r>
        <w:rPr>
          <w:rFonts w:eastAsia="Arial" w:cs="Arial"/>
        </w:rPr>
        <w:t>.</w:t>
      </w:r>
    </w:p>
    <w:p w14:paraId="28827DDF" w14:textId="14EDD029" w:rsidR="00C1110F" w:rsidRDefault="00C1110F" w:rsidP="009A49F0">
      <w:pPr>
        <w:rPr>
          <w:rFonts w:eastAsia="Arial" w:cs="Arial"/>
        </w:rPr>
      </w:pPr>
    </w:p>
    <w:p w14:paraId="02577F87" w14:textId="77777777" w:rsidR="00725232" w:rsidRDefault="00725232" w:rsidP="009A49F0">
      <w:pPr>
        <w:rPr>
          <w:rFonts w:eastAsia="Arial" w:cs="Arial"/>
        </w:rPr>
      </w:pPr>
    </w:p>
    <w:p w14:paraId="312395E0" w14:textId="77777777" w:rsidR="00C1110F" w:rsidRDefault="00C1110F" w:rsidP="009A49F0">
      <w:pPr>
        <w:rPr>
          <w:rFonts w:eastAsia="Arial" w:cs="Arial"/>
        </w:rPr>
      </w:pPr>
      <w:r>
        <w:rPr>
          <w:rFonts w:eastAsia="Arial" w:cs="Arial"/>
        </w:rPr>
        <w:t>La empresa solo puede saber tanto el inventario exacto como el costo de venta, en el momento de hacer un conteo físico, lo cual por lo general se hace al final de un periodo, que puedes ser mensual, semestral o anual. Para determinar el costo de las ventas realizadas en un periodo, es preciso realizar conteo físico de inventarios que consiste en tomar el inventario inicial, y sumarles las compras, restarle las devoluciones en compras y el inventario final. El resultado es el costo de las ventas del periodo.</w:t>
      </w:r>
    </w:p>
    <w:p w14:paraId="3D397F40" w14:textId="20D66331" w:rsidR="00C1110F" w:rsidRDefault="00C1110F" w:rsidP="009A49F0">
      <w:pPr>
        <w:rPr>
          <w:rFonts w:eastAsia="Arial" w:cs="Arial"/>
        </w:rPr>
      </w:pPr>
    </w:p>
    <w:p w14:paraId="5BA80A71" w14:textId="77777777" w:rsidR="00725232" w:rsidRDefault="00725232" w:rsidP="009A49F0">
      <w:pPr>
        <w:rPr>
          <w:rFonts w:eastAsia="Arial" w:cs="Arial"/>
        </w:rPr>
      </w:pPr>
    </w:p>
    <w:p w14:paraId="61D3A206" w14:textId="77777777" w:rsidR="00C1110F" w:rsidRDefault="00C1110F" w:rsidP="009A49F0">
      <w:pPr>
        <w:rPr>
          <w:rFonts w:eastAsia="Arial" w:cs="Arial"/>
        </w:rPr>
      </w:pPr>
      <w:r>
        <w:rPr>
          <w:rFonts w:eastAsia="Arial" w:cs="Arial"/>
        </w:rPr>
        <w:t>En el inventario periódico, las compras de mercancía o de materia prima, no se contabilizan en el activo (Inventarios), sino que se contabilizan en la cuenta compras. Al finalizar el periodo, con el valor allí acumulado, se realiza el conteo físico de inventarios para determinar el costo de venta. Las devoluciones de mercancías compradas se contabilizan también en la cuenta de compras. Las ventas se contabilizan en la respectiva cuenta de ingresos, lo mismo que la devolución en ventas. Al finalizar el periodo se hace el conteo físico y se determina el inventario final, este inventario final si se contabiliza en la cuenta de activos (Inventarios)</w:t>
      </w:r>
      <w:r w:rsidR="000263F5">
        <w:rPr>
          <w:rFonts w:eastAsia="Arial" w:cs="Arial"/>
        </w:rPr>
        <w:t xml:space="preserve"> </w:t>
      </w:r>
      <w:sdt>
        <w:sdtPr>
          <w:rPr>
            <w:rFonts w:eastAsia="Arial" w:cs="Arial"/>
          </w:rPr>
          <w:id w:val="-1715568782"/>
          <w:citation/>
        </w:sdtPr>
        <w:sdtContent>
          <w:r w:rsidR="00EA6A01">
            <w:rPr>
              <w:rFonts w:eastAsia="Arial" w:cs="Arial"/>
            </w:rPr>
            <w:fldChar w:fldCharType="begin"/>
          </w:r>
          <w:r w:rsidR="000263F5">
            <w:rPr>
              <w:rFonts w:eastAsia="Arial" w:cs="Arial"/>
            </w:rPr>
            <w:instrText xml:space="preserve"> CITATION Duq10 \l 9226 </w:instrText>
          </w:r>
          <w:r w:rsidR="00EA6A01">
            <w:rPr>
              <w:rFonts w:eastAsia="Arial" w:cs="Arial"/>
            </w:rPr>
            <w:fldChar w:fldCharType="separate"/>
          </w:r>
          <w:r w:rsidR="000263F5" w:rsidRPr="000263F5">
            <w:rPr>
              <w:rFonts w:eastAsia="Arial" w:cs="Arial"/>
              <w:noProof/>
            </w:rPr>
            <w:t>(Duque Roldán, Osorio Agudelo, &amp; Agudelo Hernández, 2010)</w:t>
          </w:r>
          <w:r w:rsidR="00EA6A01">
            <w:rPr>
              <w:rFonts w:eastAsia="Arial" w:cs="Arial"/>
            </w:rPr>
            <w:fldChar w:fldCharType="end"/>
          </w:r>
        </w:sdtContent>
      </w:sdt>
      <w:r>
        <w:rPr>
          <w:rFonts w:eastAsia="Arial" w:cs="Arial"/>
        </w:rPr>
        <w:t>.</w:t>
      </w:r>
    </w:p>
    <w:p w14:paraId="0EFBAFFA" w14:textId="58A5815E" w:rsidR="00C1110F" w:rsidRDefault="00C1110F" w:rsidP="009A49F0">
      <w:pPr>
        <w:rPr>
          <w:rFonts w:eastAsia="Arial" w:cs="Arial"/>
        </w:rPr>
      </w:pPr>
    </w:p>
    <w:p w14:paraId="6060D7B3" w14:textId="77777777" w:rsidR="00725232" w:rsidRDefault="00725232" w:rsidP="009A49F0">
      <w:pPr>
        <w:rPr>
          <w:rFonts w:eastAsia="Arial" w:cs="Arial"/>
        </w:rPr>
      </w:pPr>
    </w:p>
    <w:p w14:paraId="689ABD98" w14:textId="77777777" w:rsidR="00C1110F" w:rsidRDefault="00C1110F" w:rsidP="009A49F0">
      <w:pPr>
        <w:pStyle w:val="Ttulo3"/>
        <w:numPr>
          <w:ilvl w:val="2"/>
          <w:numId w:val="1"/>
        </w:numPr>
        <w:spacing w:line="240" w:lineRule="auto"/>
        <w:rPr>
          <w:rFonts w:eastAsia="Arial"/>
        </w:rPr>
      </w:pPr>
      <w:bookmarkStart w:id="32" w:name="_Toc34822547"/>
      <w:bookmarkStart w:id="33" w:name="_Toc54198600"/>
      <w:r>
        <w:rPr>
          <w:rFonts w:eastAsia="Arial"/>
        </w:rPr>
        <w:t>Sistema de inventarios perpetuo o continuo.</w:t>
      </w:r>
      <w:bookmarkEnd w:id="32"/>
      <w:bookmarkEnd w:id="33"/>
    </w:p>
    <w:p w14:paraId="13685DC4" w14:textId="77777777" w:rsidR="00C1110F" w:rsidRDefault="00C1110F" w:rsidP="009A49F0">
      <w:pPr>
        <w:rPr>
          <w:rFonts w:eastAsia="Arial" w:cs="Arial"/>
        </w:rPr>
      </w:pPr>
    </w:p>
    <w:p w14:paraId="25E1F11C" w14:textId="77777777" w:rsidR="00C1110F" w:rsidRDefault="00C1110F" w:rsidP="009A49F0">
      <w:pPr>
        <w:rPr>
          <w:rFonts w:eastAsia="Arial" w:cs="Arial"/>
        </w:rPr>
      </w:pPr>
      <w:r>
        <w:rPr>
          <w:rFonts w:eastAsia="Arial" w:cs="Arial"/>
        </w:rPr>
        <w:t>En este sistema la empresa mantiene un registro continuo de cada artículo del inventario, de esta forma los registros muestran las mercancías disponibles en todo momento. Es útil para preparar estados financieros mensuales, trimestrales u otros estados intermedios. La empresa puede determinar el costo del inventario final y el costo de las mercancías vendidas directamente de las cuentas, sin tener que hacer un conteo físico de las mercancías. Este sistema es el que se utiliza en nuestro país.</w:t>
      </w:r>
    </w:p>
    <w:p w14:paraId="67EB8EE5" w14:textId="7E3FE516" w:rsidR="00C1110F" w:rsidRDefault="00C1110F" w:rsidP="009A49F0">
      <w:pPr>
        <w:rPr>
          <w:rFonts w:eastAsia="Arial" w:cs="Arial"/>
        </w:rPr>
      </w:pPr>
    </w:p>
    <w:p w14:paraId="74446EE1" w14:textId="77777777" w:rsidR="00725232" w:rsidRDefault="00725232" w:rsidP="009A49F0">
      <w:pPr>
        <w:rPr>
          <w:rFonts w:eastAsia="Arial" w:cs="Arial"/>
        </w:rPr>
      </w:pPr>
    </w:p>
    <w:p w14:paraId="52D5CB38" w14:textId="77777777" w:rsidR="00C1110F" w:rsidRDefault="00C1110F" w:rsidP="009A49F0">
      <w:pPr>
        <w:rPr>
          <w:rFonts w:eastAsia="Arial" w:cs="Arial"/>
        </w:rPr>
      </w:pPr>
      <w:r>
        <w:rPr>
          <w:rFonts w:eastAsia="Arial" w:cs="Arial"/>
        </w:rPr>
        <w:t>Este sistema proporciona un grado de control más alto que el sistema periódico, debido a que la información del inventario siempre está actualizada. Además del control permanente de los inventarios, este sistema permite la determinación del costo al momento de hacer la venta, debido a que, en cada salida de un producto, es registra su cantidad y costo.</w:t>
      </w:r>
    </w:p>
    <w:p w14:paraId="6EE20FFD" w14:textId="2F9BC6B9" w:rsidR="00C1110F" w:rsidRDefault="00C1110F" w:rsidP="009A49F0">
      <w:pPr>
        <w:rPr>
          <w:rFonts w:eastAsia="Arial" w:cs="Arial"/>
        </w:rPr>
      </w:pPr>
    </w:p>
    <w:p w14:paraId="06236B52" w14:textId="77777777" w:rsidR="00725232" w:rsidRDefault="00725232" w:rsidP="009A49F0">
      <w:pPr>
        <w:rPr>
          <w:rFonts w:eastAsia="Arial" w:cs="Arial"/>
        </w:rPr>
      </w:pPr>
    </w:p>
    <w:p w14:paraId="718C4548" w14:textId="77777777" w:rsidR="00C1110F" w:rsidRDefault="00C1110F" w:rsidP="009A49F0">
      <w:pPr>
        <w:rPr>
          <w:rFonts w:eastAsia="Arial" w:cs="Arial"/>
        </w:rPr>
      </w:pPr>
      <w:r>
        <w:rPr>
          <w:rFonts w:eastAsia="Arial" w:cs="Arial"/>
        </w:rPr>
        <w:t>La valoración de los inventarios para la determinación del costo de venta por el sistema perpetuo tiene el inconveniente con los valores de las mercancías, puesto que éstas se adquieren en fechas diferentes con precios diferentes, por lo que es imposible tener una homogeneidad en los valores de las mercancías compradas.</w:t>
      </w:r>
    </w:p>
    <w:p w14:paraId="2D4ADC69" w14:textId="17D8E08A" w:rsidR="00C1110F" w:rsidRDefault="00C1110F" w:rsidP="009A49F0">
      <w:pPr>
        <w:rPr>
          <w:rFonts w:eastAsia="Arial" w:cs="Arial"/>
        </w:rPr>
      </w:pPr>
    </w:p>
    <w:p w14:paraId="762AC700" w14:textId="77777777" w:rsidR="00725232" w:rsidRDefault="00725232" w:rsidP="009A49F0">
      <w:pPr>
        <w:rPr>
          <w:rFonts w:eastAsia="Arial" w:cs="Arial"/>
        </w:rPr>
      </w:pPr>
    </w:p>
    <w:p w14:paraId="2BF6685C" w14:textId="77777777" w:rsidR="00C1110F" w:rsidRDefault="00C1110F" w:rsidP="009A49F0">
      <w:pPr>
        <w:rPr>
          <w:rFonts w:eastAsia="Arial" w:cs="Arial"/>
        </w:rPr>
      </w:pPr>
      <w:r>
        <w:rPr>
          <w:rFonts w:eastAsia="Arial" w:cs="Arial"/>
        </w:rPr>
        <w:t>Para sortear este problema, la valoración de los inventarios se realiza mediante diferentes métodos que buscan determinar el costo de la forma más real, dependiendo del tipo de empresa. Entre los métodos de valoración tenemos: Método del promedio ponderado, Método PEPS (Primero en Entrar, Primero en Salir), Método UEPS (Ultimo en Entrar, Primero en Salir), etc.</w:t>
      </w:r>
    </w:p>
    <w:p w14:paraId="270E5E73" w14:textId="62214608" w:rsidR="00C1110F" w:rsidRDefault="00C1110F" w:rsidP="009A49F0">
      <w:pPr>
        <w:rPr>
          <w:rFonts w:eastAsia="Arial" w:cs="Arial"/>
        </w:rPr>
      </w:pPr>
    </w:p>
    <w:p w14:paraId="318884A3" w14:textId="77777777" w:rsidR="00725232" w:rsidRDefault="00725232" w:rsidP="009A49F0">
      <w:pPr>
        <w:rPr>
          <w:rFonts w:eastAsia="Arial" w:cs="Arial"/>
        </w:rPr>
      </w:pPr>
    </w:p>
    <w:p w14:paraId="6D4A3120" w14:textId="77777777" w:rsidR="00C1110F" w:rsidRDefault="00C1110F" w:rsidP="009A49F0">
      <w:pPr>
        <w:rPr>
          <w:rFonts w:eastAsia="Arial" w:cs="Arial"/>
        </w:rPr>
      </w:pPr>
      <w:r>
        <w:rPr>
          <w:rFonts w:eastAsia="Arial" w:cs="Arial"/>
        </w:rPr>
        <w:t xml:space="preserve">En el sistema perpetuo, las compras de mercancías o Materia prima se contabilizan en un debito a la cuenta de Inventarios (Activo). En la devolución de </w:t>
      </w:r>
      <w:r>
        <w:rPr>
          <w:rFonts w:eastAsia="Arial" w:cs="Arial"/>
        </w:rPr>
        <w:lastRenderedPageBreak/>
        <w:t>compras de mercancías, se afecta directamente la cuenta de inventarios, es decir, se contabiliza como un crédito a la respectiva subcuenta de inventarios. Cuando se realiza una venta, esta se contabiliza en la respectiva cuenta de ingresos, y a la vez se contabiliza el costo de venta, puesto que, al momento de cada venta, se determina también su costo</w:t>
      </w:r>
      <w:r w:rsidR="000263F5">
        <w:rPr>
          <w:rFonts w:eastAsia="Arial" w:cs="Arial"/>
        </w:rPr>
        <w:t xml:space="preserve"> </w:t>
      </w:r>
      <w:sdt>
        <w:sdtPr>
          <w:rPr>
            <w:rFonts w:eastAsia="Arial" w:cs="Arial"/>
          </w:rPr>
          <w:id w:val="-1803299660"/>
          <w:citation/>
        </w:sdtPr>
        <w:sdtContent>
          <w:r w:rsidR="00EA6A01">
            <w:rPr>
              <w:rFonts w:eastAsia="Arial" w:cs="Arial"/>
            </w:rPr>
            <w:fldChar w:fldCharType="begin"/>
          </w:r>
          <w:r w:rsidR="000263F5">
            <w:rPr>
              <w:rFonts w:eastAsia="Arial" w:cs="Arial"/>
            </w:rPr>
            <w:instrText xml:space="preserve"> CITATION Ben11 \l 9226 </w:instrText>
          </w:r>
          <w:r w:rsidR="00EA6A01">
            <w:rPr>
              <w:rFonts w:eastAsia="Arial" w:cs="Arial"/>
            </w:rPr>
            <w:fldChar w:fldCharType="separate"/>
          </w:r>
          <w:r w:rsidR="000263F5" w:rsidRPr="000263F5">
            <w:rPr>
              <w:rFonts w:eastAsia="Arial" w:cs="Arial"/>
              <w:noProof/>
            </w:rPr>
            <w:t>(Benítez &amp; Guzmán, 2011)</w:t>
          </w:r>
          <w:r w:rsidR="00EA6A01">
            <w:rPr>
              <w:rFonts w:eastAsia="Arial" w:cs="Arial"/>
            </w:rPr>
            <w:fldChar w:fldCharType="end"/>
          </w:r>
        </w:sdtContent>
      </w:sdt>
      <w:r>
        <w:rPr>
          <w:rFonts w:eastAsia="Arial" w:cs="Arial"/>
        </w:rPr>
        <w:t>.</w:t>
      </w:r>
    </w:p>
    <w:p w14:paraId="524B802D" w14:textId="77777777" w:rsidR="00C1110F" w:rsidRDefault="00C1110F" w:rsidP="009A49F0">
      <w:pPr>
        <w:rPr>
          <w:rFonts w:eastAsia="Arial" w:cs="Arial"/>
        </w:rPr>
      </w:pPr>
    </w:p>
    <w:p w14:paraId="35811963" w14:textId="77777777" w:rsidR="00C1110F" w:rsidRDefault="00C1110F" w:rsidP="009A49F0">
      <w:pPr>
        <w:pStyle w:val="Ttulo3"/>
        <w:numPr>
          <w:ilvl w:val="2"/>
          <w:numId w:val="1"/>
        </w:numPr>
        <w:spacing w:line="240" w:lineRule="auto"/>
      </w:pPr>
      <w:bookmarkStart w:id="34" w:name="_Toc34822548"/>
      <w:bookmarkStart w:id="35" w:name="_Toc54198601"/>
      <w:r>
        <w:t>Método ABC de la clasificación de productos.</w:t>
      </w:r>
      <w:bookmarkEnd w:id="34"/>
      <w:bookmarkEnd w:id="35"/>
    </w:p>
    <w:p w14:paraId="34B7B90B" w14:textId="77777777" w:rsidR="00C1110F" w:rsidRDefault="00C1110F" w:rsidP="009A49F0"/>
    <w:p w14:paraId="074298D1" w14:textId="77777777" w:rsidR="00C1110F" w:rsidRPr="00F64901" w:rsidRDefault="00C1110F" w:rsidP="009A49F0">
      <w:r w:rsidRPr="00F64901">
        <w:t xml:space="preserve">El Método ABC o también denominada Ley 80-20 o Regla de Pareto o distribución A-B-C, es un método muy útil y que agiliza los procesos de almacenamiento de mercancías en pequeñas y grandes empresas. Pero especialmente, este método es una herramienta de análisis de inventarios muy útil para los trabajadores del sector logística y transporte, que, entre otras tareas, se encargan de la organización y gestión del almacén. El Principio de Pareto fue descrito por el economista y sociólogo </w:t>
      </w:r>
      <w:r>
        <w:t>V</w:t>
      </w:r>
      <w:r w:rsidRPr="00F64901">
        <w:t xml:space="preserve">ilfredo Pareto, que especifica una relación desigual entre entradas y salidas. Dicho de otra manera, el 80% de </w:t>
      </w:r>
      <w:r>
        <w:t xml:space="preserve">las consecuencias se derivan del </w:t>
      </w:r>
      <w:r w:rsidRPr="00F64901">
        <w:t>20% de las causas</w:t>
      </w:r>
      <w:r w:rsidR="00847DD2">
        <w:t xml:space="preserve"> </w:t>
      </w:r>
      <w:sdt>
        <w:sdtPr>
          <w:id w:val="-1711863677"/>
          <w:citation/>
        </w:sdtPr>
        <w:sdtContent>
          <w:r w:rsidR="00EA6A01">
            <w:fldChar w:fldCharType="begin"/>
          </w:r>
          <w:r w:rsidR="00847DD2">
            <w:instrText xml:space="preserve"> CITATION Zul11 \l 9226 </w:instrText>
          </w:r>
          <w:r w:rsidR="00EA6A01">
            <w:fldChar w:fldCharType="separate"/>
          </w:r>
          <w:r w:rsidR="00847DD2">
            <w:rPr>
              <w:noProof/>
            </w:rPr>
            <w:t>(Zuluaga, Gallego, &amp; Urrego, 2011)</w:t>
          </w:r>
          <w:r w:rsidR="00EA6A01">
            <w:fldChar w:fldCharType="end"/>
          </w:r>
        </w:sdtContent>
      </w:sdt>
      <w:r w:rsidRPr="00F64901">
        <w:t>.</w:t>
      </w:r>
    </w:p>
    <w:p w14:paraId="20ED37C9" w14:textId="5D5531FC" w:rsidR="00C1110F" w:rsidRDefault="00C1110F" w:rsidP="009A49F0">
      <w:pPr>
        <w:rPr>
          <w:rFonts w:eastAsia="Arial" w:cs="Arial"/>
        </w:rPr>
      </w:pPr>
    </w:p>
    <w:p w14:paraId="286B8968" w14:textId="77777777" w:rsidR="00725232" w:rsidRDefault="00725232" w:rsidP="009A49F0">
      <w:pPr>
        <w:rPr>
          <w:rFonts w:eastAsia="Arial" w:cs="Arial"/>
        </w:rPr>
      </w:pPr>
    </w:p>
    <w:p w14:paraId="4781D3CA" w14:textId="77777777" w:rsidR="00C1110F" w:rsidRDefault="00C1110F" w:rsidP="009A49F0">
      <w:pPr>
        <w:rPr>
          <w:rFonts w:eastAsia="Arial" w:cs="Arial"/>
        </w:rPr>
      </w:pPr>
      <w:r w:rsidRPr="00F64901">
        <w:rPr>
          <w:rFonts w:eastAsia="Arial" w:cs="Arial"/>
        </w:rPr>
        <w:t>Este método permite identificar los artículos que tienen un impacto importante en nuestro valor global (de inventario, de venta, de costes...). Permite también crear categorías de productos que necesitan niveles y modos de control distintos.</w:t>
      </w:r>
      <w:r>
        <w:rPr>
          <w:rFonts w:eastAsia="Arial" w:cs="Arial"/>
        </w:rPr>
        <w:t xml:space="preserve"> </w:t>
      </w:r>
      <w:r w:rsidRPr="00F64901">
        <w:rPr>
          <w:rFonts w:eastAsia="Arial" w:cs="Arial"/>
        </w:rPr>
        <w:t>Con este a</w:t>
      </w:r>
      <w:r>
        <w:rPr>
          <w:rFonts w:eastAsia="Arial" w:cs="Arial"/>
        </w:rPr>
        <w:t>nálisis</w:t>
      </w:r>
      <w:r w:rsidRPr="00F64901">
        <w:rPr>
          <w:rFonts w:eastAsia="Arial" w:cs="Arial"/>
        </w:rPr>
        <w:t xml:space="preserve"> lo que se trata es lograr un mayor control sobre el inventario y priorizar y, de esta forma, focalizar hacia donde </w:t>
      </w:r>
      <w:r>
        <w:rPr>
          <w:rFonts w:eastAsia="Arial" w:cs="Arial"/>
        </w:rPr>
        <w:t>se deben</w:t>
      </w:r>
      <w:r w:rsidRPr="00F64901">
        <w:rPr>
          <w:rFonts w:eastAsia="Arial" w:cs="Arial"/>
        </w:rPr>
        <w:t xml:space="preserve"> centrar </w:t>
      </w:r>
      <w:r>
        <w:rPr>
          <w:rFonts w:eastAsia="Arial" w:cs="Arial"/>
        </w:rPr>
        <w:t>los</w:t>
      </w:r>
      <w:r w:rsidRPr="00F64901">
        <w:rPr>
          <w:rFonts w:eastAsia="Arial" w:cs="Arial"/>
        </w:rPr>
        <w:t xml:space="preserve"> esfuerzos, por ejemplo, a la hora de saber cómo ordenar un almacén.</w:t>
      </w:r>
    </w:p>
    <w:p w14:paraId="5AA6C7F2" w14:textId="40833419" w:rsidR="00C1110F" w:rsidRDefault="00C1110F" w:rsidP="009A49F0">
      <w:pPr>
        <w:rPr>
          <w:rFonts w:eastAsia="Arial" w:cs="Arial"/>
        </w:rPr>
      </w:pPr>
    </w:p>
    <w:p w14:paraId="04726A58" w14:textId="77777777" w:rsidR="00725232" w:rsidRDefault="00725232" w:rsidP="009A49F0">
      <w:pPr>
        <w:rPr>
          <w:rFonts w:eastAsia="Arial" w:cs="Arial"/>
        </w:rPr>
      </w:pPr>
    </w:p>
    <w:p w14:paraId="4B516767" w14:textId="77777777" w:rsidR="00C1110F" w:rsidRPr="00F64901" w:rsidRDefault="00C1110F" w:rsidP="009A49F0">
      <w:pPr>
        <w:rPr>
          <w:rFonts w:eastAsia="Arial" w:cs="Arial"/>
        </w:rPr>
      </w:pPr>
      <w:r w:rsidRPr="00F64901">
        <w:rPr>
          <w:rFonts w:eastAsia="Arial" w:cs="Arial"/>
        </w:rPr>
        <w:t>El Método ABC establece 3 grupos de mercancías dentro de nuestro almacén, y los clasifica en Grupo A, Grupo B y Grupo C. Los grupos van del más al menos importante, pudiendo considerar tanto número de partidas, valor, retorno, beneficios, etc.… así de esta forma el grupo A sería el más importante y el grupo C sería el menos importante.</w:t>
      </w:r>
    </w:p>
    <w:p w14:paraId="0CF8C81E" w14:textId="34665B7B" w:rsidR="00C1110F" w:rsidRDefault="00C1110F" w:rsidP="009A49F0">
      <w:pPr>
        <w:rPr>
          <w:rFonts w:eastAsia="Arial" w:cs="Arial"/>
        </w:rPr>
      </w:pPr>
    </w:p>
    <w:p w14:paraId="55D04949" w14:textId="77777777" w:rsidR="00725232" w:rsidRPr="00F64901" w:rsidRDefault="00725232" w:rsidP="009A49F0">
      <w:pPr>
        <w:rPr>
          <w:rFonts w:eastAsia="Arial" w:cs="Arial"/>
        </w:rPr>
      </w:pPr>
    </w:p>
    <w:p w14:paraId="3F21D761" w14:textId="77777777" w:rsidR="00C1110F" w:rsidRPr="00F64901" w:rsidRDefault="00C1110F" w:rsidP="009A49F0">
      <w:pPr>
        <w:rPr>
          <w:rFonts w:eastAsia="Arial" w:cs="Arial"/>
        </w:rPr>
      </w:pPr>
      <w:r w:rsidRPr="00F64901">
        <w:rPr>
          <w:rFonts w:eastAsia="Arial" w:cs="Arial"/>
        </w:rPr>
        <w:t xml:space="preserve">Por ejemplo, en logística, es habitual hablar de segmentación ABC: </w:t>
      </w:r>
      <w:r>
        <w:rPr>
          <w:rFonts w:eastAsia="Arial" w:cs="Arial"/>
        </w:rPr>
        <w:t>A</w:t>
      </w:r>
      <w:r w:rsidRPr="00F64901">
        <w:rPr>
          <w:rFonts w:eastAsia="Arial" w:cs="Arial"/>
        </w:rPr>
        <w:t xml:space="preserve">BC de entradas, ABC de stock, ABC de clientes, de salidas, de roturas, etc., y dicho así no aporta demasiada información a los trabajadores del sector logística y transporte. Por eso, es muy importante aprender un método para ordenar </w:t>
      </w:r>
      <w:r>
        <w:rPr>
          <w:rFonts w:eastAsia="Arial" w:cs="Arial"/>
        </w:rPr>
        <w:t>el</w:t>
      </w:r>
      <w:r w:rsidRPr="00F64901">
        <w:rPr>
          <w:rFonts w:eastAsia="Arial" w:cs="Arial"/>
        </w:rPr>
        <w:t xml:space="preserve"> almacén y tener un inventario ordenado. A continuación, </w:t>
      </w:r>
      <w:r>
        <w:rPr>
          <w:rFonts w:eastAsia="Arial" w:cs="Arial"/>
        </w:rPr>
        <w:t>se muestra como</w:t>
      </w:r>
      <w:r w:rsidRPr="00F64901">
        <w:rPr>
          <w:rFonts w:eastAsia="Arial" w:cs="Arial"/>
        </w:rPr>
        <w:t xml:space="preserve"> empezar a implementar nuevas técnicas de almacenamiento</w:t>
      </w:r>
      <w:r w:rsidR="00847DD2">
        <w:rPr>
          <w:rFonts w:eastAsia="Arial" w:cs="Arial"/>
        </w:rPr>
        <w:t xml:space="preserve"> </w:t>
      </w:r>
      <w:sdt>
        <w:sdtPr>
          <w:rPr>
            <w:rFonts w:eastAsia="Arial" w:cs="Arial"/>
          </w:rPr>
          <w:id w:val="-658771110"/>
          <w:citation/>
        </w:sdtPr>
        <w:sdtContent>
          <w:r w:rsidR="00EA6A01">
            <w:rPr>
              <w:rFonts w:eastAsia="Arial" w:cs="Arial"/>
            </w:rPr>
            <w:fldChar w:fldCharType="begin"/>
          </w:r>
          <w:r w:rsidR="00847DD2">
            <w:rPr>
              <w:rFonts w:eastAsia="Arial" w:cs="Arial"/>
            </w:rPr>
            <w:instrText xml:space="preserve"> CITATION Hum17 \l 9226 </w:instrText>
          </w:r>
          <w:r w:rsidR="00EA6A01">
            <w:rPr>
              <w:rFonts w:eastAsia="Arial" w:cs="Arial"/>
            </w:rPr>
            <w:fldChar w:fldCharType="separate"/>
          </w:r>
          <w:r w:rsidR="00847DD2" w:rsidRPr="00847DD2">
            <w:rPr>
              <w:rFonts w:eastAsia="Arial" w:cs="Arial"/>
              <w:noProof/>
            </w:rPr>
            <w:t>(Humberto, 2017)</w:t>
          </w:r>
          <w:r w:rsidR="00EA6A01">
            <w:rPr>
              <w:rFonts w:eastAsia="Arial" w:cs="Arial"/>
            </w:rPr>
            <w:fldChar w:fldCharType="end"/>
          </w:r>
        </w:sdtContent>
      </w:sdt>
      <w:r w:rsidRPr="00F64901">
        <w:rPr>
          <w:rFonts w:eastAsia="Arial" w:cs="Arial"/>
        </w:rPr>
        <w:t>:</w:t>
      </w:r>
    </w:p>
    <w:p w14:paraId="10506BB9" w14:textId="1960708C" w:rsidR="00C1110F" w:rsidRDefault="00C1110F" w:rsidP="009A49F0">
      <w:pPr>
        <w:rPr>
          <w:rFonts w:eastAsia="Arial" w:cs="Arial"/>
          <w:szCs w:val="24"/>
        </w:rPr>
      </w:pPr>
    </w:p>
    <w:p w14:paraId="23CA6FF2" w14:textId="77777777" w:rsidR="00DC1FA8" w:rsidRPr="00847DD2" w:rsidRDefault="00DC1FA8" w:rsidP="009A49F0">
      <w:pPr>
        <w:rPr>
          <w:rFonts w:eastAsia="Arial" w:cs="Arial"/>
          <w:szCs w:val="24"/>
        </w:rPr>
      </w:pPr>
    </w:p>
    <w:p w14:paraId="7841569F" w14:textId="77777777" w:rsidR="00C1110F" w:rsidRPr="00847DD2" w:rsidRDefault="00C1110F" w:rsidP="009A49F0">
      <w:pPr>
        <w:pStyle w:val="Descripcin"/>
        <w:numPr>
          <w:ilvl w:val="0"/>
          <w:numId w:val="2"/>
        </w:numPr>
        <w:spacing w:after="0"/>
        <w:jc w:val="both"/>
        <w:rPr>
          <w:i w:val="0"/>
          <w:iCs w:val="0"/>
          <w:color w:val="auto"/>
          <w:sz w:val="24"/>
          <w:szCs w:val="24"/>
        </w:rPr>
      </w:pPr>
      <w:r w:rsidRPr="00847DD2">
        <w:rPr>
          <w:i w:val="0"/>
          <w:iCs w:val="0"/>
          <w:color w:val="auto"/>
          <w:sz w:val="24"/>
          <w:szCs w:val="24"/>
        </w:rPr>
        <w:t>Categoría A: El 20% de las referencias representan aproximadamente el 80% del valor del inventario (regla 80/20).</w:t>
      </w:r>
    </w:p>
    <w:p w14:paraId="7DA4F75C" w14:textId="77777777" w:rsidR="00C1110F" w:rsidRPr="00847DD2" w:rsidRDefault="00C1110F" w:rsidP="009A49F0">
      <w:pPr>
        <w:pStyle w:val="Descripcin"/>
        <w:numPr>
          <w:ilvl w:val="0"/>
          <w:numId w:val="2"/>
        </w:numPr>
        <w:spacing w:after="0"/>
        <w:jc w:val="both"/>
        <w:rPr>
          <w:i w:val="0"/>
          <w:iCs w:val="0"/>
          <w:color w:val="auto"/>
          <w:sz w:val="24"/>
          <w:szCs w:val="24"/>
        </w:rPr>
      </w:pPr>
      <w:r w:rsidRPr="00847DD2">
        <w:rPr>
          <w:i w:val="0"/>
          <w:iCs w:val="0"/>
          <w:color w:val="auto"/>
          <w:sz w:val="24"/>
          <w:szCs w:val="24"/>
        </w:rPr>
        <w:lastRenderedPageBreak/>
        <w:t>Categoría B: Un 30% de las referencias representan aproximadamente el 15% del valor del inventario.</w:t>
      </w:r>
    </w:p>
    <w:p w14:paraId="3CB29050" w14:textId="77777777" w:rsidR="00C1110F" w:rsidRPr="00847DD2" w:rsidRDefault="00C1110F" w:rsidP="009A49F0">
      <w:pPr>
        <w:pStyle w:val="Descripcin"/>
        <w:numPr>
          <w:ilvl w:val="0"/>
          <w:numId w:val="2"/>
        </w:numPr>
        <w:spacing w:after="0"/>
        <w:jc w:val="both"/>
        <w:rPr>
          <w:i w:val="0"/>
          <w:iCs w:val="0"/>
          <w:color w:val="auto"/>
          <w:sz w:val="24"/>
          <w:szCs w:val="24"/>
        </w:rPr>
      </w:pPr>
      <w:r w:rsidRPr="00847DD2">
        <w:rPr>
          <w:i w:val="0"/>
          <w:iCs w:val="0"/>
          <w:color w:val="auto"/>
          <w:sz w:val="24"/>
          <w:szCs w:val="24"/>
        </w:rPr>
        <w:t>Categoría C: El 50% de las referencias representan sólo el 5% del valor del inventario.</w:t>
      </w:r>
    </w:p>
    <w:p w14:paraId="29572BB3" w14:textId="28355C86" w:rsidR="00C1110F" w:rsidRDefault="00C1110F" w:rsidP="009A49F0">
      <w:pPr>
        <w:rPr>
          <w:rFonts w:eastAsia="Arial" w:cs="Arial"/>
        </w:rPr>
      </w:pPr>
    </w:p>
    <w:p w14:paraId="222B50B5" w14:textId="77777777" w:rsidR="00DC1FA8" w:rsidRDefault="00DC1FA8" w:rsidP="009A49F0">
      <w:pPr>
        <w:rPr>
          <w:rFonts w:eastAsia="Arial" w:cs="Arial"/>
        </w:rPr>
      </w:pPr>
    </w:p>
    <w:p w14:paraId="10343551" w14:textId="77777777" w:rsidR="00C1110F" w:rsidRDefault="00C1110F" w:rsidP="009A49F0">
      <w:pPr>
        <w:rPr>
          <w:rFonts w:eastAsia="Arial" w:cs="Arial"/>
        </w:rPr>
      </w:pPr>
      <w:r w:rsidRPr="00F64901">
        <w:rPr>
          <w:rFonts w:eastAsia="Arial" w:cs="Arial"/>
        </w:rPr>
        <w:t>Además, hay que destacar que el método ABC se realiza siempre considerando un determinado periodo. Por ejemplo, se puede hacer un ABC de ventas cada 6 meses donde se comprueban cuáles fueron los productos A, B y C en ese tiempo. De hecho, permite realizar estadísticas sobre el éxito de venta de productos y es una herramienta que nos sirve para diagnosticar posibles stocks innecesarios en el a</w:t>
      </w:r>
      <w:r>
        <w:rPr>
          <w:rFonts w:eastAsia="Arial" w:cs="Arial"/>
        </w:rPr>
        <w:t>l</w:t>
      </w:r>
      <w:r w:rsidRPr="00F64901">
        <w:rPr>
          <w:rFonts w:eastAsia="Arial" w:cs="Arial"/>
        </w:rPr>
        <w:t>macén.  No te olvides, por tanto, de asociar un período de análisis a tu ABC.</w:t>
      </w:r>
    </w:p>
    <w:p w14:paraId="3DEE1C3F" w14:textId="72C3E2ED" w:rsidR="00C1110F" w:rsidRDefault="00C1110F" w:rsidP="009A49F0">
      <w:pPr>
        <w:rPr>
          <w:rFonts w:eastAsia="Arial" w:cs="Arial"/>
        </w:rPr>
      </w:pPr>
    </w:p>
    <w:p w14:paraId="5FE5A09F" w14:textId="77777777" w:rsidR="00DC1FA8" w:rsidRDefault="00DC1FA8" w:rsidP="009A49F0">
      <w:pPr>
        <w:rPr>
          <w:rFonts w:eastAsia="Arial" w:cs="Arial"/>
        </w:rPr>
      </w:pPr>
    </w:p>
    <w:p w14:paraId="72BE8316" w14:textId="77777777" w:rsidR="00C1110F" w:rsidRDefault="00C1110F" w:rsidP="009A49F0">
      <w:pPr>
        <w:pStyle w:val="Ttulo3"/>
        <w:numPr>
          <w:ilvl w:val="2"/>
          <w:numId w:val="1"/>
        </w:numPr>
        <w:spacing w:line="240" w:lineRule="auto"/>
        <w:rPr>
          <w:rFonts w:eastAsia="Arial"/>
        </w:rPr>
      </w:pPr>
      <w:bookmarkStart w:id="36" w:name="_Toc34822549"/>
      <w:bookmarkStart w:id="37" w:name="_Toc54198602"/>
      <w:r>
        <w:rPr>
          <w:rFonts w:eastAsia="Arial"/>
        </w:rPr>
        <w:t>Modelo de la cantidad económica de pedido – EOQ</w:t>
      </w:r>
      <w:bookmarkEnd w:id="36"/>
      <w:bookmarkEnd w:id="37"/>
    </w:p>
    <w:p w14:paraId="11B7D9E8" w14:textId="77777777" w:rsidR="00C1110F" w:rsidRDefault="00C1110F" w:rsidP="009A49F0">
      <w:pPr>
        <w:rPr>
          <w:rFonts w:eastAsia="Arial"/>
        </w:rPr>
      </w:pPr>
      <w:r>
        <w:rPr>
          <w:rFonts w:eastAsia="Arial"/>
        </w:rPr>
        <w:t xml:space="preserve">La cantidad económica de pedido busca identificar el monto de pedido que reduzca al mínimo el costo total del inventario de la empresa, una de las herramientas usadas para este fin es el modelo de la cantidad económica de pedido – EOQ, este tiene en cuenta los diferentes costos financieros y de operación y determina el monto de pedido que minimice los costos de inventario de la empresa. </w:t>
      </w:r>
    </w:p>
    <w:p w14:paraId="552F56F2" w14:textId="074FDDCA" w:rsidR="00C1110F" w:rsidRDefault="00C1110F" w:rsidP="009A49F0">
      <w:pPr>
        <w:rPr>
          <w:rFonts w:eastAsia="Arial"/>
        </w:rPr>
      </w:pPr>
    </w:p>
    <w:p w14:paraId="1DFC42AF" w14:textId="77777777" w:rsidR="00DC1FA8" w:rsidRDefault="00DC1FA8" w:rsidP="009A49F0">
      <w:pPr>
        <w:rPr>
          <w:rFonts w:eastAsia="Arial"/>
        </w:rPr>
      </w:pPr>
    </w:p>
    <w:p w14:paraId="14276E90" w14:textId="77777777" w:rsidR="00C1110F" w:rsidRDefault="00C1110F" w:rsidP="009A49F0">
      <w:pPr>
        <w:rPr>
          <w:rFonts w:eastAsia="Arial"/>
        </w:rPr>
      </w:pPr>
      <w:r w:rsidRPr="0094076C">
        <w:rPr>
          <w:rFonts w:eastAsia="Arial"/>
        </w:rPr>
        <w:t>El modelo de la cantidad económica de pedido se basa en tres supuestos fundamentales, el primero es que la empresa conoce cuál es la utilización anual de los artículos que se encuentran en el inventario, segundo que la frecuencia con la cual la empresa utiliza el inventario no varía con el tiempo y por último que los pedidos que se colocan para reemplazar las existencias de inventario se reciben en el momento exacto en que los inventarios se agotan</w:t>
      </w:r>
      <w:r w:rsidR="00847DD2">
        <w:rPr>
          <w:rFonts w:eastAsia="Arial"/>
        </w:rPr>
        <w:t xml:space="preserve"> </w:t>
      </w:r>
      <w:sdt>
        <w:sdtPr>
          <w:rPr>
            <w:rFonts w:eastAsia="Arial"/>
          </w:rPr>
          <w:id w:val="759572980"/>
          <w:citation/>
        </w:sdtPr>
        <w:sdtContent>
          <w:r w:rsidR="00EA6A01">
            <w:rPr>
              <w:rFonts w:eastAsia="Arial"/>
            </w:rPr>
            <w:fldChar w:fldCharType="begin"/>
          </w:r>
          <w:r w:rsidR="00847DD2">
            <w:rPr>
              <w:rFonts w:eastAsia="Arial"/>
            </w:rPr>
            <w:instrText xml:space="preserve"> CITATION Día12 \l 9226 </w:instrText>
          </w:r>
          <w:r w:rsidR="00EA6A01">
            <w:rPr>
              <w:rFonts w:eastAsia="Arial"/>
            </w:rPr>
            <w:fldChar w:fldCharType="separate"/>
          </w:r>
          <w:r w:rsidR="00847DD2" w:rsidRPr="00847DD2">
            <w:rPr>
              <w:rFonts w:eastAsia="Arial"/>
              <w:noProof/>
            </w:rPr>
            <w:t>(Díaz-Batista &amp; Pérez-Armayor, 2012)</w:t>
          </w:r>
          <w:r w:rsidR="00EA6A01">
            <w:rPr>
              <w:rFonts w:eastAsia="Arial"/>
            </w:rPr>
            <w:fldChar w:fldCharType="end"/>
          </w:r>
        </w:sdtContent>
      </w:sdt>
      <w:r w:rsidRPr="0094076C">
        <w:rPr>
          <w:rFonts w:eastAsia="Arial"/>
        </w:rPr>
        <w:t>.</w:t>
      </w:r>
    </w:p>
    <w:p w14:paraId="47C94C53" w14:textId="3C29D721" w:rsidR="00C1110F" w:rsidRDefault="00C1110F" w:rsidP="009A49F0">
      <w:pPr>
        <w:rPr>
          <w:rFonts w:eastAsia="Arial"/>
        </w:rPr>
      </w:pPr>
    </w:p>
    <w:p w14:paraId="2C2ED85E" w14:textId="77777777" w:rsidR="00DC1FA8" w:rsidRDefault="00DC1FA8" w:rsidP="009A49F0">
      <w:pPr>
        <w:rPr>
          <w:rFonts w:eastAsia="Arial"/>
        </w:rPr>
      </w:pPr>
    </w:p>
    <w:p w14:paraId="1081E6F8" w14:textId="77777777" w:rsidR="00C1110F" w:rsidRDefault="00C1110F" w:rsidP="009A49F0">
      <w:pPr>
        <w:rPr>
          <w:rFonts w:eastAsia="Arial"/>
        </w:rPr>
      </w:pPr>
      <w:r>
        <w:rPr>
          <w:rFonts w:eastAsia="Arial"/>
        </w:rPr>
        <w:t>Los costos básicos que se deben tener en cuenta para la implementación del modelo son:</w:t>
      </w:r>
    </w:p>
    <w:p w14:paraId="62867143" w14:textId="77777777" w:rsidR="00C1110F" w:rsidRDefault="00C1110F" w:rsidP="009A49F0">
      <w:pPr>
        <w:pStyle w:val="Prrafodelista"/>
        <w:numPr>
          <w:ilvl w:val="0"/>
          <w:numId w:val="2"/>
        </w:numPr>
        <w:jc w:val="both"/>
        <w:rPr>
          <w:rFonts w:eastAsia="Arial"/>
        </w:rPr>
      </w:pPr>
      <w:r w:rsidRPr="00BA767D">
        <w:rPr>
          <w:rFonts w:eastAsia="Arial"/>
        </w:rPr>
        <w:t>Costos de pedido: Son los que incluyen los costos fijos de oficina para colocar y recibir un pedido, o sea, el costo de preparación de una orden de compra, procesamiento y la verificación contra entrega. Estos se expresan en términos de gastos o costos por pedido.</w:t>
      </w:r>
    </w:p>
    <w:p w14:paraId="5AB407E1" w14:textId="77777777" w:rsidR="00C1110F" w:rsidRDefault="00C1110F" w:rsidP="009A49F0">
      <w:pPr>
        <w:pStyle w:val="Prrafodelista"/>
        <w:numPr>
          <w:ilvl w:val="0"/>
          <w:numId w:val="2"/>
        </w:numPr>
        <w:jc w:val="both"/>
        <w:rPr>
          <w:rFonts w:eastAsia="Arial"/>
        </w:rPr>
      </w:pPr>
      <w:r w:rsidRPr="00BA767D">
        <w:rPr>
          <w:rFonts w:eastAsia="Arial"/>
        </w:rPr>
        <w:t>Costos de mantenimiento del inventario: Son los costos variables unitarios de mantener un artículo en el inventario por un periodo determinado. Entre los más comunes se encuentran los costos de almacenamiento, los costos de seguro, los costos de deterioro y obsolescencia y el costo de oportunidad. Estos son expresados en términos de costos por unidad por periodo.</w:t>
      </w:r>
    </w:p>
    <w:p w14:paraId="479F3C32" w14:textId="77777777" w:rsidR="00C1110F" w:rsidRDefault="00C1110F" w:rsidP="009A49F0">
      <w:pPr>
        <w:pStyle w:val="Prrafodelista"/>
        <w:numPr>
          <w:ilvl w:val="0"/>
          <w:numId w:val="2"/>
        </w:numPr>
        <w:jc w:val="both"/>
        <w:rPr>
          <w:rFonts w:eastAsia="Arial"/>
        </w:rPr>
      </w:pPr>
      <w:r w:rsidRPr="00BA767D">
        <w:rPr>
          <w:rFonts w:eastAsia="Arial"/>
        </w:rPr>
        <w:lastRenderedPageBreak/>
        <w:t>Costos totales: Es que se determina en la suma del pedido y de los costos de mantenimiento del inventario. Su objetivo es determinar el monto de pedido que los minimice.</w:t>
      </w:r>
    </w:p>
    <w:p w14:paraId="42D534DD" w14:textId="1C2F5DA6" w:rsidR="00C1110F" w:rsidRDefault="00C1110F" w:rsidP="009A49F0">
      <w:pPr>
        <w:rPr>
          <w:rFonts w:eastAsia="Arial"/>
        </w:rPr>
      </w:pPr>
    </w:p>
    <w:p w14:paraId="6028786D" w14:textId="77777777" w:rsidR="00DC1FA8" w:rsidRDefault="00DC1FA8" w:rsidP="009A49F0">
      <w:pPr>
        <w:rPr>
          <w:rFonts w:eastAsia="Arial"/>
        </w:rPr>
      </w:pPr>
    </w:p>
    <w:p w14:paraId="0859CEF1" w14:textId="77777777" w:rsidR="00C1110F" w:rsidRDefault="00C1110F" w:rsidP="009A49F0">
      <w:pPr>
        <w:rPr>
          <w:rFonts w:eastAsia="Arial"/>
        </w:rPr>
      </w:pPr>
      <w:r>
        <w:rPr>
          <w:rFonts w:eastAsia="Arial"/>
        </w:rPr>
        <w:t xml:space="preserve">Existen dos métodos de </w:t>
      </w:r>
      <w:r w:rsidR="00847DD2">
        <w:rPr>
          <w:rFonts w:eastAsia="Arial"/>
        </w:rPr>
        <w:t>cálculo</w:t>
      </w:r>
      <w:r>
        <w:rPr>
          <w:rFonts w:eastAsia="Arial"/>
        </w:rPr>
        <w:t xml:space="preserve"> y aplicación, el primero es el método gráfico y el segundo el método de matemático que es el escogido para la presente practica investigativa. </w:t>
      </w:r>
    </w:p>
    <w:p w14:paraId="7864A00E" w14:textId="0BA0E69C" w:rsidR="00C1110F" w:rsidRDefault="00C1110F" w:rsidP="009A49F0">
      <w:pPr>
        <w:rPr>
          <w:rFonts w:eastAsia="Arial"/>
        </w:rPr>
      </w:pPr>
    </w:p>
    <w:p w14:paraId="36BBAF90" w14:textId="77777777" w:rsidR="00DC1FA8" w:rsidRDefault="00DC1FA8" w:rsidP="009A49F0">
      <w:pPr>
        <w:rPr>
          <w:rFonts w:eastAsia="Arial"/>
        </w:rPr>
      </w:pPr>
    </w:p>
    <w:p w14:paraId="475D353E" w14:textId="77777777" w:rsidR="00C1110F" w:rsidRDefault="00C1110F" w:rsidP="009A49F0">
      <w:pPr>
        <w:rPr>
          <w:rFonts w:eastAsia="Arial"/>
        </w:rPr>
      </w:pPr>
      <w:r>
        <w:rPr>
          <w:rFonts w:eastAsia="Arial"/>
        </w:rPr>
        <w:t>Dicho anteriormente la cantidad económica de pedido es aquella que minimiza la función del costo total</w:t>
      </w:r>
      <w:r w:rsidR="00847DD2">
        <w:rPr>
          <w:rFonts w:eastAsia="Arial"/>
        </w:rPr>
        <w:t xml:space="preserve"> </w:t>
      </w:r>
      <w:sdt>
        <w:sdtPr>
          <w:rPr>
            <w:rFonts w:eastAsia="Arial"/>
          </w:rPr>
          <w:id w:val="2024819935"/>
          <w:citation/>
        </w:sdtPr>
        <w:sdtContent>
          <w:r w:rsidR="00EA6A01">
            <w:rPr>
              <w:rFonts w:eastAsia="Arial"/>
            </w:rPr>
            <w:fldChar w:fldCharType="begin"/>
          </w:r>
          <w:r w:rsidR="00847DD2">
            <w:rPr>
              <w:rFonts w:eastAsia="Arial"/>
            </w:rPr>
            <w:instrText xml:space="preserve"> CITATION Gut03 \l 9226 </w:instrText>
          </w:r>
          <w:r w:rsidR="00EA6A01">
            <w:rPr>
              <w:rFonts w:eastAsia="Arial"/>
            </w:rPr>
            <w:fldChar w:fldCharType="separate"/>
          </w:r>
          <w:r w:rsidR="00847DD2" w:rsidRPr="00847DD2">
            <w:rPr>
              <w:rFonts w:eastAsia="Arial"/>
              <w:noProof/>
            </w:rPr>
            <w:t>(Gutiérrez Expósito, 2003)</w:t>
          </w:r>
          <w:r w:rsidR="00EA6A01">
            <w:rPr>
              <w:rFonts w:eastAsia="Arial"/>
            </w:rPr>
            <w:fldChar w:fldCharType="end"/>
          </w:r>
        </w:sdtContent>
      </w:sdt>
      <w:r>
        <w:rPr>
          <w:rFonts w:eastAsia="Arial"/>
        </w:rPr>
        <w:t>, matemáticamente este costo mínimo total se presenta cuando el costo de pedido y el costo de mantenimiento son iguales. La formular para calcular el EOQ sería entonces:</w:t>
      </w:r>
    </w:p>
    <w:p w14:paraId="5DD0649D" w14:textId="77777777" w:rsidR="00C1110F" w:rsidRPr="00BA767D" w:rsidRDefault="00C1110F" w:rsidP="009A49F0">
      <w:pPr>
        <w:rPr>
          <w:rFonts w:eastAsia="Arial"/>
        </w:rPr>
      </w:pPr>
      <m:oMathPara>
        <m:oMath>
          <m:r>
            <w:rPr>
              <w:rFonts w:ascii="Cambria Math" w:eastAsia="Arial" w:hAnsi="Cambria Math"/>
            </w:rPr>
            <m:t>EOQ=</m:t>
          </m:r>
          <m:rad>
            <m:radPr>
              <m:degHide m:val="1"/>
              <m:ctrlPr>
                <w:rPr>
                  <w:rFonts w:ascii="Cambria Math" w:eastAsia="Arial" w:hAnsi="Cambria Math"/>
                  <w:i/>
                </w:rPr>
              </m:ctrlPr>
            </m:radPr>
            <m:deg/>
            <m:e>
              <m:r>
                <w:rPr>
                  <w:rFonts w:ascii="Cambria Math" w:eastAsia="Arial" w:hAnsi="Cambria Math"/>
                </w:rPr>
                <m:t>2RS/C</m:t>
              </m:r>
            </m:e>
          </m:rad>
        </m:oMath>
      </m:oMathPara>
    </w:p>
    <w:p w14:paraId="1EB0B3C1" w14:textId="77777777" w:rsidR="00C1110F" w:rsidRDefault="00C1110F" w:rsidP="009A49F0">
      <w:pPr>
        <w:rPr>
          <w:rFonts w:eastAsia="Arial"/>
        </w:rPr>
      </w:pPr>
      <w:r>
        <w:rPr>
          <w:rFonts w:eastAsia="Arial"/>
        </w:rPr>
        <w:t xml:space="preserve">Donde </w:t>
      </w:r>
    </w:p>
    <w:p w14:paraId="7BECA8FC" w14:textId="77777777" w:rsidR="00C1110F" w:rsidRDefault="00C1110F" w:rsidP="009A49F0">
      <w:pPr>
        <w:rPr>
          <w:rFonts w:eastAsia="Arial"/>
        </w:rPr>
      </w:pPr>
      <w:r>
        <w:rPr>
          <w:rFonts w:eastAsia="Arial"/>
        </w:rPr>
        <w:t>R= Cantidad de unidades requeridas por periodo</w:t>
      </w:r>
    </w:p>
    <w:p w14:paraId="411BBC64" w14:textId="77777777" w:rsidR="00C1110F" w:rsidRDefault="00C1110F" w:rsidP="009A49F0">
      <w:pPr>
        <w:rPr>
          <w:rFonts w:eastAsia="Arial"/>
        </w:rPr>
      </w:pPr>
      <w:r>
        <w:rPr>
          <w:rFonts w:eastAsia="Arial"/>
        </w:rPr>
        <w:t xml:space="preserve">S= Costo de pedido </w:t>
      </w:r>
    </w:p>
    <w:p w14:paraId="60171115" w14:textId="77777777" w:rsidR="00C1110F" w:rsidRPr="00BA767D" w:rsidRDefault="00C1110F" w:rsidP="009A49F0">
      <w:pPr>
        <w:rPr>
          <w:rFonts w:eastAsia="Arial"/>
        </w:rPr>
      </w:pPr>
      <w:r>
        <w:rPr>
          <w:rFonts w:eastAsia="Arial"/>
        </w:rPr>
        <w:t>C= Costo de mantenimiento de inventario por unidad de periodo</w:t>
      </w:r>
    </w:p>
    <w:p w14:paraId="6FF73AC7" w14:textId="158238D1" w:rsidR="00C1110F" w:rsidRDefault="00C1110F" w:rsidP="009A49F0"/>
    <w:p w14:paraId="3FCA5875" w14:textId="77777777" w:rsidR="00F40B2B" w:rsidRPr="007E48F8" w:rsidRDefault="00F40B2B" w:rsidP="009A49F0"/>
    <w:p w14:paraId="7A96D090" w14:textId="77777777" w:rsidR="0098003E" w:rsidRPr="001D6CDB" w:rsidRDefault="0098003E" w:rsidP="009A49F0">
      <w:pPr>
        <w:pStyle w:val="Ttulo2"/>
        <w:numPr>
          <w:ilvl w:val="1"/>
          <w:numId w:val="1"/>
        </w:numPr>
      </w:pPr>
      <w:bookmarkStart w:id="38" w:name="_Toc54198603"/>
      <w:r w:rsidRPr="001D6CDB">
        <w:t>Marco conceptual</w:t>
      </w:r>
      <w:bookmarkEnd w:id="38"/>
      <w:r w:rsidRPr="001D6CDB">
        <w:t xml:space="preserve"> </w:t>
      </w:r>
    </w:p>
    <w:p w14:paraId="06CC104A" w14:textId="77777777" w:rsidR="007E48F8" w:rsidRDefault="007E48F8" w:rsidP="009A49F0">
      <w:pPr>
        <w:pStyle w:val="Sinespaciado"/>
        <w:spacing w:line="240" w:lineRule="auto"/>
      </w:pPr>
    </w:p>
    <w:p w14:paraId="5D99909E" w14:textId="4234F5BE" w:rsidR="009B0EDC" w:rsidRDefault="009B0EDC" w:rsidP="009A49F0">
      <w:pPr>
        <w:rPr>
          <w:rFonts w:eastAsia="Arial" w:cs="Arial"/>
        </w:rPr>
      </w:pPr>
      <w:r>
        <w:rPr>
          <w:rFonts w:eastAsia="Arial" w:cs="Arial"/>
          <w:b/>
        </w:rPr>
        <w:t>Abastecimiento.</w:t>
      </w:r>
      <w:r>
        <w:rPr>
          <w:rFonts w:eastAsia="Arial" w:cs="Arial"/>
        </w:rPr>
        <w:t xml:space="preserve"> </w:t>
      </w:r>
      <w:r w:rsidR="006F4266">
        <w:rPr>
          <w:rFonts w:eastAsia="Arial" w:cs="Arial"/>
        </w:rPr>
        <w:t xml:space="preserve">Proceso en la empresa se aprovisiona de unidades de las referencias del inventario para tenerlas disponibles de acuerdo con las necesidades del proyecto. </w:t>
      </w:r>
    </w:p>
    <w:p w14:paraId="674DDDE7" w14:textId="594AE653" w:rsidR="009B0EDC" w:rsidRDefault="009B0EDC" w:rsidP="009A49F0">
      <w:pPr>
        <w:rPr>
          <w:rFonts w:eastAsia="Arial" w:cs="Arial"/>
        </w:rPr>
      </w:pPr>
    </w:p>
    <w:p w14:paraId="2972F524" w14:textId="77777777" w:rsidR="00DC1FA8" w:rsidRDefault="00DC1FA8" w:rsidP="009A49F0">
      <w:pPr>
        <w:rPr>
          <w:rFonts w:eastAsia="Arial" w:cs="Arial"/>
        </w:rPr>
      </w:pPr>
    </w:p>
    <w:p w14:paraId="3146E553" w14:textId="3EDC9334" w:rsidR="009B0EDC" w:rsidRDefault="009B0EDC" w:rsidP="009A49F0">
      <w:pPr>
        <w:rPr>
          <w:rFonts w:eastAsia="Arial" w:cs="Arial"/>
        </w:rPr>
      </w:pPr>
      <w:r>
        <w:rPr>
          <w:rFonts w:eastAsia="Arial" w:cs="Arial"/>
          <w:b/>
        </w:rPr>
        <w:t>Control de Inventarios</w:t>
      </w:r>
      <w:r>
        <w:rPr>
          <w:rFonts w:eastAsia="Arial" w:cs="Arial"/>
        </w:rPr>
        <w:t xml:space="preserve">. </w:t>
      </w:r>
      <w:r w:rsidR="006F4266">
        <w:rPr>
          <w:rFonts w:eastAsia="Arial" w:cs="Arial"/>
        </w:rPr>
        <w:t xml:space="preserve">Conjunto de acciones y políticas para gestionar y controlar los </w:t>
      </w:r>
      <w:r w:rsidR="00C06707">
        <w:rPr>
          <w:rFonts w:eastAsia="Arial" w:cs="Arial"/>
        </w:rPr>
        <w:t>inventarios de cada uno de los proyectos de la empresa, de esta forma se garantiza la optimización de estos.</w:t>
      </w:r>
    </w:p>
    <w:p w14:paraId="07D8650B" w14:textId="3A332AA3" w:rsidR="009B0EDC" w:rsidRDefault="009B0EDC" w:rsidP="009A49F0">
      <w:pPr>
        <w:rPr>
          <w:rFonts w:eastAsia="Arial" w:cs="Arial"/>
        </w:rPr>
      </w:pPr>
    </w:p>
    <w:p w14:paraId="57F790C5" w14:textId="77777777" w:rsidR="00DC1FA8" w:rsidRDefault="00DC1FA8" w:rsidP="009A49F0">
      <w:pPr>
        <w:rPr>
          <w:rFonts w:eastAsia="Arial" w:cs="Arial"/>
        </w:rPr>
      </w:pPr>
    </w:p>
    <w:p w14:paraId="13A8F9D7" w14:textId="330923F1" w:rsidR="009B0EDC" w:rsidRDefault="009B0EDC" w:rsidP="009A49F0">
      <w:pPr>
        <w:rPr>
          <w:rFonts w:eastAsia="Arial" w:cs="Arial"/>
        </w:rPr>
      </w:pPr>
      <w:r>
        <w:rPr>
          <w:rFonts w:eastAsia="Arial" w:cs="Arial"/>
          <w:b/>
        </w:rPr>
        <w:t>Demanda</w:t>
      </w:r>
      <w:r>
        <w:rPr>
          <w:rFonts w:eastAsia="Arial" w:cs="Arial"/>
        </w:rPr>
        <w:t xml:space="preserve">. </w:t>
      </w:r>
      <w:r w:rsidR="00C06707">
        <w:rPr>
          <w:rFonts w:eastAsia="Arial" w:cs="Arial"/>
        </w:rPr>
        <w:t xml:space="preserve">La cantidad de referencias que se requieren para cada actividad a desarrollar en el proyecto. Con cada salida demanda el inventario disponible disminuye por lo que es necesario desarrollar el pedido nuevo. </w:t>
      </w:r>
    </w:p>
    <w:p w14:paraId="54857257" w14:textId="77777777" w:rsidR="009B0EDC" w:rsidRDefault="009B0EDC" w:rsidP="009A49F0">
      <w:pPr>
        <w:rPr>
          <w:rFonts w:eastAsia="Arial" w:cs="Arial"/>
        </w:rPr>
      </w:pPr>
      <w:r>
        <w:rPr>
          <w:rFonts w:eastAsia="Arial" w:cs="Arial"/>
        </w:rPr>
        <w:t xml:space="preserve"> </w:t>
      </w:r>
    </w:p>
    <w:p w14:paraId="1E804727" w14:textId="7C33060D" w:rsidR="009B0EDC" w:rsidRDefault="009B0EDC" w:rsidP="009A49F0">
      <w:pPr>
        <w:rPr>
          <w:rFonts w:eastAsia="Arial" w:cs="Arial"/>
        </w:rPr>
      </w:pPr>
      <w:r>
        <w:rPr>
          <w:rFonts w:eastAsia="Arial" w:cs="Arial"/>
          <w:b/>
        </w:rPr>
        <w:t>Deterioro</w:t>
      </w:r>
      <w:r>
        <w:rPr>
          <w:rFonts w:eastAsia="Arial" w:cs="Arial"/>
        </w:rPr>
        <w:t xml:space="preserve">. </w:t>
      </w:r>
      <w:r w:rsidR="00C06707">
        <w:rPr>
          <w:rFonts w:eastAsia="Arial" w:cs="Arial"/>
        </w:rPr>
        <w:t xml:space="preserve">Es la disminución de la vida útil de las referencias en el tiempo por el uso o daño causado por factores externos. </w:t>
      </w:r>
    </w:p>
    <w:p w14:paraId="3A366AF3" w14:textId="4F79C270" w:rsidR="009B0EDC" w:rsidRDefault="009B0EDC" w:rsidP="009A49F0">
      <w:pPr>
        <w:rPr>
          <w:rFonts w:eastAsia="Arial" w:cs="Arial"/>
        </w:rPr>
      </w:pPr>
    </w:p>
    <w:p w14:paraId="0D25199C" w14:textId="77777777" w:rsidR="00DC1FA8" w:rsidRDefault="00DC1FA8" w:rsidP="009A49F0">
      <w:pPr>
        <w:rPr>
          <w:rFonts w:eastAsia="Arial" w:cs="Arial"/>
        </w:rPr>
      </w:pPr>
    </w:p>
    <w:p w14:paraId="54B1C691" w14:textId="220F3DA1" w:rsidR="009B0EDC" w:rsidRDefault="009B0EDC" w:rsidP="009A49F0">
      <w:pPr>
        <w:rPr>
          <w:rFonts w:eastAsia="Arial" w:cs="Arial"/>
        </w:rPr>
      </w:pPr>
      <w:r>
        <w:rPr>
          <w:rFonts w:eastAsia="Arial" w:cs="Arial"/>
          <w:b/>
        </w:rPr>
        <w:t>Entrada</w:t>
      </w:r>
      <w:r>
        <w:rPr>
          <w:rFonts w:eastAsia="Arial" w:cs="Arial"/>
        </w:rPr>
        <w:t xml:space="preserve">. </w:t>
      </w:r>
      <w:r w:rsidR="00C06707">
        <w:rPr>
          <w:rFonts w:eastAsia="Arial" w:cs="Arial"/>
        </w:rPr>
        <w:t xml:space="preserve">Cada una de las referencias que ingresan al almacén o al inventario. </w:t>
      </w:r>
    </w:p>
    <w:p w14:paraId="431B7DCB" w14:textId="63541DC2" w:rsidR="009B0EDC" w:rsidRDefault="009B0EDC" w:rsidP="009A49F0">
      <w:pPr>
        <w:rPr>
          <w:rFonts w:eastAsia="Arial" w:cs="Arial"/>
        </w:rPr>
      </w:pPr>
      <w:r>
        <w:rPr>
          <w:rFonts w:eastAsia="Arial" w:cs="Arial"/>
        </w:rPr>
        <w:t xml:space="preserve"> </w:t>
      </w:r>
    </w:p>
    <w:p w14:paraId="2D067C23" w14:textId="77777777" w:rsidR="00DC1FA8" w:rsidRDefault="00DC1FA8" w:rsidP="009A49F0">
      <w:pPr>
        <w:rPr>
          <w:rFonts w:eastAsia="Arial" w:cs="Arial"/>
        </w:rPr>
      </w:pPr>
    </w:p>
    <w:p w14:paraId="10B5BBC7" w14:textId="032BE046" w:rsidR="009B0EDC" w:rsidRDefault="009B0EDC" w:rsidP="009A49F0">
      <w:pPr>
        <w:rPr>
          <w:rFonts w:eastAsia="Arial" w:cs="Arial"/>
        </w:rPr>
      </w:pPr>
      <w:r>
        <w:rPr>
          <w:rFonts w:eastAsia="Arial" w:cs="Arial"/>
          <w:b/>
        </w:rPr>
        <w:lastRenderedPageBreak/>
        <w:t>Existencia</w:t>
      </w:r>
      <w:r>
        <w:rPr>
          <w:rFonts w:eastAsia="Arial" w:cs="Arial"/>
        </w:rPr>
        <w:t xml:space="preserve">: </w:t>
      </w:r>
      <w:r w:rsidR="00C06707">
        <w:rPr>
          <w:rFonts w:eastAsia="Arial" w:cs="Arial"/>
        </w:rPr>
        <w:t xml:space="preserve">Cada una de las referencias que se encuentran disponibles en el almacén del proyecto. </w:t>
      </w:r>
    </w:p>
    <w:p w14:paraId="26F16B68" w14:textId="6CD50A54" w:rsidR="009B0EDC" w:rsidRDefault="009B0EDC" w:rsidP="009A49F0">
      <w:pPr>
        <w:rPr>
          <w:rFonts w:eastAsia="Arial" w:cs="Arial"/>
        </w:rPr>
      </w:pPr>
    </w:p>
    <w:p w14:paraId="43FA1A86" w14:textId="77777777" w:rsidR="00DC1FA8" w:rsidRDefault="00DC1FA8" w:rsidP="009A49F0">
      <w:pPr>
        <w:rPr>
          <w:rFonts w:eastAsia="Arial" w:cs="Arial"/>
        </w:rPr>
      </w:pPr>
    </w:p>
    <w:p w14:paraId="16B22B68" w14:textId="4F807D6A" w:rsidR="009B0EDC" w:rsidRDefault="009B0EDC" w:rsidP="009A49F0">
      <w:pPr>
        <w:rPr>
          <w:rFonts w:eastAsia="Arial" w:cs="Arial"/>
        </w:rPr>
      </w:pPr>
      <w:r>
        <w:rPr>
          <w:rFonts w:eastAsia="Arial" w:cs="Arial"/>
          <w:b/>
        </w:rPr>
        <w:t>Inventarios</w:t>
      </w:r>
      <w:r>
        <w:rPr>
          <w:rFonts w:eastAsia="Arial" w:cs="Arial"/>
        </w:rPr>
        <w:t xml:space="preserve">. </w:t>
      </w:r>
      <w:r w:rsidR="00C06707">
        <w:rPr>
          <w:rFonts w:eastAsia="Arial" w:cs="Arial"/>
        </w:rPr>
        <w:t xml:space="preserve">Conjunto de elementos de la empresa destinadas para el desarrollo de las actividades productivas de la misma. </w:t>
      </w:r>
    </w:p>
    <w:p w14:paraId="4C37F837" w14:textId="6CD850A2" w:rsidR="009B0EDC" w:rsidRDefault="009B0EDC" w:rsidP="009A49F0">
      <w:pPr>
        <w:rPr>
          <w:rFonts w:eastAsia="Arial" w:cs="Arial"/>
        </w:rPr>
      </w:pPr>
      <w:r>
        <w:rPr>
          <w:rFonts w:eastAsia="Arial" w:cs="Arial"/>
        </w:rPr>
        <w:t xml:space="preserve"> </w:t>
      </w:r>
    </w:p>
    <w:p w14:paraId="419A3B68" w14:textId="77777777" w:rsidR="00DC1FA8" w:rsidRDefault="00DC1FA8" w:rsidP="009A49F0">
      <w:pPr>
        <w:rPr>
          <w:rFonts w:eastAsia="Arial" w:cs="Arial"/>
        </w:rPr>
      </w:pPr>
    </w:p>
    <w:p w14:paraId="1A3A421B" w14:textId="03EED22F" w:rsidR="009B0EDC" w:rsidRDefault="009B0EDC" w:rsidP="009A49F0">
      <w:pPr>
        <w:rPr>
          <w:rFonts w:eastAsia="Arial" w:cs="Arial"/>
        </w:rPr>
      </w:pPr>
      <w:r>
        <w:rPr>
          <w:rFonts w:eastAsia="Arial" w:cs="Arial"/>
          <w:b/>
        </w:rPr>
        <w:t>Inventario físico</w:t>
      </w:r>
      <w:r>
        <w:rPr>
          <w:rFonts w:eastAsia="Arial" w:cs="Arial"/>
        </w:rPr>
        <w:t xml:space="preserve">. </w:t>
      </w:r>
      <w:r w:rsidR="00C06707">
        <w:rPr>
          <w:rFonts w:eastAsia="Arial" w:cs="Arial"/>
        </w:rPr>
        <w:t xml:space="preserve">Todas las referencias disponibles en el almacén y registradas en los controles. </w:t>
      </w:r>
    </w:p>
    <w:p w14:paraId="4806BD68" w14:textId="54E5D5A1" w:rsidR="009B0EDC" w:rsidRDefault="009B0EDC" w:rsidP="009A49F0">
      <w:pPr>
        <w:rPr>
          <w:rFonts w:eastAsia="Arial" w:cs="Arial"/>
        </w:rPr>
      </w:pPr>
      <w:r>
        <w:rPr>
          <w:rFonts w:eastAsia="Arial" w:cs="Arial"/>
        </w:rPr>
        <w:t xml:space="preserve"> </w:t>
      </w:r>
    </w:p>
    <w:p w14:paraId="10415AF5" w14:textId="77777777" w:rsidR="00DC1FA8" w:rsidRDefault="00DC1FA8" w:rsidP="009A49F0">
      <w:pPr>
        <w:rPr>
          <w:rFonts w:eastAsia="Arial" w:cs="Arial"/>
        </w:rPr>
      </w:pPr>
    </w:p>
    <w:p w14:paraId="459D1014" w14:textId="5B53A21C" w:rsidR="009B0EDC" w:rsidRDefault="009B0EDC" w:rsidP="009A49F0">
      <w:pPr>
        <w:rPr>
          <w:rFonts w:eastAsia="Arial" w:cs="Arial"/>
        </w:rPr>
      </w:pPr>
      <w:r>
        <w:rPr>
          <w:rFonts w:eastAsia="Arial" w:cs="Arial"/>
          <w:b/>
        </w:rPr>
        <w:t>Optimización</w:t>
      </w:r>
      <w:r>
        <w:rPr>
          <w:rFonts w:eastAsia="Arial" w:cs="Arial"/>
        </w:rPr>
        <w:t xml:space="preserve">: </w:t>
      </w:r>
      <w:r w:rsidR="00C06707">
        <w:rPr>
          <w:rFonts w:eastAsia="Arial" w:cs="Arial"/>
        </w:rPr>
        <w:t xml:space="preserve">Conjunto de actividades que se desarrollan para lograr el máximo grado de utilidad de los inventarios de la empresa. </w:t>
      </w:r>
    </w:p>
    <w:p w14:paraId="357EAC2D" w14:textId="364B17D6" w:rsidR="009B0EDC" w:rsidRDefault="009B0EDC" w:rsidP="009A49F0">
      <w:pPr>
        <w:rPr>
          <w:rFonts w:eastAsia="Arial" w:cs="Arial"/>
        </w:rPr>
      </w:pPr>
    </w:p>
    <w:p w14:paraId="79DE345F" w14:textId="77777777" w:rsidR="00DC1FA8" w:rsidRDefault="00DC1FA8" w:rsidP="009A49F0">
      <w:pPr>
        <w:rPr>
          <w:rFonts w:eastAsia="Arial" w:cs="Arial"/>
        </w:rPr>
      </w:pPr>
    </w:p>
    <w:p w14:paraId="57A01D2D" w14:textId="40FB430A" w:rsidR="009B0EDC" w:rsidRDefault="009B0EDC" w:rsidP="009A49F0">
      <w:pPr>
        <w:rPr>
          <w:rFonts w:eastAsia="Arial" w:cs="Arial"/>
        </w:rPr>
      </w:pPr>
      <w:r>
        <w:rPr>
          <w:rFonts w:eastAsia="Arial" w:cs="Arial"/>
          <w:b/>
        </w:rPr>
        <w:t>Robo hormiga</w:t>
      </w:r>
      <w:r>
        <w:rPr>
          <w:rFonts w:eastAsia="Arial" w:cs="Arial"/>
        </w:rPr>
        <w:t xml:space="preserve">. </w:t>
      </w:r>
      <w:r w:rsidR="00F13231">
        <w:rPr>
          <w:rFonts w:eastAsia="Arial" w:cs="Arial"/>
        </w:rPr>
        <w:t xml:space="preserve">Pérdidas de la empresa que se dan por el robo en pequeñas cantidades de referencias no controladas. </w:t>
      </w:r>
    </w:p>
    <w:p w14:paraId="5823DDA7" w14:textId="5C8C133A" w:rsidR="00175BC1" w:rsidRDefault="00175BC1" w:rsidP="009A49F0">
      <w:pPr>
        <w:rPr>
          <w:rFonts w:eastAsia="Arial" w:cs="Arial"/>
        </w:rPr>
      </w:pPr>
    </w:p>
    <w:p w14:paraId="04CA7583" w14:textId="77777777" w:rsidR="00DC1FA8" w:rsidRDefault="00DC1FA8" w:rsidP="009A49F0">
      <w:pPr>
        <w:rPr>
          <w:rFonts w:eastAsia="Arial" w:cs="Arial"/>
        </w:rPr>
      </w:pPr>
    </w:p>
    <w:p w14:paraId="348C3797" w14:textId="6BCEF78A" w:rsidR="009B0EDC" w:rsidRDefault="009B0EDC" w:rsidP="009A49F0">
      <w:pPr>
        <w:rPr>
          <w:rFonts w:eastAsia="Arial" w:cs="Arial"/>
        </w:rPr>
      </w:pPr>
      <w:r>
        <w:rPr>
          <w:rFonts w:eastAsia="Arial" w:cs="Arial"/>
          <w:b/>
        </w:rPr>
        <w:t>Sistema</w:t>
      </w:r>
      <w:r>
        <w:rPr>
          <w:rFonts w:eastAsia="Arial" w:cs="Arial"/>
        </w:rPr>
        <w:t xml:space="preserve">. </w:t>
      </w:r>
      <w:r w:rsidR="00F13231">
        <w:rPr>
          <w:rFonts w:eastAsia="Arial" w:cs="Arial"/>
        </w:rPr>
        <w:t xml:space="preserve">Conjunto de elementos que interactúan entre sí para lograr un objetivo específico. </w:t>
      </w:r>
    </w:p>
    <w:p w14:paraId="023D7972" w14:textId="77777777" w:rsidR="009B0EDC" w:rsidRDefault="009B0EDC" w:rsidP="009A49F0">
      <w:pPr>
        <w:pStyle w:val="Default"/>
        <w:rPr>
          <w:sz w:val="23"/>
          <w:szCs w:val="23"/>
        </w:rPr>
        <w:sectPr w:rsidR="009B0EDC" w:rsidSect="00DD7FC1">
          <w:pgSz w:w="12240" w:h="15840"/>
          <w:pgMar w:top="1701" w:right="1701" w:bottom="1701" w:left="1701" w:header="709" w:footer="709" w:gutter="0"/>
          <w:cols w:space="708"/>
          <w:docGrid w:linePitch="360"/>
        </w:sectPr>
      </w:pPr>
    </w:p>
    <w:p w14:paraId="0B68B8E0" w14:textId="77777777" w:rsidR="0098003E" w:rsidRPr="001D6CDB" w:rsidRDefault="0098003E" w:rsidP="009A49F0">
      <w:pPr>
        <w:pStyle w:val="Ttulo1"/>
        <w:numPr>
          <w:ilvl w:val="0"/>
          <w:numId w:val="1"/>
        </w:numPr>
      </w:pPr>
      <w:bookmarkStart w:id="39" w:name="_Toc54198604"/>
      <w:r w:rsidRPr="001D6CDB">
        <w:lastRenderedPageBreak/>
        <w:t>Marco metodológico</w:t>
      </w:r>
      <w:bookmarkEnd w:id="39"/>
      <w:r w:rsidRPr="001D6CDB">
        <w:t xml:space="preserve"> </w:t>
      </w:r>
    </w:p>
    <w:p w14:paraId="4B890E2B" w14:textId="77777777" w:rsidR="007E48F8" w:rsidRDefault="007E48F8" w:rsidP="009A49F0">
      <w:pPr>
        <w:pStyle w:val="Default"/>
        <w:rPr>
          <w:sz w:val="23"/>
          <w:szCs w:val="23"/>
        </w:rPr>
      </w:pPr>
    </w:p>
    <w:p w14:paraId="63F15935" w14:textId="77777777" w:rsidR="0098003E" w:rsidRDefault="0098003E" w:rsidP="009A49F0">
      <w:pPr>
        <w:pStyle w:val="Ttulo2"/>
        <w:numPr>
          <w:ilvl w:val="1"/>
          <w:numId w:val="1"/>
        </w:numPr>
      </w:pPr>
      <w:bookmarkStart w:id="40" w:name="_Toc54198605"/>
      <w:r w:rsidRPr="001D6CDB">
        <w:t>Tipo de investigación</w:t>
      </w:r>
      <w:bookmarkEnd w:id="40"/>
      <w:r w:rsidRPr="001D6CDB">
        <w:t xml:space="preserve"> </w:t>
      </w:r>
    </w:p>
    <w:p w14:paraId="3CF82FC1" w14:textId="77777777" w:rsidR="009F5EEA" w:rsidRDefault="009F5EEA" w:rsidP="009A49F0">
      <w:pPr>
        <w:pStyle w:val="Sinespaciado"/>
        <w:spacing w:line="240" w:lineRule="auto"/>
      </w:pPr>
    </w:p>
    <w:p w14:paraId="184CCF5D" w14:textId="77777777" w:rsidR="00AE095D" w:rsidRDefault="00AE095D" w:rsidP="009A49F0">
      <w:pPr>
        <w:pStyle w:val="Sinespaciado"/>
        <w:spacing w:line="240" w:lineRule="auto"/>
      </w:pPr>
      <w:r>
        <w:t xml:space="preserve">La </w:t>
      </w:r>
      <w:r w:rsidRPr="00DC1FA8">
        <w:t>investigación</w:t>
      </w:r>
      <w:r>
        <w:t xml:space="preserve"> para desarrollar es de tipo cuantitativa que es definida por </w:t>
      </w:r>
      <w:r>
        <w:rPr>
          <w:noProof/>
        </w:rPr>
        <w:t xml:space="preserve">Pita Fernández &amp; Pértegas Díaz (2002) como aquella que usa tecnicas e instrumentos de estadistica para medir variables, tendencias e impacto en contextos específicos, cuantificando los datos para llevar a su análisis. De enfoque descriptivo que busca basicamente luego de estudiar variables, describir en detalle su naturaleza e impacto sin pretender en el ejercicio hacer modificaciones de estas. </w:t>
      </w:r>
    </w:p>
    <w:p w14:paraId="55BBEADD" w14:textId="660AC31B" w:rsidR="00AE095D" w:rsidRDefault="00AE095D" w:rsidP="009A49F0">
      <w:pPr>
        <w:pStyle w:val="Sinespaciado"/>
        <w:spacing w:line="240" w:lineRule="auto"/>
      </w:pPr>
    </w:p>
    <w:p w14:paraId="45EBDC91" w14:textId="77777777" w:rsidR="00DC1FA8" w:rsidRPr="001D6CDB" w:rsidRDefault="00DC1FA8" w:rsidP="009A49F0">
      <w:pPr>
        <w:pStyle w:val="Sinespaciado"/>
        <w:spacing w:line="240" w:lineRule="auto"/>
      </w:pPr>
    </w:p>
    <w:p w14:paraId="252E1673" w14:textId="77777777" w:rsidR="0098003E" w:rsidRDefault="0098003E" w:rsidP="009A49F0">
      <w:pPr>
        <w:pStyle w:val="Ttulo2"/>
        <w:numPr>
          <w:ilvl w:val="1"/>
          <w:numId w:val="1"/>
        </w:numPr>
      </w:pPr>
      <w:bookmarkStart w:id="41" w:name="_Toc54198606"/>
      <w:r w:rsidRPr="001D6CDB">
        <w:t>Hipótesis</w:t>
      </w:r>
      <w:bookmarkEnd w:id="41"/>
      <w:r w:rsidRPr="001D6CDB">
        <w:t xml:space="preserve"> </w:t>
      </w:r>
    </w:p>
    <w:p w14:paraId="741FFE69" w14:textId="77777777" w:rsidR="009F5EEA" w:rsidRDefault="009F5EEA" w:rsidP="009A49F0">
      <w:pPr>
        <w:pStyle w:val="Default"/>
        <w:rPr>
          <w:sz w:val="23"/>
          <w:szCs w:val="23"/>
        </w:rPr>
      </w:pPr>
    </w:p>
    <w:p w14:paraId="0A6FEAAC" w14:textId="77777777" w:rsidR="00AE095D" w:rsidRDefault="00AE095D" w:rsidP="009A49F0">
      <w:pPr>
        <w:pStyle w:val="Sinespaciado"/>
        <w:spacing w:line="240" w:lineRule="auto"/>
      </w:pPr>
      <w:r>
        <w:t xml:space="preserve">La empresa LR </w:t>
      </w:r>
      <w:r w:rsidRPr="00DC1FA8">
        <w:t>CONSTRUCCION</w:t>
      </w:r>
      <w:r>
        <w:t xml:space="preserve"> Y DISEÑO SAS mejorará la gestión de su inventario en el proyecto Altagracia, disminuyendo las perdidas por robo y deterioro si se diseña un sistema de control basado en el modelo EOQ. </w:t>
      </w:r>
    </w:p>
    <w:p w14:paraId="028A8AF3" w14:textId="047986E3" w:rsidR="00AE095D" w:rsidRDefault="00AE095D" w:rsidP="009A49F0">
      <w:pPr>
        <w:pStyle w:val="Sinespaciado"/>
        <w:spacing w:line="240" w:lineRule="auto"/>
      </w:pPr>
    </w:p>
    <w:p w14:paraId="45386EA2" w14:textId="77777777" w:rsidR="00DC1FA8" w:rsidRPr="001D6CDB" w:rsidRDefault="00DC1FA8" w:rsidP="009A49F0">
      <w:pPr>
        <w:pStyle w:val="Sinespaciado"/>
        <w:spacing w:line="240" w:lineRule="auto"/>
      </w:pPr>
    </w:p>
    <w:p w14:paraId="1801442D" w14:textId="77777777" w:rsidR="0098003E" w:rsidRDefault="00AE095D" w:rsidP="009A49F0">
      <w:pPr>
        <w:pStyle w:val="Ttulo2"/>
        <w:numPr>
          <w:ilvl w:val="1"/>
          <w:numId w:val="1"/>
        </w:numPr>
      </w:pPr>
      <w:bookmarkStart w:id="42" w:name="_Toc54198607"/>
      <w:r w:rsidRPr="001D6CDB">
        <w:t>Población y muestra</w:t>
      </w:r>
      <w:bookmarkEnd w:id="42"/>
      <w:r w:rsidRPr="001D6CDB">
        <w:t xml:space="preserve"> </w:t>
      </w:r>
    </w:p>
    <w:p w14:paraId="03A13929" w14:textId="77777777" w:rsidR="009F5EEA" w:rsidRDefault="009F5EEA" w:rsidP="009A49F0">
      <w:pPr>
        <w:pStyle w:val="Sinespaciado"/>
        <w:spacing w:line="240" w:lineRule="auto"/>
      </w:pPr>
    </w:p>
    <w:p w14:paraId="5B1A96F6" w14:textId="77777777" w:rsidR="00AE095D" w:rsidRDefault="00AE095D" w:rsidP="009A49F0">
      <w:pPr>
        <w:pStyle w:val="Sinespaciado"/>
        <w:spacing w:line="240" w:lineRule="auto"/>
      </w:pPr>
      <w:r>
        <w:t xml:space="preserve">La población de esta investigación que constituye a la muestra está conformada por el administrador general de la empresa, el directos del proyecto Altagracia, y el inspector SISO encargado temporal del manejo del inventario. </w:t>
      </w:r>
    </w:p>
    <w:p w14:paraId="261E36A2" w14:textId="1022D8D5" w:rsidR="00AE095D" w:rsidRDefault="00AE095D" w:rsidP="009A49F0">
      <w:pPr>
        <w:pStyle w:val="Sinespaciado"/>
        <w:spacing w:line="240" w:lineRule="auto"/>
      </w:pPr>
    </w:p>
    <w:p w14:paraId="23E51642" w14:textId="77777777" w:rsidR="00DC1FA8" w:rsidRPr="001D6CDB" w:rsidRDefault="00DC1FA8" w:rsidP="009A49F0">
      <w:pPr>
        <w:pStyle w:val="Sinespaciado"/>
        <w:spacing w:line="240" w:lineRule="auto"/>
      </w:pPr>
    </w:p>
    <w:p w14:paraId="7022A177" w14:textId="77777777" w:rsidR="0098003E" w:rsidRDefault="0098003E" w:rsidP="009A49F0">
      <w:pPr>
        <w:pStyle w:val="Ttulo2"/>
        <w:numPr>
          <w:ilvl w:val="1"/>
          <w:numId w:val="1"/>
        </w:numPr>
      </w:pPr>
      <w:bookmarkStart w:id="43" w:name="_Toc54198608"/>
      <w:r w:rsidRPr="001D6CDB">
        <w:t>Proceso metodológico</w:t>
      </w:r>
      <w:bookmarkEnd w:id="43"/>
      <w:r w:rsidRPr="001D6CDB">
        <w:t xml:space="preserve"> </w:t>
      </w:r>
    </w:p>
    <w:p w14:paraId="7B995068" w14:textId="77777777" w:rsidR="00AE095D" w:rsidRDefault="00AE095D" w:rsidP="009A49F0">
      <w:pPr>
        <w:pStyle w:val="Default"/>
        <w:rPr>
          <w:sz w:val="23"/>
          <w:szCs w:val="23"/>
        </w:rPr>
      </w:pPr>
    </w:p>
    <w:p w14:paraId="3ED9CCF3" w14:textId="77777777" w:rsidR="00F700C3" w:rsidRDefault="00AE095D" w:rsidP="00F700C3">
      <w:pPr>
        <w:pStyle w:val="Sinespaciado"/>
        <w:spacing w:line="240" w:lineRule="auto"/>
      </w:pPr>
      <w:r>
        <w:t xml:space="preserve">El proceso metodológico </w:t>
      </w:r>
      <w:r w:rsidR="00290CDD">
        <w:t>está</w:t>
      </w:r>
      <w:r>
        <w:t xml:space="preserve"> basado en </w:t>
      </w:r>
      <w:r w:rsidR="00F40B2B">
        <w:t>cuatro</w:t>
      </w:r>
      <w:r>
        <w:t xml:space="preserve"> etapas fundamentales: </w:t>
      </w:r>
      <w:r w:rsidR="00F40B2B">
        <w:t xml:space="preserve">el diagnóstico del estado inicial de la empresa, </w:t>
      </w:r>
      <w:r>
        <w:t xml:space="preserve">la identificación de los productos de mayor aporte al costo de inventario, determinación de los costos de pedido y mantenimiento, propuesta de un plan de control de inventario. </w:t>
      </w:r>
      <w:r w:rsidR="00F700C3">
        <w:t xml:space="preserve">En se </w:t>
      </w:r>
      <w:r w:rsidR="00F40B2B">
        <w:t xml:space="preserve">establece el estado real de la empresa frente a la gestión de los inventarios en el almacén del proyecto Altagracia. </w:t>
      </w:r>
    </w:p>
    <w:p w14:paraId="218D1486" w14:textId="77777777" w:rsidR="00F700C3" w:rsidRDefault="00F700C3" w:rsidP="00F700C3">
      <w:pPr>
        <w:pStyle w:val="Sinespaciado"/>
        <w:spacing w:line="240" w:lineRule="auto"/>
      </w:pPr>
    </w:p>
    <w:p w14:paraId="5505FA2A" w14:textId="36E6D5EC" w:rsidR="00F27A6B" w:rsidRDefault="00F40B2B" w:rsidP="00F700C3">
      <w:pPr>
        <w:pStyle w:val="Sinespaciado"/>
        <w:spacing w:line="240" w:lineRule="auto"/>
      </w:pPr>
      <w:r>
        <w:t xml:space="preserve">En la </w:t>
      </w:r>
      <w:r w:rsidR="00F700C3">
        <w:t>siguiente</w:t>
      </w:r>
      <w:r>
        <w:t xml:space="preserve"> etapa fue necesario </w:t>
      </w:r>
      <w:r w:rsidR="00F27A6B">
        <w:t xml:space="preserve">identificar los productos de mayor aporte al costo de inventario de la empresa por medio de la herramienta ABC, para facilitar el control y gestión de estos, para ello es necesario, segmentar o categorizar las referencias de inventario en tres tipos A, B y C. donde: </w:t>
      </w:r>
    </w:p>
    <w:p w14:paraId="7D7450C6" w14:textId="724BC785" w:rsidR="009A49F0" w:rsidRDefault="009A49F0" w:rsidP="009A49F0">
      <w:pPr>
        <w:pStyle w:val="Sinespaciado"/>
        <w:spacing w:line="240" w:lineRule="auto"/>
      </w:pPr>
    </w:p>
    <w:p w14:paraId="60322270" w14:textId="77777777" w:rsidR="009A49F0" w:rsidRDefault="009A49F0" w:rsidP="009A49F0">
      <w:pPr>
        <w:pStyle w:val="Sinespaciado"/>
        <w:spacing w:line="240" w:lineRule="auto"/>
      </w:pPr>
    </w:p>
    <w:p w14:paraId="615AF73F" w14:textId="77777777" w:rsidR="00F27A6B" w:rsidRDefault="00F27A6B" w:rsidP="009A49F0">
      <w:pPr>
        <w:pStyle w:val="Sinespaciado"/>
        <w:spacing w:line="240" w:lineRule="auto"/>
      </w:pPr>
      <w:r>
        <w:t>- Categoría A: El 20% de las referencias representan aproximadamente el 80% del valor del inventario (regla 80/20).</w:t>
      </w:r>
    </w:p>
    <w:p w14:paraId="79CC0B7E" w14:textId="77777777" w:rsidR="00F27A6B" w:rsidRDefault="00F27A6B" w:rsidP="009A49F0">
      <w:pPr>
        <w:pStyle w:val="Sinespaciado"/>
        <w:spacing w:line="240" w:lineRule="auto"/>
      </w:pPr>
      <w:r>
        <w:lastRenderedPageBreak/>
        <w:t>- Categoría B: Un 30% de las referencias representan aproximadamente el 15% del valor del inventario.</w:t>
      </w:r>
    </w:p>
    <w:p w14:paraId="23E1D849" w14:textId="77777777" w:rsidR="00F27A6B" w:rsidRDefault="00F27A6B" w:rsidP="009A49F0">
      <w:pPr>
        <w:pStyle w:val="Sinespaciado"/>
        <w:spacing w:line="240" w:lineRule="auto"/>
      </w:pPr>
      <w:r>
        <w:t>- Categoría C: El 50% de las referencias representan sólo el 5% del valor del inventario.</w:t>
      </w:r>
    </w:p>
    <w:p w14:paraId="2A333792" w14:textId="25CB3AFD" w:rsidR="00F27A6B" w:rsidRDefault="00F27A6B" w:rsidP="009A49F0">
      <w:pPr>
        <w:pStyle w:val="Sinespaciado"/>
        <w:spacing w:line="240" w:lineRule="auto"/>
      </w:pPr>
    </w:p>
    <w:p w14:paraId="00A2BDC7" w14:textId="77777777" w:rsidR="00DC1FA8" w:rsidRDefault="00DC1FA8" w:rsidP="009A49F0">
      <w:pPr>
        <w:pStyle w:val="Sinespaciado"/>
        <w:spacing w:line="240" w:lineRule="auto"/>
      </w:pPr>
    </w:p>
    <w:p w14:paraId="09E7A7B8" w14:textId="1143452F" w:rsidR="00F27A6B" w:rsidRDefault="00F27A6B" w:rsidP="009A49F0">
      <w:pPr>
        <w:pStyle w:val="Sinespaciado"/>
        <w:spacing w:line="240" w:lineRule="auto"/>
      </w:pPr>
      <w:r>
        <w:t xml:space="preserve">Para tal agrupación o segmentación </w:t>
      </w:r>
      <w:r w:rsidR="00F40B2B">
        <w:t>fue</w:t>
      </w:r>
      <w:r>
        <w:t xml:space="preserve"> necesario contar con una lista de referencias dentro del inventario, la demanda de cada producto, el costo unitario y las compras mensuales de la empresa. Luego es necesario ordenar estos productos en orden descendentes de mayor a menor costo unitario. Se sigue con el </w:t>
      </w:r>
      <w:r w:rsidR="00A80BF3">
        <w:t>cálculo</w:t>
      </w:r>
      <w:r>
        <w:t xml:space="preserve"> del porcentaje de cada producto en el costo del inventario mensual, de esta manera se pasa a hacer el cálculo del porcentaje acumulado para luego hacer la clasificación ABC de acuerdo con las indicaciones ya listadas.</w:t>
      </w:r>
    </w:p>
    <w:p w14:paraId="171A02DB" w14:textId="29B0B00A" w:rsidR="00F27A6B" w:rsidRDefault="00F27A6B" w:rsidP="009A49F0">
      <w:pPr>
        <w:pStyle w:val="Sinespaciado"/>
        <w:spacing w:line="240" w:lineRule="auto"/>
      </w:pPr>
    </w:p>
    <w:p w14:paraId="7A5E44E6" w14:textId="77777777" w:rsidR="00DC1FA8" w:rsidRDefault="00DC1FA8" w:rsidP="009A49F0">
      <w:pPr>
        <w:pStyle w:val="Sinespaciado"/>
        <w:spacing w:line="240" w:lineRule="auto"/>
      </w:pPr>
    </w:p>
    <w:p w14:paraId="5BEC4A33" w14:textId="15046636" w:rsidR="00F27A6B" w:rsidRDefault="00F27A6B" w:rsidP="009A49F0">
      <w:pPr>
        <w:pStyle w:val="Sinespaciado"/>
        <w:spacing w:line="240" w:lineRule="auto"/>
      </w:pPr>
      <w:r>
        <w:t>Realizada la clasificación se present</w:t>
      </w:r>
      <w:r w:rsidR="00F40B2B">
        <w:t>ó</w:t>
      </w:r>
      <w:r>
        <w:t xml:space="preserve"> el orden de cada tipo de producto para luego proceder a las estrategias por cada agrupación ABC. </w:t>
      </w:r>
    </w:p>
    <w:p w14:paraId="12E75AAD" w14:textId="0D862085" w:rsidR="00F27A6B" w:rsidRDefault="00F27A6B" w:rsidP="009A49F0">
      <w:pPr>
        <w:pStyle w:val="Sinespaciado"/>
        <w:spacing w:line="240" w:lineRule="auto"/>
      </w:pPr>
    </w:p>
    <w:p w14:paraId="6D9A569F" w14:textId="77777777" w:rsidR="00DC1FA8" w:rsidRDefault="00DC1FA8" w:rsidP="009A49F0">
      <w:pPr>
        <w:pStyle w:val="Sinespaciado"/>
        <w:spacing w:line="240" w:lineRule="auto"/>
      </w:pPr>
    </w:p>
    <w:p w14:paraId="508E51A6" w14:textId="52B7D8EC" w:rsidR="00F27A6B" w:rsidRDefault="00F27A6B" w:rsidP="009A49F0">
      <w:pPr>
        <w:pStyle w:val="Sinespaciado"/>
        <w:spacing w:line="240" w:lineRule="auto"/>
      </w:pPr>
      <w:r>
        <w:t xml:space="preserve">La </w:t>
      </w:r>
      <w:r w:rsidR="00F700C3">
        <w:t>tercera</w:t>
      </w:r>
      <w:r>
        <w:t xml:space="preserve"> etapa </w:t>
      </w:r>
      <w:r w:rsidR="00F40B2B">
        <w:t>tuvo</w:t>
      </w:r>
      <w:r>
        <w:t xml:space="preserve"> que ver con la determinación de los costos esto a través del modelo de cantidad económica de pedido EOQ, para ello se calcularon los valores de cada producto en el inventario. </w:t>
      </w:r>
      <w:r w:rsidR="002033D5">
        <w:t xml:space="preserve">Se debe identificar un tipo de </w:t>
      </w:r>
      <w:r w:rsidR="00A80BF3">
        <w:t>pronóstico</w:t>
      </w:r>
      <w:r w:rsidR="002033D5">
        <w:t xml:space="preserve"> que ayude a identificar el punto de reorden en el inventario. </w:t>
      </w:r>
    </w:p>
    <w:p w14:paraId="7EDF2CFC" w14:textId="54F9F677" w:rsidR="00F27A6B" w:rsidRDefault="00F27A6B" w:rsidP="009A49F0">
      <w:pPr>
        <w:pStyle w:val="Sinespaciado"/>
        <w:spacing w:line="240" w:lineRule="auto"/>
      </w:pPr>
    </w:p>
    <w:p w14:paraId="147111DE" w14:textId="77777777" w:rsidR="00DC1FA8" w:rsidRDefault="00DC1FA8" w:rsidP="009A49F0">
      <w:pPr>
        <w:pStyle w:val="Sinespaciado"/>
        <w:spacing w:line="240" w:lineRule="auto"/>
      </w:pPr>
    </w:p>
    <w:p w14:paraId="52CDBE06" w14:textId="56D1F698" w:rsidR="002033D5" w:rsidRDefault="00F27A6B" w:rsidP="009A49F0">
      <w:r>
        <w:t xml:space="preserve">Por último, se </w:t>
      </w:r>
      <w:r w:rsidR="00F40B2B">
        <w:t>llevó</w:t>
      </w:r>
      <w:r>
        <w:t xml:space="preserve"> a cabo un diseño de plan de control de inventario, para ello, </w:t>
      </w:r>
      <w:r w:rsidR="002033D5">
        <w:t xml:space="preserve">era necesario que la empresa clasificara los elementos del inventario con el fin de conocer el costo de estos y su impacto en la economía de la empresa, luego se formularon acciones precisas para cada tipo o clase de producto (A, B y C). </w:t>
      </w:r>
    </w:p>
    <w:p w14:paraId="39FFDD66" w14:textId="4FEDFF6F" w:rsidR="00F27A6B" w:rsidRDefault="00F27A6B" w:rsidP="009A49F0">
      <w:pPr>
        <w:pStyle w:val="Sinespaciado"/>
        <w:spacing w:line="240" w:lineRule="auto"/>
      </w:pPr>
    </w:p>
    <w:p w14:paraId="786D1379" w14:textId="77777777" w:rsidR="00F40B2B" w:rsidRPr="001D6CDB" w:rsidRDefault="00F40B2B" w:rsidP="009A49F0">
      <w:pPr>
        <w:pStyle w:val="Sinespaciado"/>
        <w:spacing w:line="240" w:lineRule="auto"/>
      </w:pPr>
    </w:p>
    <w:p w14:paraId="27DD5724" w14:textId="77777777" w:rsidR="0098003E" w:rsidRPr="001D6CDB" w:rsidRDefault="00D7657C" w:rsidP="009A49F0">
      <w:pPr>
        <w:pStyle w:val="Ttulo2"/>
        <w:numPr>
          <w:ilvl w:val="1"/>
          <w:numId w:val="1"/>
        </w:numPr>
      </w:pPr>
      <w:bookmarkStart w:id="44" w:name="_Toc54198609"/>
      <w:r>
        <w:t xml:space="preserve">fuentes </w:t>
      </w:r>
      <w:r w:rsidR="0098003E" w:rsidRPr="001D6CDB">
        <w:t>de información</w:t>
      </w:r>
      <w:bookmarkEnd w:id="44"/>
      <w:r w:rsidR="0098003E" w:rsidRPr="001D6CDB">
        <w:t xml:space="preserve"> </w:t>
      </w:r>
    </w:p>
    <w:p w14:paraId="4200C0F6" w14:textId="77777777" w:rsidR="007E48F8" w:rsidRDefault="007E48F8" w:rsidP="009A49F0"/>
    <w:p w14:paraId="31F776E8" w14:textId="77777777" w:rsidR="00D7657C" w:rsidRDefault="00D7657C" w:rsidP="009A49F0">
      <w:r>
        <w:t xml:space="preserve">Las primarias para esta investigación son el personal que la empresa ha provisto para desarrollar la misma, aportando información contenida en bitácoras y demás informes que de manera informal se han dado a la empresa por parte del directos de obra y el inspector SISO. </w:t>
      </w:r>
    </w:p>
    <w:p w14:paraId="7D997E71" w14:textId="1C2F6D4F" w:rsidR="00D7657C" w:rsidRDefault="00D7657C" w:rsidP="009A49F0"/>
    <w:p w14:paraId="6281238C" w14:textId="77777777" w:rsidR="00A1388D" w:rsidRDefault="00A1388D" w:rsidP="009A49F0"/>
    <w:p w14:paraId="7788AE09" w14:textId="77777777" w:rsidR="00D7657C" w:rsidRDefault="00D7657C" w:rsidP="009A49F0">
      <w:r>
        <w:t xml:space="preserve">Las fuentes secundarias son bibliografía y aportes investigativos desarrollados al tema abordado. </w:t>
      </w:r>
    </w:p>
    <w:p w14:paraId="04949EEE" w14:textId="416FC295" w:rsidR="00A80BF3" w:rsidRDefault="00A80BF3" w:rsidP="009A49F0">
      <w:pPr>
        <w:sectPr w:rsidR="00A80BF3" w:rsidSect="00DD7FC1">
          <w:pgSz w:w="12240" w:h="15840"/>
          <w:pgMar w:top="1701" w:right="1701" w:bottom="1701" w:left="1701" w:header="709" w:footer="709" w:gutter="0"/>
          <w:cols w:space="708"/>
          <w:docGrid w:linePitch="360"/>
        </w:sectPr>
      </w:pPr>
    </w:p>
    <w:p w14:paraId="54A1B6E6" w14:textId="77777777" w:rsidR="00D7657C" w:rsidRDefault="0098003E" w:rsidP="009A49F0">
      <w:pPr>
        <w:pStyle w:val="Ttulo1"/>
        <w:numPr>
          <w:ilvl w:val="0"/>
          <w:numId w:val="1"/>
        </w:numPr>
        <w:ind w:hanging="426"/>
      </w:pPr>
      <w:bookmarkStart w:id="45" w:name="_Toc54198610"/>
      <w:r w:rsidRPr="001D6CDB">
        <w:lastRenderedPageBreak/>
        <w:t>Ubicación dentro de las líneas de investigación institucionales</w:t>
      </w:r>
      <w:bookmarkEnd w:id="45"/>
      <w:r w:rsidRPr="001D6CDB">
        <w:t xml:space="preserve"> </w:t>
      </w:r>
    </w:p>
    <w:p w14:paraId="5AF2765C" w14:textId="77777777" w:rsidR="00496301" w:rsidRPr="00496301" w:rsidRDefault="00496301" w:rsidP="009A49F0"/>
    <w:p w14:paraId="22B39B57" w14:textId="77777777" w:rsidR="0098003E" w:rsidRDefault="00496301" w:rsidP="009A49F0">
      <w:r>
        <w:t xml:space="preserve">Este proyecto se ubica en la línea de </w:t>
      </w:r>
      <w:r>
        <w:rPr>
          <w:b/>
          <w:bCs/>
          <w:sz w:val="23"/>
          <w:szCs w:val="23"/>
        </w:rPr>
        <w:t>PRODUCTIVIDAD, COMPETITIVIDAD E INNOVACIÓN</w:t>
      </w:r>
    </w:p>
    <w:p w14:paraId="5F5B0C01" w14:textId="77777777" w:rsidR="00D7657C" w:rsidRPr="001D6CDB" w:rsidRDefault="00D7657C" w:rsidP="009A49F0">
      <w:pPr>
        <w:pStyle w:val="Default"/>
        <w:rPr>
          <w:sz w:val="23"/>
          <w:szCs w:val="23"/>
        </w:rPr>
      </w:pPr>
    </w:p>
    <w:p w14:paraId="42E8736E" w14:textId="77777777" w:rsidR="007E48F8" w:rsidRPr="001D6CDB" w:rsidRDefault="007E48F8" w:rsidP="009A49F0">
      <w:pPr>
        <w:pStyle w:val="Default"/>
        <w:rPr>
          <w:sz w:val="23"/>
          <w:szCs w:val="23"/>
        </w:rPr>
      </w:pPr>
    </w:p>
    <w:p w14:paraId="6AA12078" w14:textId="77777777" w:rsidR="007E48F8" w:rsidRDefault="007E48F8" w:rsidP="009A49F0">
      <w:pPr>
        <w:rPr>
          <w:rFonts w:cs="Arial"/>
          <w:sz w:val="23"/>
          <w:szCs w:val="23"/>
        </w:rPr>
      </w:pPr>
    </w:p>
    <w:p w14:paraId="42678FCF" w14:textId="77777777" w:rsidR="00146B9F" w:rsidRDefault="00146B9F" w:rsidP="009A49F0">
      <w:pPr>
        <w:rPr>
          <w:rFonts w:cs="Arial"/>
          <w:sz w:val="23"/>
          <w:szCs w:val="23"/>
        </w:rPr>
      </w:pPr>
    </w:p>
    <w:p w14:paraId="1A04C77A" w14:textId="77777777" w:rsidR="00146B9F" w:rsidRDefault="00146B9F" w:rsidP="009A49F0">
      <w:pPr>
        <w:rPr>
          <w:rFonts w:cs="Arial"/>
          <w:sz w:val="23"/>
          <w:szCs w:val="23"/>
        </w:rPr>
      </w:pPr>
    </w:p>
    <w:p w14:paraId="44654D8A" w14:textId="77777777" w:rsidR="00146B9F" w:rsidRDefault="00146B9F" w:rsidP="009A49F0">
      <w:pPr>
        <w:rPr>
          <w:rFonts w:cs="Arial"/>
          <w:sz w:val="23"/>
          <w:szCs w:val="23"/>
        </w:rPr>
      </w:pPr>
    </w:p>
    <w:p w14:paraId="7D5C8623" w14:textId="77777777" w:rsidR="00146B9F" w:rsidRDefault="00146B9F" w:rsidP="009A49F0">
      <w:pPr>
        <w:rPr>
          <w:rFonts w:cs="Arial"/>
          <w:sz w:val="23"/>
          <w:szCs w:val="23"/>
        </w:rPr>
      </w:pPr>
    </w:p>
    <w:p w14:paraId="6192F934" w14:textId="77777777" w:rsidR="00146B9F" w:rsidRDefault="00146B9F" w:rsidP="009A49F0">
      <w:pPr>
        <w:rPr>
          <w:rFonts w:cs="Arial"/>
          <w:sz w:val="23"/>
          <w:szCs w:val="23"/>
        </w:rPr>
      </w:pPr>
    </w:p>
    <w:p w14:paraId="5E6F2FE8" w14:textId="77777777" w:rsidR="00146B9F" w:rsidRDefault="00146B9F" w:rsidP="009A49F0">
      <w:pPr>
        <w:rPr>
          <w:rFonts w:cs="Arial"/>
          <w:sz w:val="23"/>
          <w:szCs w:val="23"/>
        </w:rPr>
      </w:pPr>
    </w:p>
    <w:p w14:paraId="6A8DC653" w14:textId="77777777" w:rsidR="00146B9F" w:rsidRDefault="00146B9F" w:rsidP="009A49F0">
      <w:pPr>
        <w:rPr>
          <w:rFonts w:cs="Arial"/>
          <w:sz w:val="23"/>
          <w:szCs w:val="23"/>
        </w:rPr>
      </w:pPr>
    </w:p>
    <w:p w14:paraId="5BFE3F55" w14:textId="77777777" w:rsidR="00146B9F" w:rsidRDefault="00146B9F" w:rsidP="009A49F0">
      <w:pPr>
        <w:rPr>
          <w:rFonts w:cs="Arial"/>
          <w:sz w:val="23"/>
          <w:szCs w:val="23"/>
        </w:rPr>
      </w:pPr>
    </w:p>
    <w:p w14:paraId="43D09045" w14:textId="77777777" w:rsidR="00146B9F" w:rsidRDefault="00146B9F" w:rsidP="009A49F0">
      <w:pPr>
        <w:rPr>
          <w:rFonts w:cs="Arial"/>
          <w:sz w:val="23"/>
          <w:szCs w:val="23"/>
        </w:rPr>
      </w:pPr>
    </w:p>
    <w:p w14:paraId="333B9297" w14:textId="77777777" w:rsidR="00146B9F" w:rsidRDefault="00146B9F" w:rsidP="009A49F0">
      <w:pPr>
        <w:rPr>
          <w:rFonts w:cs="Arial"/>
          <w:sz w:val="23"/>
          <w:szCs w:val="23"/>
        </w:rPr>
      </w:pPr>
    </w:p>
    <w:p w14:paraId="0F73776F" w14:textId="77777777" w:rsidR="00146B9F" w:rsidRDefault="00146B9F" w:rsidP="009A49F0">
      <w:pPr>
        <w:rPr>
          <w:rFonts w:cs="Arial"/>
          <w:sz w:val="23"/>
          <w:szCs w:val="23"/>
        </w:rPr>
      </w:pPr>
    </w:p>
    <w:p w14:paraId="5BB9A93A" w14:textId="77777777" w:rsidR="00146B9F" w:rsidRDefault="00146B9F" w:rsidP="009A49F0">
      <w:pPr>
        <w:rPr>
          <w:rFonts w:cs="Arial"/>
          <w:sz w:val="23"/>
          <w:szCs w:val="23"/>
        </w:rPr>
      </w:pPr>
    </w:p>
    <w:p w14:paraId="7C9DEFFB" w14:textId="77777777" w:rsidR="00146B9F" w:rsidRDefault="00146B9F" w:rsidP="009A49F0">
      <w:pPr>
        <w:rPr>
          <w:rFonts w:cs="Arial"/>
          <w:sz w:val="23"/>
          <w:szCs w:val="23"/>
        </w:rPr>
      </w:pPr>
    </w:p>
    <w:p w14:paraId="520C6F30" w14:textId="77777777" w:rsidR="00146B9F" w:rsidRDefault="00146B9F" w:rsidP="009A49F0">
      <w:pPr>
        <w:rPr>
          <w:rFonts w:cs="Arial"/>
          <w:sz w:val="23"/>
          <w:szCs w:val="23"/>
        </w:rPr>
      </w:pPr>
    </w:p>
    <w:p w14:paraId="421259C8" w14:textId="77777777" w:rsidR="00146B9F" w:rsidRDefault="00146B9F" w:rsidP="009A49F0">
      <w:pPr>
        <w:rPr>
          <w:rFonts w:cs="Arial"/>
          <w:sz w:val="23"/>
          <w:szCs w:val="23"/>
        </w:rPr>
      </w:pPr>
    </w:p>
    <w:p w14:paraId="550B2339" w14:textId="77777777" w:rsidR="00146B9F" w:rsidRDefault="00146B9F" w:rsidP="009A49F0">
      <w:pPr>
        <w:rPr>
          <w:rFonts w:cs="Arial"/>
          <w:sz w:val="23"/>
          <w:szCs w:val="23"/>
        </w:rPr>
      </w:pPr>
    </w:p>
    <w:p w14:paraId="27532C2F" w14:textId="77777777" w:rsidR="00146B9F" w:rsidRDefault="00146B9F" w:rsidP="009A49F0">
      <w:pPr>
        <w:rPr>
          <w:rFonts w:cs="Arial"/>
          <w:sz w:val="23"/>
          <w:szCs w:val="23"/>
        </w:rPr>
      </w:pPr>
    </w:p>
    <w:p w14:paraId="3CD2BED2" w14:textId="3B654476" w:rsidR="00146B9F" w:rsidRDefault="00146B9F" w:rsidP="009A49F0">
      <w:pPr>
        <w:rPr>
          <w:rFonts w:cs="Arial"/>
          <w:sz w:val="23"/>
          <w:szCs w:val="23"/>
        </w:rPr>
      </w:pPr>
    </w:p>
    <w:p w14:paraId="3700494C" w14:textId="2108A7B4" w:rsidR="00DC1FA8" w:rsidRDefault="00DC1FA8" w:rsidP="009A49F0">
      <w:pPr>
        <w:rPr>
          <w:rFonts w:cs="Arial"/>
          <w:sz w:val="23"/>
          <w:szCs w:val="23"/>
        </w:rPr>
      </w:pPr>
    </w:p>
    <w:p w14:paraId="6416559E" w14:textId="47DF7533" w:rsidR="00DC1FA8" w:rsidRDefault="00DC1FA8" w:rsidP="009A49F0">
      <w:pPr>
        <w:rPr>
          <w:rFonts w:cs="Arial"/>
          <w:sz w:val="23"/>
          <w:szCs w:val="23"/>
        </w:rPr>
      </w:pPr>
    </w:p>
    <w:p w14:paraId="62A00775" w14:textId="304AFCDB" w:rsidR="00DC1FA8" w:rsidRDefault="00DC1FA8" w:rsidP="009A49F0">
      <w:pPr>
        <w:rPr>
          <w:rFonts w:cs="Arial"/>
          <w:sz w:val="23"/>
          <w:szCs w:val="23"/>
        </w:rPr>
      </w:pPr>
    </w:p>
    <w:p w14:paraId="47D31FDF" w14:textId="097A7E57" w:rsidR="00DC1FA8" w:rsidRDefault="00DC1FA8" w:rsidP="009A49F0">
      <w:pPr>
        <w:rPr>
          <w:rFonts w:cs="Arial"/>
          <w:sz w:val="23"/>
          <w:szCs w:val="23"/>
        </w:rPr>
      </w:pPr>
    </w:p>
    <w:p w14:paraId="3B4D784B" w14:textId="260CA0ED" w:rsidR="00DC1FA8" w:rsidRDefault="00DC1FA8" w:rsidP="009A49F0">
      <w:pPr>
        <w:rPr>
          <w:rFonts w:cs="Arial"/>
          <w:sz w:val="23"/>
          <w:szCs w:val="23"/>
        </w:rPr>
      </w:pPr>
    </w:p>
    <w:p w14:paraId="4D86691B" w14:textId="387B15D0" w:rsidR="00DC1FA8" w:rsidRDefault="00DC1FA8" w:rsidP="009A49F0">
      <w:pPr>
        <w:rPr>
          <w:rFonts w:cs="Arial"/>
          <w:sz w:val="23"/>
          <w:szCs w:val="23"/>
        </w:rPr>
      </w:pPr>
    </w:p>
    <w:p w14:paraId="6500A0B4" w14:textId="642218EB" w:rsidR="00DC1FA8" w:rsidRDefault="00DC1FA8" w:rsidP="009A49F0">
      <w:pPr>
        <w:rPr>
          <w:rFonts w:cs="Arial"/>
          <w:sz w:val="23"/>
          <w:szCs w:val="23"/>
        </w:rPr>
      </w:pPr>
    </w:p>
    <w:p w14:paraId="0B22CF0F" w14:textId="516E2433" w:rsidR="00DC1FA8" w:rsidRDefault="00DC1FA8" w:rsidP="009A49F0">
      <w:pPr>
        <w:rPr>
          <w:rFonts w:cs="Arial"/>
          <w:sz w:val="23"/>
          <w:szCs w:val="23"/>
        </w:rPr>
      </w:pPr>
    </w:p>
    <w:p w14:paraId="096FA9BF" w14:textId="1BCFC979" w:rsidR="00DC1FA8" w:rsidRDefault="00DC1FA8" w:rsidP="009A49F0">
      <w:pPr>
        <w:rPr>
          <w:rFonts w:cs="Arial"/>
          <w:sz w:val="23"/>
          <w:szCs w:val="23"/>
        </w:rPr>
      </w:pPr>
    </w:p>
    <w:p w14:paraId="0D70EC92" w14:textId="403046B3" w:rsidR="00DC1FA8" w:rsidRDefault="00DC1FA8" w:rsidP="009A49F0">
      <w:pPr>
        <w:rPr>
          <w:rFonts w:cs="Arial"/>
          <w:sz w:val="23"/>
          <w:szCs w:val="23"/>
        </w:rPr>
      </w:pPr>
    </w:p>
    <w:p w14:paraId="17151A92" w14:textId="1FA908D7" w:rsidR="00DC1FA8" w:rsidRDefault="00DC1FA8" w:rsidP="009A49F0">
      <w:pPr>
        <w:rPr>
          <w:rFonts w:cs="Arial"/>
          <w:sz w:val="23"/>
          <w:szCs w:val="23"/>
        </w:rPr>
      </w:pPr>
    </w:p>
    <w:p w14:paraId="32C4E39E" w14:textId="465CF120" w:rsidR="00DC1FA8" w:rsidRDefault="00DC1FA8" w:rsidP="009A49F0">
      <w:pPr>
        <w:rPr>
          <w:rFonts w:cs="Arial"/>
          <w:sz w:val="23"/>
          <w:szCs w:val="23"/>
        </w:rPr>
      </w:pPr>
    </w:p>
    <w:p w14:paraId="769B3276" w14:textId="77777777" w:rsidR="00DC1FA8" w:rsidRDefault="00DC1FA8" w:rsidP="009A49F0">
      <w:pPr>
        <w:rPr>
          <w:rFonts w:cs="Arial"/>
          <w:sz w:val="23"/>
          <w:szCs w:val="23"/>
        </w:rPr>
      </w:pPr>
    </w:p>
    <w:p w14:paraId="7BEF5D85" w14:textId="7601305D" w:rsidR="00146B9F" w:rsidRDefault="00146B9F" w:rsidP="009A49F0">
      <w:pPr>
        <w:rPr>
          <w:rFonts w:cs="Arial"/>
          <w:sz w:val="23"/>
          <w:szCs w:val="23"/>
        </w:rPr>
      </w:pPr>
    </w:p>
    <w:p w14:paraId="26A9544D" w14:textId="77777777" w:rsidR="009A49F0" w:rsidRDefault="009A49F0" w:rsidP="009A49F0">
      <w:pPr>
        <w:rPr>
          <w:rFonts w:cs="Arial"/>
          <w:sz w:val="23"/>
          <w:szCs w:val="23"/>
        </w:rPr>
      </w:pPr>
    </w:p>
    <w:p w14:paraId="28E3B25A" w14:textId="77777777" w:rsidR="00146B9F" w:rsidRDefault="00146B9F" w:rsidP="009A49F0">
      <w:pPr>
        <w:rPr>
          <w:rFonts w:cs="Arial"/>
          <w:sz w:val="23"/>
          <w:szCs w:val="23"/>
        </w:rPr>
      </w:pPr>
    </w:p>
    <w:p w14:paraId="423DE410" w14:textId="77777777" w:rsidR="00146B9F" w:rsidRDefault="00146B9F" w:rsidP="009A49F0">
      <w:pPr>
        <w:rPr>
          <w:rFonts w:cs="Arial"/>
          <w:sz w:val="23"/>
          <w:szCs w:val="23"/>
        </w:rPr>
      </w:pPr>
    </w:p>
    <w:p w14:paraId="5B630A95" w14:textId="77777777" w:rsidR="00146B9F" w:rsidRDefault="00146B9F" w:rsidP="009A49F0">
      <w:pPr>
        <w:rPr>
          <w:rFonts w:cs="Arial"/>
          <w:sz w:val="23"/>
          <w:szCs w:val="23"/>
        </w:rPr>
      </w:pPr>
    </w:p>
    <w:p w14:paraId="0199EEFE" w14:textId="77777777" w:rsidR="00146B9F" w:rsidRDefault="00146B9F" w:rsidP="009A49F0">
      <w:pPr>
        <w:rPr>
          <w:rFonts w:cs="Arial"/>
          <w:sz w:val="23"/>
          <w:szCs w:val="23"/>
        </w:rPr>
      </w:pPr>
    </w:p>
    <w:p w14:paraId="0972393A" w14:textId="77777777" w:rsidR="00146B9F" w:rsidRDefault="00146B9F" w:rsidP="009A49F0">
      <w:pPr>
        <w:pStyle w:val="Ttulo1"/>
        <w:numPr>
          <w:ilvl w:val="0"/>
          <w:numId w:val="1"/>
        </w:numPr>
      </w:pPr>
      <w:bookmarkStart w:id="46" w:name="_Toc54198611"/>
      <w:r>
        <w:lastRenderedPageBreak/>
        <w:t>Análisis de Resultados</w:t>
      </w:r>
      <w:bookmarkEnd w:id="46"/>
      <w:r>
        <w:t xml:space="preserve"> </w:t>
      </w:r>
    </w:p>
    <w:p w14:paraId="7E0A2D53" w14:textId="4913D2D5" w:rsidR="00146B9F" w:rsidRDefault="00146B9F" w:rsidP="009A49F0"/>
    <w:p w14:paraId="188C0C73" w14:textId="77777777" w:rsidR="009A49F0" w:rsidRDefault="009A49F0" w:rsidP="009A49F0"/>
    <w:p w14:paraId="6779CAE3" w14:textId="77777777" w:rsidR="00146B9F" w:rsidRDefault="00146B9F" w:rsidP="009A49F0">
      <w:pPr>
        <w:pStyle w:val="Ttulo2"/>
        <w:numPr>
          <w:ilvl w:val="1"/>
          <w:numId w:val="1"/>
        </w:numPr>
      </w:pPr>
      <w:bookmarkStart w:id="47" w:name="_Toc54198612"/>
      <w:r>
        <w:t>Diagnóstico el estado de la gestión y control de inventarios de la empresa</w:t>
      </w:r>
      <w:bookmarkEnd w:id="47"/>
    </w:p>
    <w:p w14:paraId="4669671E" w14:textId="77777777" w:rsidR="00B71EA5" w:rsidRDefault="00B71EA5" w:rsidP="009A49F0"/>
    <w:p w14:paraId="54A5BF04" w14:textId="17C6FD31" w:rsidR="00B71EA5" w:rsidRDefault="00A04311" w:rsidP="009A49F0">
      <w:r>
        <w:t xml:space="preserve">El diagnostico tuvo como objetivo establecer el estado real de la gestión y control de inventario, para ello, </w:t>
      </w:r>
      <w:r w:rsidR="003931F2">
        <w:t xml:space="preserve">se indagó y recopiló información sobre: </w:t>
      </w:r>
    </w:p>
    <w:p w14:paraId="759DE37A" w14:textId="6A6D638F" w:rsidR="007A7754" w:rsidRDefault="007A7754" w:rsidP="009A49F0"/>
    <w:p w14:paraId="01915E90" w14:textId="77777777" w:rsidR="00724CEC" w:rsidRDefault="00724CEC" w:rsidP="009A49F0"/>
    <w:p w14:paraId="452CB628" w14:textId="77777777" w:rsidR="00A04311" w:rsidRDefault="00A04311" w:rsidP="009A49F0">
      <w:pPr>
        <w:pStyle w:val="Prrafodelista"/>
        <w:numPr>
          <w:ilvl w:val="0"/>
          <w:numId w:val="2"/>
        </w:numPr>
      </w:pPr>
      <w:r>
        <w:t xml:space="preserve">Identificación de procesos en la gestión y control de inventarios. </w:t>
      </w:r>
    </w:p>
    <w:p w14:paraId="5F54F9AA" w14:textId="77777777" w:rsidR="00A04311" w:rsidRDefault="00A04311" w:rsidP="009A49F0">
      <w:pPr>
        <w:pStyle w:val="Prrafodelista"/>
        <w:numPr>
          <w:ilvl w:val="0"/>
          <w:numId w:val="2"/>
        </w:numPr>
      </w:pPr>
      <w:r>
        <w:t xml:space="preserve">Proceso del almacén del proyecto Altagracia </w:t>
      </w:r>
    </w:p>
    <w:p w14:paraId="59FAE67E" w14:textId="77777777" w:rsidR="00A04311" w:rsidRDefault="00A04311" w:rsidP="009A49F0">
      <w:pPr>
        <w:pStyle w:val="Prrafodelista"/>
        <w:numPr>
          <w:ilvl w:val="0"/>
          <w:numId w:val="2"/>
        </w:numPr>
      </w:pPr>
      <w:r>
        <w:t xml:space="preserve">Identificación de variables críticas en la gestión y control </w:t>
      </w:r>
    </w:p>
    <w:p w14:paraId="096953A8" w14:textId="40E56639" w:rsidR="00A04311" w:rsidRDefault="00A04311" w:rsidP="009A49F0"/>
    <w:p w14:paraId="3B8F5D1E" w14:textId="77777777" w:rsidR="00724CEC" w:rsidRDefault="00724CEC" w:rsidP="009A49F0"/>
    <w:p w14:paraId="28BB0C61" w14:textId="77777777" w:rsidR="00A04311" w:rsidRDefault="00A04311" w:rsidP="009A49F0">
      <w:pPr>
        <w:pStyle w:val="Ttulo3"/>
        <w:numPr>
          <w:ilvl w:val="2"/>
          <w:numId w:val="1"/>
        </w:numPr>
        <w:spacing w:line="240" w:lineRule="auto"/>
      </w:pPr>
      <w:bookmarkStart w:id="48" w:name="_Toc54198613"/>
      <w:r>
        <w:t>Identificación de procesos en la gestión y control de inventarios</w:t>
      </w:r>
      <w:bookmarkEnd w:id="48"/>
    </w:p>
    <w:p w14:paraId="2AD6AF7E" w14:textId="77777777" w:rsidR="007A7754" w:rsidRPr="007A7754" w:rsidRDefault="007A7754" w:rsidP="009A49F0">
      <w:pPr>
        <w:rPr>
          <w:lang w:val="es-ES" w:eastAsia="es-ES"/>
        </w:rPr>
      </w:pPr>
    </w:p>
    <w:p w14:paraId="09174ED7" w14:textId="77777777" w:rsidR="00A04311" w:rsidRDefault="00A04311" w:rsidP="009A49F0">
      <w:r>
        <w:t xml:space="preserve">Para la identificación de los procesos en la gestión y control de inventarios en la empresa, se </w:t>
      </w:r>
      <w:r w:rsidR="003F779B">
        <w:t>solicitó</w:t>
      </w:r>
      <w:r>
        <w:t xml:space="preserve"> al administrador suministrar los manuales de procedimiento, encontrándose que la empresa no cuenta con un sistema definido, actividades cómo solicitud de requerimientos en los proyectos están a cargo de los ingenieros residentes, </w:t>
      </w:r>
      <w:r w:rsidR="000B00EA">
        <w:t>quienes,</w:t>
      </w:r>
      <w:r>
        <w:t xml:space="preserve"> por correo electrónico, chat o llamada telefónica, solicitan los productos </w:t>
      </w:r>
      <w:r w:rsidR="000B00EA">
        <w:t>necesarios</w:t>
      </w:r>
      <w:r>
        <w:t xml:space="preserve"> para desarrollar las actividades del día a día. </w:t>
      </w:r>
      <w:r w:rsidR="000B00EA">
        <w:t xml:space="preserve">Formatos cómo orden de cotización, orden de pedido, remisión de pedido no están definidos en la empresa. Tampoco se evidencia un procedimiento para el control de las unidades que son recibidas en obra, distribuidas a los empleados, tampoco existe un inventario del almacén documentados para su contabilidad y control. La empresa solo registra las facturas de compra y los formatos de remisión del proveedor. </w:t>
      </w:r>
    </w:p>
    <w:p w14:paraId="5E384E51" w14:textId="3AEBD0E7" w:rsidR="000B00EA" w:rsidRDefault="000B00EA" w:rsidP="009A49F0"/>
    <w:p w14:paraId="03BA0776" w14:textId="77777777" w:rsidR="00DC1FA8" w:rsidRDefault="00DC1FA8" w:rsidP="009A49F0"/>
    <w:p w14:paraId="31216CD1" w14:textId="77777777" w:rsidR="000B00EA" w:rsidRDefault="000B00EA" w:rsidP="009A49F0">
      <w:r>
        <w:t xml:space="preserve">A continuación, se muestra flujograma que ilustra el proceso de compra, y remisión de productos al proyecto Altagracia por parte de la administración. </w:t>
      </w:r>
    </w:p>
    <w:p w14:paraId="6A585D46" w14:textId="77777777" w:rsidR="000B00EA" w:rsidRDefault="000B00EA" w:rsidP="009A49F0"/>
    <w:p w14:paraId="5AFF2DFB" w14:textId="77777777" w:rsidR="00793C05" w:rsidRDefault="00793C05" w:rsidP="009A49F0">
      <w:pPr>
        <w:keepNext/>
      </w:pPr>
      <w:r w:rsidRPr="00793C05">
        <w:rPr>
          <w:noProof/>
          <w:lang w:eastAsia="es-CO"/>
        </w:rPr>
        <w:lastRenderedPageBreak/>
        <w:drawing>
          <wp:inline distT="0" distB="0" distL="0" distR="0" wp14:anchorId="25A8A5CA" wp14:editId="51ECF71F">
            <wp:extent cx="5612130" cy="552767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5527675"/>
                    </a:xfrm>
                    <a:prstGeom prst="rect">
                      <a:avLst/>
                    </a:prstGeom>
                    <a:noFill/>
                    <a:ln>
                      <a:noFill/>
                    </a:ln>
                  </pic:spPr>
                </pic:pic>
              </a:graphicData>
            </a:graphic>
          </wp:inline>
        </w:drawing>
      </w:r>
    </w:p>
    <w:p w14:paraId="0A93D113" w14:textId="77777777" w:rsidR="000B00EA" w:rsidRDefault="00793C05" w:rsidP="009A49F0">
      <w:bookmarkStart w:id="49" w:name="_Toc51323979"/>
      <w:r>
        <w:t xml:space="preserve">Figura </w:t>
      </w:r>
      <w:fldSimple w:instr=" SEQ Figura \* ARABIC ">
        <w:r>
          <w:rPr>
            <w:noProof/>
          </w:rPr>
          <w:t>2</w:t>
        </w:r>
      </w:fldSimple>
      <w:r>
        <w:t xml:space="preserve"> Proceso de compra actual</w:t>
      </w:r>
      <w:bookmarkEnd w:id="49"/>
    </w:p>
    <w:p w14:paraId="63C8860A" w14:textId="77777777" w:rsidR="00793C05" w:rsidRDefault="00793C05" w:rsidP="009A49F0">
      <w:pPr>
        <w:rPr>
          <w:rFonts w:eastAsia="Arial" w:cs="Arial"/>
          <w:bCs/>
          <w:szCs w:val="24"/>
        </w:rPr>
      </w:pPr>
      <w:r>
        <w:rPr>
          <w:rFonts w:eastAsia="Arial" w:cs="Arial"/>
          <w:bCs/>
          <w:szCs w:val="24"/>
        </w:rPr>
        <w:t>Fuente: Los autores con información suministrada por la empresa</w:t>
      </w:r>
    </w:p>
    <w:p w14:paraId="1ECB1A0E" w14:textId="12BCEFAB" w:rsidR="000B00EA" w:rsidRDefault="000B00EA" w:rsidP="009A49F0"/>
    <w:p w14:paraId="754336A1" w14:textId="77777777" w:rsidR="00DC1FA8" w:rsidRDefault="00DC1FA8" w:rsidP="009A49F0"/>
    <w:p w14:paraId="70B35E8E" w14:textId="77777777" w:rsidR="00A04311" w:rsidRDefault="00A04311" w:rsidP="009A49F0">
      <w:pPr>
        <w:pStyle w:val="Ttulo3"/>
        <w:numPr>
          <w:ilvl w:val="2"/>
          <w:numId w:val="1"/>
        </w:numPr>
        <w:spacing w:line="240" w:lineRule="auto"/>
      </w:pPr>
      <w:bookmarkStart w:id="50" w:name="_Toc54198614"/>
      <w:r>
        <w:t>Proceso de almacén del proyecto Altagracia</w:t>
      </w:r>
      <w:bookmarkEnd w:id="50"/>
    </w:p>
    <w:p w14:paraId="2C3F54C4" w14:textId="77777777" w:rsidR="00A04311" w:rsidRDefault="00793C05" w:rsidP="009A49F0">
      <w:r>
        <w:t xml:space="preserve">El proceso del almacén tampoco cuenta con una documentación definida, en general, el almacenista recibe los pedidos que son pagados al proveedor por parte de la empresa, y son alojados mientras se entregan a los empleados para hacer las respectivas actividades. El almacenista solo certifica y firma la orden de remisión del proveedor (controles propios del proveedor), más no cuenta con formatos emitidos por la empresa para el control de los pedidos que recibe, esto genera que la empresa no cuente con reportes ni control. </w:t>
      </w:r>
    </w:p>
    <w:p w14:paraId="14A39B54" w14:textId="77777777" w:rsidR="00793C05" w:rsidRDefault="00793C05" w:rsidP="009A49F0"/>
    <w:p w14:paraId="638A9ADD" w14:textId="77777777" w:rsidR="00E5381A" w:rsidRDefault="00E5381A" w:rsidP="009A49F0">
      <w:r>
        <w:lastRenderedPageBreak/>
        <w:t>A continuación</w:t>
      </w:r>
      <w:r w:rsidR="004B5319">
        <w:t xml:space="preserve">, se listan los productos que son manejados en el proyecto por parte de la empresa. </w:t>
      </w:r>
    </w:p>
    <w:p w14:paraId="5763F6B6" w14:textId="6DEDB030" w:rsidR="004B5319" w:rsidRDefault="004B5319" w:rsidP="009A49F0"/>
    <w:p w14:paraId="528D22C3" w14:textId="0B7B8077" w:rsidR="009A49F0" w:rsidRDefault="009A49F0" w:rsidP="009A49F0">
      <w:bookmarkStart w:id="51" w:name="_Toc54198848"/>
      <w:r>
        <w:t xml:space="preserve">Tabla </w:t>
      </w:r>
      <w:fldSimple w:instr=" SEQ Tabla \* ARABIC ">
        <w:r>
          <w:rPr>
            <w:noProof/>
          </w:rPr>
          <w:t>6</w:t>
        </w:r>
      </w:fldSimple>
      <w:r>
        <w:t xml:space="preserve"> Lista de productos de la empresa</w:t>
      </w:r>
      <w:bookmarkEnd w:id="51"/>
    </w:p>
    <w:tbl>
      <w:tblPr>
        <w:tblW w:w="5000" w:type="pct"/>
        <w:tblCellMar>
          <w:left w:w="70" w:type="dxa"/>
          <w:right w:w="70" w:type="dxa"/>
        </w:tblCellMar>
        <w:tblLook w:val="04A0" w:firstRow="1" w:lastRow="0" w:firstColumn="1" w:lastColumn="0" w:noHBand="0" w:noVBand="1"/>
      </w:tblPr>
      <w:tblGrid>
        <w:gridCol w:w="3473"/>
        <w:gridCol w:w="5505"/>
      </w:tblGrid>
      <w:tr w:rsidR="004B5319" w:rsidRPr="00CA1FE6" w14:paraId="3C7E704A" w14:textId="77777777" w:rsidTr="003F779B">
        <w:trPr>
          <w:trHeight w:val="540"/>
        </w:trPr>
        <w:tc>
          <w:tcPr>
            <w:tcW w:w="642" w:type="pct"/>
            <w:tcBorders>
              <w:top w:val="single" w:sz="8" w:space="0" w:color="auto"/>
              <w:left w:val="single" w:sz="8" w:space="0" w:color="auto"/>
              <w:bottom w:val="nil"/>
              <w:right w:val="single" w:sz="8" w:space="0" w:color="auto"/>
            </w:tcBorders>
            <w:shd w:val="clear" w:color="000000" w:fill="C0C0C0"/>
            <w:noWrap/>
            <w:vAlign w:val="bottom"/>
            <w:hideMark/>
          </w:tcPr>
          <w:p w14:paraId="30FC8992"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ARTICULO</w:t>
            </w:r>
          </w:p>
        </w:tc>
        <w:tc>
          <w:tcPr>
            <w:tcW w:w="1018" w:type="pct"/>
            <w:tcBorders>
              <w:top w:val="single" w:sz="8" w:space="0" w:color="auto"/>
              <w:left w:val="nil"/>
              <w:bottom w:val="nil"/>
              <w:right w:val="nil"/>
            </w:tcBorders>
            <w:shd w:val="clear" w:color="000000" w:fill="C0C0C0"/>
            <w:vAlign w:val="bottom"/>
            <w:hideMark/>
          </w:tcPr>
          <w:p w14:paraId="63367DA1"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 xml:space="preserve">NOMBRE DEL ARTICULO </w:t>
            </w:r>
          </w:p>
        </w:tc>
      </w:tr>
      <w:tr w:rsidR="004B5319" w:rsidRPr="00CA1FE6" w14:paraId="4B0CFF52" w14:textId="77777777" w:rsidTr="003F779B">
        <w:trPr>
          <w:trHeight w:val="300"/>
        </w:trPr>
        <w:tc>
          <w:tcPr>
            <w:tcW w:w="642"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9A6A8D0"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P01</w:t>
            </w:r>
          </w:p>
        </w:tc>
        <w:tc>
          <w:tcPr>
            <w:tcW w:w="1018" w:type="pct"/>
            <w:tcBorders>
              <w:top w:val="single" w:sz="8" w:space="0" w:color="auto"/>
              <w:left w:val="nil"/>
              <w:bottom w:val="single" w:sz="4" w:space="0" w:color="auto"/>
              <w:right w:val="single" w:sz="8" w:space="0" w:color="auto"/>
            </w:tcBorders>
            <w:shd w:val="clear" w:color="auto" w:fill="auto"/>
            <w:noWrap/>
            <w:vAlign w:val="bottom"/>
            <w:hideMark/>
          </w:tcPr>
          <w:p w14:paraId="69A71CE9"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PUNTILLAS</w:t>
            </w:r>
          </w:p>
        </w:tc>
      </w:tr>
      <w:tr w:rsidR="004B5319" w:rsidRPr="00CA1FE6" w14:paraId="7C88D62B" w14:textId="77777777" w:rsidTr="003F779B">
        <w:trPr>
          <w:trHeight w:val="315"/>
        </w:trPr>
        <w:tc>
          <w:tcPr>
            <w:tcW w:w="642" w:type="pct"/>
            <w:tcBorders>
              <w:top w:val="nil"/>
              <w:left w:val="single" w:sz="8" w:space="0" w:color="auto"/>
              <w:bottom w:val="single" w:sz="4" w:space="0" w:color="auto"/>
              <w:right w:val="single" w:sz="8" w:space="0" w:color="auto"/>
            </w:tcBorders>
            <w:shd w:val="clear" w:color="auto" w:fill="auto"/>
            <w:noWrap/>
            <w:vAlign w:val="bottom"/>
            <w:hideMark/>
          </w:tcPr>
          <w:p w14:paraId="4CABBD1D"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DC1</w:t>
            </w:r>
          </w:p>
        </w:tc>
        <w:tc>
          <w:tcPr>
            <w:tcW w:w="1018" w:type="pct"/>
            <w:tcBorders>
              <w:top w:val="nil"/>
              <w:left w:val="nil"/>
              <w:bottom w:val="single" w:sz="4" w:space="0" w:color="auto"/>
              <w:right w:val="single" w:sz="8" w:space="0" w:color="auto"/>
            </w:tcBorders>
            <w:shd w:val="clear" w:color="auto" w:fill="auto"/>
            <w:noWrap/>
            <w:vAlign w:val="bottom"/>
            <w:hideMark/>
          </w:tcPr>
          <w:p w14:paraId="7382D095"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 xml:space="preserve">DISCO DE CORTE </w:t>
            </w:r>
          </w:p>
        </w:tc>
      </w:tr>
      <w:tr w:rsidR="004B5319" w:rsidRPr="00CA1FE6" w14:paraId="52839697" w14:textId="77777777" w:rsidTr="003F779B">
        <w:trPr>
          <w:trHeight w:val="315"/>
        </w:trPr>
        <w:tc>
          <w:tcPr>
            <w:tcW w:w="642" w:type="pct"/>
            <w:tcBorders>
              <w:top w:val="nil"/>
              <w:left w:val="single" w:sz="8" w:space="0" w:color="auto"/>
              <w:bottom w:val="single" w:sz="4" w:space="0" w:color="auto"/>
              <w:right w:val="single" w:sz="8" w:space="0" w:color="auto"/>
            </w:tcBorders>
            <w:shd w:val="clear" w:color="auto" w:fill="auto"/>
            <w:noWrap/>
            <w:vAlign w:val="bottom"/>
            <w:hideMark/>
          </w:tcPr>
          <w:p w14:paraId="288D1B25"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PUL1</w:t>
            </w:r>
          </w:p>
        </w:tc>
        <w:tc>
          <w:tcPr>
            <w:tcW w:w="1018" w:type="pct"/>
            <w:tcBorders>
              <w:top w:val="nil"/>
              <w:left w:val="nil"/>
              <w:bottom w:val="single" w:sz="4" w:space="0" w:color="auto"/>
              <w:right w:val="single" w:sz="8" w:space="0" w:color="auto"/>
            </w:tcBorders>
            <w:shd w:val="clear" w:color="auto" w:fill="auto"/>
            <w:noWrap/>
            <w:vAlign w:val="bottom"/>
            <w:hideMark/>
          </w:tcPr>
          <w:p w14:paraId="48572718"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 xml:space="preserve">PULIDORA </w:t>
            </w:r>
          </w:p>
        </w:tc>
      </w:tr>
      <w:tr w:rsidR="004B5319" w:rsidRPr="00CA1FE6" w14:paraId="23FAE48A" w14:textId="77777777" w:rsidTr="003F779B">
        <w:trPr>
          <w:trHeight w:val="300"/>
        </w:trPr>
        <w:tc>
          <w:tcPr>
            <w:tcW w:w="642" w:type="pct"/>
            <w:tcBorders>
              <w:top w:val="nil"/>
              <w:left w:val="single" w:sz="8" w:space="0" w:color="auto"/>
              <w:bottom w:val="single" w:sz="4" w:space="0" w:color="auto"/>
              <w:right w:val="single" w:sz="8" w:space="0" w:color="auto"/>
            </w:tcBorders>
            <w:shd w:val="clear" w:color="auto" w:fill="auto"/>
            <w:noWrap/>
            <w:vAlign w:val="bottom"/>
            <w:hideMark/>
          </w:tcPr>
          <w:p w14:paraId="1D34F4A7"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MART1</w:t>
            </w:r>
          </w:p>
        </w:tc>
        <w:tc>
          <w:tcPr>
            <w:tcW w:w="1018" w:type="pct"/>
            <w:tcBorders>
              <w:top w:val="nil"/>
              <w:left w:val="nil"/>
              <w:bottom w:val="single" w:sz="4" w:space="0" w:color="auto"/>
              <w:right w:val="single" w:sz="8" w:space="0" w:color="auto"/>
            </w:tcBorders>
            <w:shd w:val="clear" w:color="auto" w:fill="auto"/>
            <w:noWrap/>
            <w:vAlign w:val="bottom"/>
            <w:hideMark/>
          </w:tcPr>
          <w:p w14:paraId="139A5D53"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MARTILLO</w:t>
            </w:r>
          </w:p>
        </w:tc>
      </w:tr>
      <w:tr w:rsidR="004B5319" w:rsidRPr="00CA1FE6" w14:paraId="4372CCEC" w14:textId="77777777" w:rsidTr="003F779B">
        <w:trPr>
          <w:trHeight w:val="300"/>
        </w:trPr>
        <w:tc>
          <w:tcPr>
            <w:tcW w:w="642" w:type="pct"/>
            <w:tcBorders>
              <w:top w:val="nil"/>
              <w:left w:val="single" w:sz="8" w:space="0" w:color="auto"/>
              <w:bottom w:val="single" w:sz="4" w:space="0" w:color="auto"/>
              <w:right w:val="single" w:sz="8" w:space="0" w:color="auto"/>
            </w:tcBorders>
            <w:shd w:val="clear" w:color="auto" w:fill="auto"/>
            <w:noWrap/>
            <w:vAlign w:val="bottom"/>
            <w:hideMark/>
          </w:tcPr>
          <w:p w14:paraId="6B1E3C20"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LL1</w:t>
            </w:r>
          </w:p>
        </w:tc>
        <w:tc>
          <w:tcPr>
            <w:tcW w:w="1018" w:type="pct"/>
            <w:tcBorders>
              <w:top w:val="nil"/>
              <w:left w:val="nil"/>
              <w:bottom w:val="single" w:sz="4" w:space="0" w:color="auto"/>
              <w:right w:val="single" w:sz="8" w:space="0" w:color="auto"/>
            </w:tcBorders>
            <w:shd w:val="clear" w:color="auto" w:fill="auto"/>
            <w:noWrap/>
            <w:vAlign w:val="bottom"/>
            <w:hideMark/>
          </w:tcPr>
          <w:p w14:paraId="01F58819"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 xml:space="preserve">LLANA </w:t>
            </w:r>
          </w:p>
        </w:tc>
      </w:tr>
      <w:tr w:rsidR="004B5319" w:rsidRPr="00CA1FE6" w14:paraId="6539ABC9" w14:textId="77777777" w:rsidTr="003F779B">
        <w:trPr>
          <w:trHeight w:val="300"/>
        </w:trPr>
        <w:tc>
          <w:tcPr>
            <w:tcW w:w="642" w:type="pct"/>
            <w:tcBorders>
              <w:top w:val="nil"/>
              <w:left w:val="single" w:sz="8" w:space="0" w:color="auto"/>
              <w:bottom w:val="single" w:sz="4" w:space="0" w:color="auto"/>
              <w:right w:val="single" w:sz="8" w:space="0" w:color="auto"/>
            </w:tcBorders>
            <w:shd w:val="clear" w:color="auto" w:fill="auto"/>
            <w:noWrap/>
            <w:vAlign w:val="bottom"/>
            <w:hideMark/>
          </w:tcPr>
          <w:p w14:paraId="262C492A"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G1</w:t>
            </w:r>
          </w:p>
        </w:tc>
        <w:tc>
          <w:tcPr>
            <w:tcW w:w="1018" w:type="pct"/>
            <w:tcBorders>
              <w:top w:val="nil"/>
              <w:left w:val="nil"/>
              <w:bottom w:val="single" w:sz="4" w:space="0" w:color="auto"/>
              <w:right w:val="single" w:sz="8" w:space="0" w:color="auto"/>
            </w:tcBorders>
            <w:shd w:val="clear" w:color="auto" w:fill="auto"/>
            <w:noWrap/>
            <w:vAlign w:val="bottom"/>
            <w:hideMark/>
          </w:tcPr>
          <w:p w14:paraId="0BFF890F"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 xml:space="preserve">GAFAS </w:t>
            </w:r>
          </w:p>
        </w:tc>
      </w:tr>
      <w:tr w:rsidR="004B5319" w:rsidRPr="00CA1FE6" w14:paraId="060B3A76" w14:textId="77777777" w:rsidTr="003F779B">
        <w:trPr>
          <w:trHeight w:val="300"/>
        </w:trPr>
        <w:tc>
          <w:tcPr>
            <w:tcW w:w="642" w:type="pct"/>
            <w:tcBorders>
              <w:top w:val="nil"/>
              <w:left w:val="single" w:sz="8" w:space="0" w:color="auto"/>
              <w:bottom w:val="single" w:sz="4" w:space="0" w:color="auto"/>
              <w:right w:val="single" w:sz="8" w:space="0" w:color="auto"/>
            </w:tcBorders>
            <w:shd w:val="clear" w:color="auto" w:fill="auto"/>
            <w:noWrap/>
            <w:vAlign w:val="bottom"/>
            <w:hideMark/>
          </w:tcPr>
          <w:p w14:paraId="708025B8"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GU1</w:t>
            </w:r>
          </w:p>
        </w:tc>
        <w:tc>
          <w:tcPr>
            <w:tcW w:w="1018" w:type="pct"/>
            <w:tcBorders>
              <w:top w:val="nil"/>
              <w:left w:val="nil"/>
              <w:bottom w:val="single" w:sz="4" w:space="0" w:color="auto"/>
              <w:right w:val="single" w:sz="8" w:space="0" w:color="auto"/>
            </w:tcBorders>
            <w:shd w:val="clear" w:color="auto" w:fill="auto"/>
            <w:noWrap/>
            <w:vAlign w:val="bottom"/>
            <w:hideMark/>
          </w:tcPr>
          <w:p w14:paraId="7F33ECAA"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 xml:space="preserve">GUANTES </w:t>
            </w:r>
          </w:p>
        </w:tc>
      </w:tr>
      <w:tr w:rsidR="004B5319" w:rsidRPr="00CA1FE6" w14:paraId="6C78AF9C" w14:textId="77777777" w:rsidTr="003F779B">
        <w:trPr>
          <w:trHeight w:val="300"/>
        </w:trPr>
        <w:tc>
          <w:tcPr>
            <w:tcW w:w="642" w:type="pct"/>
            <w:tcBorders>
              <w:top w:val="nil"/>
              <w:left w:val="single" w:sz="8" w:space="0" w:color="auto"/>
              <w:bottom w:val="single" w:sz="4" w:space="0" w:color="auto"/>
              <w:right w:val="single" w:sz="8" w:space="0" w:color="auto"/>
            </w:tcBorders>
            <w:shd w:val="clear" w:color="auto" w:fill="auto"/>
            <w:noWrap/>
            <w:vAlign w:val="bottom"/>
            <w:hideMark/>
          </w:tcPr>
          <w:p w14:paraId="77CE685A"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AR1</w:t>
            </w:r>
          </w:p>
        </w:tc>
        <w:tc>
          <w:tcPr>
            <w:tcW w:w="1018" w:type="pct"/>
            <w:tcBorders>
              <w:top w:val="nil"/>
              <w:left w:val="nil"/>
              <w:bottom w:val="single" w:sz="4" w:space="0" w:color="auto"/>
              <w:right w:val="single" w:sz="8" w:space="0" w:color="auto"/>
            </w:tcBorders>
            <w:shd w:val="clear" w:color="auto" w:fill="auto"/>
            <w:noWrap/>
            <w:vAlign w:val="bottom"/>
            <w:hideMark/>
          </w:tcPr>
          <w:p w14:paraId="44863A55"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 xml:space="preserve">ARNES </w:t>
            </w:r>
          </w:p>
        </w:tc>
      </w:tr>
      <w:tr w:rsidR="004B5319" w:rsidRPr="00CA1FE6" w14:paraId="1772D9AB" w14:textId="77777777" w:rsidTr="003F779B">
        <w:trPr>
          <w:trHeight w:val="300"/>
        </w:trPr>
        <w:tc>
          <w:tcPr>
            <w:tcW w:w="642" w:type="pct"/>
            <w:tcBorders>
              <w:top w:val="nil"/>
              <w:left w:val="single" w:sz="8" w:space="0" w:color="auto"/>
              <w:bottom w:val="single" w:sz="4" w:space="0" w:color="auto"/>
              <w:right w:val="single" w:sz="8" w:space="0" w:color="auto"/>
            </w:tcBorders>
            <w:shd w:val="clear" w:color="auto" w:fill="auto"/>
            <w:noWrap/>
            <w:vAlign w:val="bottom"/>
            <w:hideMark/>
          </w:tcPr>
          <w:p w14:paraId="6CF5E09D"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ES1</w:t>
            </w:r>
          </w:p>
        </w:tc>
        <w:tc>
          <w:tcPr>
            <w:tcW w:w="1018" w:type="pct"/>
            <w:tcBorders>
              <w:top w:val="nil"/>
              <w:left w:val="nil"/>
              <w:bottom w:val="single" w:sz="4" w:space="0" w:color="auto"/>
              <w:right w:val="single" w:sz="8" w:space="0" w:color="auto"/>
            </w:tcBorders>
            <w:shd w:val="clear" w:color="auto" w:fill="auto"/>
            <w:noWrap/>
            <w:vAlign w:val="bottom"/>
            <w:hideMark/>
          </w:tcPr>
          <w:p w14:paraId="2FB6EB6F"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 xml:space="preserve">ESLINGA </w:t>
            </w:r>
          </w:p>
        </w:tc>
      </w:tr>
      <w:tr w:rsidR="004B5319" w:rsidRPr="00CA1FE6" w14:paraId="604C0F5D" w14:textId="77777777" w:rsidTr="003F779B">
        <w:trPr>
          <w:trHeight w:val="315"/>
        </w:trPr>
        <w:tc>
          <w:tcPr>
            <w:tcW w:w="642" w:type="pct"/>
            <w:tcBorders>
              <w:top w:val="nil"/>
              <w:left w:val="single" w:sz="8" w:space="0" w:color="auto"/>
              <w:bottom w:val="single" w:sz="8" w:space="0" w:color="auto"/>
              <w:right w:val="single" w:sz="8" w:space="0" w:color="auto"/>
            </w:tcBorders>
            <w:shd w:val="clear" w:color="auto" w:fill="auto"/>
            <w:noWrap/>
            <w:vAlign w:val="bottom"/>
            <w:hideMark/>
          </w:tcPr>
          <w:p w14:paraId="2C152E85" w14:textId="77777777" w:rsidR="004B5319" w:rsidRPr="00CA1FE6" w:rsidRDefault="004B5319" w:rsidP="009A49F0">
            <w:pPr>
              <w:jc w:val="center"/>
              <w:rPr>
                <w:rFonts w:cs="Arial"/>
                <w:b/>
                <w:bCs/>
                <w:sz w:val="18"/>
                <w:szCs w:val="18"/>
                <w:lang w:eastAsia="es-CO"/>
              </w:rPr>
            </w:pPr>
            <w:r w:rsidRPr="00CA1FE6">
              <w:rPr>
                <w:rFonts w:cs="Arial"/>
                <w:b/>
                <w:bCs/>
                <w:sz w:val="18"/>
                <w:szCs w:val="18"/>
                <w:lang w:eastAsia="es-CO"/>
              </w:rPr>
              <w:t>CAS1</w:t>
            </w:r>
          </w:p>
        </w:tc>
        <w:tc>
          <w:tcPr>
            <w:tcW w:w="1018" w:type="pct"/>
            <w:tcBorders>
              <w:top w:val="nil"/>
              <w:left w:val="nil"/>
              <w:bottom w:val="single" w:sz="8" w:space="0" w:color="auto"/>
              <w:right w:val="single" w:sz="8" w:space="0" w:color="auto"/>
            </w:tcBorders>
            <w:shd w:val="clear" w:color="auto" w:fill="auto"/>
            <w:noWrap/>
            <w:vAlign w:val="bottom"/>
            <w:hideMark/>
          </w:tcPr>
          <w:p w14:paraId="43A65D0A" w14:textId="77777777" w:rsidR="004B5319" w:rsidRPr="00CA1FE6" w:rsidRDefault="004B5319" w:rsidP="009A49F0">
            <w:pPr>
              <w:keepNext/>
              <w:jc w:val="center"/>
              <w:rPr>
                <w:rFonts w:cs="Arial"/>
                <w:b/>
                <w:bCs/>
                <w:sz w:val="18"/>
                <w:szCs w:val="18"/>
                <w:lang w:eastAsia="es-CO"/>
              </w:rPr>
            </w:pPr>
            <w:r w:rsidRPr="00CA1FE6">
              <w:rPr>
                <w:rFonts w:cs="Arial"/>
                <w:b/>
                <w:bCs/>
                <w:sz w:val="18"/>
                <w:szCs w:val="18"/>
                <w:lang w:eastAsia="es-CO"/>
              </w:rPr>
              <w:t xml:space="preserve">CASCOS </w:t>
            </w:r>
          </w:p>
        </w:tc>
      </w:tr>
    </w:tbl>
    <w:p w14:paraId="643278C2" w14:textId="77777777" w:rsidR="00062235" w:rsidRDefault="00062235" w:rsidP="009A49F0">
      <w:pPr>
        <w:rPr>
          <w:rFonts w:eastAsia="Arial" w:cs="Arial"/>
          <w:bCs/>
          <w:szCs w:val="24"/>
        </w:rPr>
      </w:pPr>
      <w:r>
        <w:rPr>
          <w:rFonts w:eastAsia="Arial" w:cs="Arial"/>
          <w:bCs/>
          <w:szCs w:val="24"/>
        </w:rPr>
        <w:t>Fuente: Los autores con información suministrada por la empresa</w:t>
      </w:r>
    </w:p>
    <w:p w14:paraId="7F4F8C41" w14:textId="2E93B194" w:rsidR="00062235" w:rsidRDefault="00062235" w:rsidP="009A49F0"/>
    <w:p w14:paraId="7310549A" w14:textId="77777777" w:rsidR="00DC1FA8" w:rsidRDefault="00DC1FA8" w:rsidP="009A49F0"/>
    <w:p w14:paraId="3A6FBD56" w14:textId="07CAB379" w:rsidR="00783E9E" w:rsidRDefault="00783E9E" w:rsidP="009A49F0">
      <w:r>
        <w:t xml:space="preserve">Con la información suministrada de la empresa se logró desarrolla un análisis DOFA del almacén. </w:t>
      </w:r>
    </w:p>
    <w:p w14:paraId="0653EAF9" w14:textId="1E9B0088" w:rsidR="00F73B80" w:rsidRDefault="00F73B80" w:rsidP="009A49F0"/>
    <w:p w14:paraId="58285964" w14:textId="77777777" w:rsidR="009A49F0" w:rsidRDefault="009A49F0" w:rsidP="009A49F0">
      <w:bookmarkStart w:id="52" w:name="_Toc54198849"/>
      <w:r>
        <w:t xml:space="preserve">Tabla </w:t>
      </w:r>
      <w:fldSimple w:instr=" SEQ Tabla \* ARABIC ">
        <w:r>
          <w:rPr>
            <w:noProof/>
          </w:rPr>
          <w:t>7</w:t>
        </w:r>
      </w:fldSimple>
      <w:r>
        <w:t xml:space="preserve"> Matriz DOFA</w:t>
      </w:r>
      <w:bookmarkEnd w:id="52"/>
    </w:p>
    <w:tbl>
      <w:tblPr>
        <w:tblStyle w:val="Tablaconcuadrcula"/>
        <w:tblW w:w="0" w:type="auto"/>
        <w:tblInd w:w="108" w:type="dxa"/>
        <w:tblLook w:val="04A0" w:firstRow="1" w:lastRow="0" w:firstColumn="1" w:lastColumn="0" w:noHBand="0" w:noVBand="1"/>
      </w:tblPr>
      <w:tblGrid>
        <w:gridCol w:w="4381"/>
        <w:gridCol w:w="4489"/>
      </w:tblGrid>
      <w:tr w:rsidR="00783E9E" w14:paraId="3F8B1F61" w14:textId="77777777" w:rsidTr="00783E9E">
        <w:tc>
          <w:tcPr>
            <w:tcW w:w="4381" w:type="dxa"/>
          </w:tcPr>
          <w:p w14:paraId="19D77401" w14:textId="4C5B4469" w:rsidR="00783E9E" w:rsidRDefault="00783E9E" w:rsidP="009A49F0">
            <w:r>
              <w:t xml:space="preserve">Debilidades </w:t>
            </w:r>
          </w:p>
        </w:tc>
        <w:tc>
          <w:tcPr>
            <w:tcW w:w="4489" w:type="dxa"/>
          </w:tcPr>
          <w:p w14:paraId="798A0913" w14:textId="62540E71" w:rsidR="00783E9E" w:rsidRDefault="00783E9E" w:rsidP="009A49F0">
            <w:r>
              <w:t xml:space="preserve">Oportunidades </w:t>
            </w:r>
          </w:p>
        </w:tc>
      </w:tr>
      <w:tr w:rsidR="00783E9E" w14:paraId="0FBC3D94" w14:textId="77777777" w:rsidTr="00783E9E">
        <w:tc>
          <w:tcPr>
            <w:tcW w:w="4381" w:type="dxa"/>
          </w:tcPr>
          <w:p w14:paraId="53D8B169" w14:textId="77777777" w:rsidR="00783E9E" w:rsidRDefault="00783E9E" w:rsidP="009A49F0">
            <w:r>
              <w:t>Desperdicios en EPP</w:t>
            </w:r>
          </w:p>
          <w:p w14:paraId="5FCF4E8D" w14:textId="77777777" w:rsidR="00783E9E" w:rsidRDefault="00783E9E" w:rsidP="009A49F0">
            <w:r>
              <w:t>Falta de organización en el almacén</w:t>
            </w:r>
          </w:p>
          <w:p w14:paraId="573FA148" w14:textId="5260A2A4" w:rsidR="00783E9E" w:rsidRDefault="00783E9E" w:rsidP="009A49F0">
            <w:r>
              <w:t xml:space="preserve">No cuentan con políticas de inventarios </w:t>
            </w:r>
          </w:p>
        </w:tc>
        <w:tc>
          <w:tcPr>
            <w:tcW w:w="4489" w:type="dxa"/>
          </w:tcPr>
          <w:p w14:paraId="0284A75D" w14:textId="77777777" w:rsidR="00783E9E" w:rsidRDefault="00783E9E" w:rsidP="009A49F0">
            <w:r>
              <w:t xml:space="preserve">Diseño de un sistema de compras </w:t>
            </w:r>
          </w:p>
          <w:p w14:paraId="3DBF6002" w14:textId="27EBECCD" w:rsidR="00783E9E" w:rsidRDefault="00783E9E" w:rsidP="009A49F0">
            <w:r>
              <w:t xml:space="preserve">Espacio del almacén </w:t>
            </w:r>
          </w:p>
          <w:p w14:paraId="3F1B2737" w14:textId="4A0FE8E4" w:rsidR="00783E9E" w:rsidRDefault="00783E9E" w:rsidP="009A49F0">
            <w:r>
              <w:t xml:space="preserve">Diseño de una propuesta de control de inventario </w:t>
            </w:r>
          </w:p>
        </w:tc>
      </w:tr>
      <w:tr w:rsidR="00783E9E" w14:paraId="3D46AB82" w14:textId="77777777" w:rsidTr="00783E9E">
        <w:tc>
          <w:tcPr>
            <w:tcW w:w="4381" w:type="dxa"/>
          </w:tcPr>
          <w:p w14:paraId="43930D04" w14:textId="383F2AA6" w:rsidR="00783E9E" w:rsidRDefault="00783E9E" w:rsidP="009A49F0">
            <w:r>
              <w:t xml:space="preserve">Fortalezas </w:t>
            </w:r>
          </w:p>
        </w:tc>
        <w:tc>
          <w:tcPr>
            <w:tcW w:w="4489" w:type="dxa"/>
          </w:tcPr>
          <w:p w14:paraId="7B671968" w14:textId="082AF219" w:rsidR="00783E9E" w:rsidRDefault="00783E9E" w:rsidP="009A49F0">
            <w:r>
              <w:t xml:space="preserve">Amenazas </w:t>
            </w:r>
          </w:p>
        </w:tc>
      </w:tr>
      <w:tr w:rsidR="00783E9E" w14:paraId="6F7A77B8" w14:textId="77777777" w:rsidTr="00783E9E">
        <w:tc>
          <w:tcPr>
            <w:tcW w:w="4381" w:type="dxa"/>
          </w:tcPr>
          <w:p w14:paraId="0F5D6F3F" w14:textId="77777777" w:rsidR="00783E9E" w:rsidRDefault="00783E9E" w:rsidP="009A49F0">
            <w:r>
              <w:t>Disponibilidad de un almacenista entrenado</w:t>
            </w:r>
          </w:p>
          <w:p w14:paraId="71A6AFA8" w14:textId="77777777" w:rsidR="00783E9E" w:rsidRDefault="00783E9E" w:rsidP="009A49F0">
            <w:r>
              <w:t xml:space="preserve">Cuenta con un sistema de seguridad para el almacén </w:t>
            </w:r>
          </w:p>
          <w:p w14:paraId="5B2E7676" w14:textId="4F9A01FF" w:rsidR="00783E9E" w:rsidRDefault="00783E9E" w:rsidP="009A49F0">
            <w:r>
              <w:t xml:space="preserve">Canales digitales para la comunicación y dotación </w:t>
            </w:r>
          </w:p>
        </w:tc>
        <w:tc>
          <w:tcPr>
            <w:tcW w:w="4489" w:type="dxa"/>
          </w:tcPr>
          <w:p w14:paraId="3536B422" w14:textId="77777777" w:rsidR="00783E9E" w:rsidRDefault="00783E9E" w:rsidP="009A49F0">
            <w:r>
              <w:t xml:space="preserve">Multa por incumplimiento al contratante </w:t>
            </w:r>
          </w:p>
          <w:p w14:paraId="0E3A6032" w14:textId="77777777" w:rsidR="00783E9E" w:rsidRDefault="00783E9E" w:rsidP="009A49F0">
            <w:r>
              <w:t xml:space="preserve">Vulnerabilidad en el control de inventarios </w:t>
            </w:r>
          </w:p>
          <w:p w14:paraId="20837DB6" w14:textId="02A951B5" w:rsidR="00783E9E" w:rsidRDefault="00783E9E" w:rsidP="009A49F0">
            <w:pPr>
              <w:keepNext/>
            </w:pPr>
            <w:r>
              <w:t xml:space="preserve">La competencia </w:t>
            </w:r>
          </w:p>
        </w:tc>
      </w:tr>
    </w:tbl>
    <w:p w14:paraId="0C7A6352" w14:textId="7E0B4A28" w:rsidR="00F73B80" w:rsidRDefault="00F73B80" w:rsidP="009A49F0">
      <w:r>
        <w:t xml:space="preserve">Fuente: los autores con información de la empresa </w:t>
      </w:r>
    </w:p>
    <w:p w14:paraId="1228DECA" w14:textId="77777777" w:rsidR="00F73B80" w:rsidRDefault="00F73B80" w:rsidP="009A49F0"/>
    <w:p w14:paraId="7FE00CC0" w14:textId="5C17190C" w:rsidR="00783E9E" w:rsidRDefault="00783E9E" w:rsidP="009A49F0">
      <w:r>
        <w:t xml:space="preserve">Debilidades </w:t>
      </w:r>
    </w:p>
    <w:p w14:paraId="1EFE6110" w14:textId="36D68AC9" w:rsidR="00783E9E" w:rsidRDefault="00783E9E" w:rsidP="009A49F0">
      <w:pPr>
        <w:pStyle w:val="Prrafodelista"/>
        <w:numPr>
          <w:ilvl w:val="0"/>
          <w:numId w:val="2"/>
        </w:numPr>
        <w:jc w:val="both"/>
      </w:pPr>
      <w:r>
        <w:t>Desperdicios en EPP</w:t>
      </w:r>
      <w:r w:rsidR="00F73B80">
        <w:t xml:space="preserve">: la empresa desarrolla compras de lotes de EPP que no son controlados a través de registros de ingreso y salida del inventario, lo que genera que los empleados reciban estos elementos sin ningún tipo de control. </w:t>
      </w:r>
    </w:p>
    <w:p w14:paraId="1FDE6B92" w14:textId="2A889335" w:rsidR="00783E9E" w:rsidRDefault="00783E9E" w:rsidP="009A49F0">
      <w:pPr>
        <w:pStyle w:val="Prrafodelista"/>
        <w:numPr>
          <w:ilvl w:val="0"/>
          <w:numId w:val="2"/>
        </w:numPr>
      </w:pPr>
      <w:r>
        <w:lastRenderedPageBreak/>
        <w:t>Falta de organización en el almacén</w:t>
      </w:r>
      <w:r w:rsidR="00F73B80">
        <w:t xml:space="preserve">: se evidencia que el almacén no cuenta con un orden de acuerdo con el tipo de productos que contiene, no se evidencia señalización, orden por riesgo, etc.  </w:t>
      </w:r>
    </w:p>
    <w:p w14:paraId="7D28BD98" w14:textId="2BC746D9" w:rsidR="00783E9E" w:rsidRDefault="00783E9E" w:rsidP="009A49F0">
      <w:pPr>
        <w:pStyle w:val="Prrafodelista"/>
        <w:numPr>
          <w:ilvl w:val="0"/>
          <w:numId w:val="2"/>
        </w:numPr>
      </w:pPr>
      <w:r>
        <w:t>No cuentan con políticas de inventarios</w:t>
      </w:r>
      <w:r w:rsidR="00F73B80">
        <w:t xml:space="preserve">: la empresa no tiene políticas para el manejo de inventario, no se reconocen responsables delgados para el desarrollo de las compras, custodia de los productos y control en el ingreso y salida del almacén. </w:t>
      </w:r>
    </w:p>
    <w:p w14:paraId="6895B4A1" w14:textId="05AF78F0" w:rsidR="00783E9E" w:rsidRDefault="00783E9E" w:rsidP="009A49F0"/>
    <w:p w14:paraId="37BF4237" w14:textId="77777777" w:rsidR="00DC1FA8" w:rsidRDefault="00DC1FA8" w:rsidP="009A49F0"/>
    <w:p w14:paraId="6F6F3DD3" w14:textId="19B815DC" w:rsidR="00783E9E" w:rsidRDefault="00783E9E" w:rsidP="009A49F0">
      <w:r>
        <w:t xml:space="preserve">Oportunidades </w:t>
      </w:r>
    </w:p>
    <w:p w14:paraId="0A9C9A01" w14:textId="54F66EEE" w:rsidR="00783E9E" w:rsidRDefault="00783E9E" w:rsidP="009A49F0">
      <w:pPr>
        <w:pStyle w:val="Prrafodelista"/>
        <w:numPr>
          <w:ilvl w:val="0"/>
          <w:numId w:val="2"/>
        </w:numPr>
      </w:pPr>
      <w:r>
        <w:t>Diseño de un sistema de compras</w:t>
      </w:r>
      <w:r w:rsidR="00F73B80">
        <w:t xml:space="preserve">: </w:t>
      </w:r>
      <w:r w:rsidR="009F0482">
        <w:t xml:space="preserve">significa una gran oportunidad para que la empresa logre optimizar los recursos y sean usados de manera acertada en el desarrollo de los proyectos de construcción. </w:t>
      </w:r>
    </w:p>
    <w:p w14:paraId="34CCC386" w14:textId="62AF1669" w:rsidR="00783E9E" w:rsidRDefault="00783E9E" w:rsidP="009A49F0">
      <w:pPr>
        <w:pStyle w:val="Prrafodelista"/>
        <w:numPr>
          <w:ilvl w:val="0"/>
          <w:numId w:val="2"/>
        </w:numPr>
        <w:jc w:val="both"/>
      </w:pPr>
      <w:r>
        <w:t>Espacio del almacén</w:t>
      </w:r>
      <w:r w:rsidR="009F0482">
        <w:t xml:space="preserve">: el almacén cuenta con mucho espacio para hacer la ubicación de los EPP y las herramientas de acuerdo con la frecuencia de uso en la empresa. </w:t>
      </w:r>
    </w:p>
    <w:p w14:paraId="462B6A5F" w14:textId="1384D871" w:rsidR="00783E9E" w:rsidRDefault="00783E9E" w:rsidP="009A49F0">
      <w:pPr>
        <w:pStyle w:val="Prrafodelista"/>
        <w:numPr>
          <w:ilvl w:val="0"/>
          <w:numId w:val="2"/>
        </w:numPr>
        <w:jc w:val="both"/>
      </w:pPr>
      <w:r>
        <w:t>Diseño de una propuesta de control de inventario</w:t>
      </w:r>
      <w:r w:rsidR="009F0482">
        <w:t xml:space="preserve">: puede proporcionar el orden ideal para la gestión y control de inventario, de tal modo que la empresa optimice el uso de los insumos en el proyecto y evite las perdidas. </w:t>
      </w:r>
    </w:p>
    <w:p w14:paraId="4866EB02" w14:textId="77777777" w:rsidR="00DC1FA8" w:rsidRDefault="00DC1FA8" w:rsidP="009A49F0"/>
    <w:p w14:paraId="09C71547" w14:textId="77777777" w:rsidR="00DC1FA8" w:rsidRDefault="00DC1FA8" w:rsidP="009A49F0"/>
    <w:p w14:paraId="0E546A20" w14:textId="2F5277B5" w:rsidR="00F73B80" w:rsidRDefault="00F73B80" w:rsidP="009A49F0">
      <w:r>
        <w:t xml:space="preserve">Fortalezas </w:t>
      </w:r>
    </w:p>
    <w:p w14:paraId="25D704B7" w14:textId="034B33E4" w:rsidR="00F73B80" w:rsidRDefault="00F73B80" w:rsidP="009A49F0">
      <w:pPr>
        <w:pStyle w:val="Prrafodelista"/>
        <w:numPr>
          <w:ilvl w:val="0"/>
          <w:numId w:val="2"/>
        </w:numPr>
        <w:jc w:val="both"/>
      </w:pPr>
      <w:r>
        <w:t>Disponibilidad de un almacenista entrenado</w:t>
      </w:r>
      <w:r w:rsidR="009F0482">
        <w:t xml:space="preserve">: genera la ventaja de contar con una persona que puede desarrollar de manera adecuada la gestión del almacén, de acuerdo con las políticas de gestión y control del almacén. </w:t>
      </w:r>
    </w:p>
    <w:p w14:paraId="44DCABB5" w14:textId="35785D44" w:rsidR="00F73B80" w:rsidRDefault="00F73B80" w:rsidP="009A49F0">
      <w:pPr>
        <w:pStyle w:val="Prrafodelista"/>
        <w:numPr>
          <w:ilvl w:val="0"/>
          <w:numId w:val="2"/>
        </w:numPr>
        <w:jc w:val="both"/>
      </w:pPr>
      <w:r>
        <w:t>Cuenta con un sistema de seguridad para el almacén</w:t>
      </w:r>
      <w:r w:rsidR="009F0482">
        <w:t xml:space="preserve">: </w:t>
      </w:r>
      <w:r w:rsidR="00EF777E">
        <w:t xml:space="preserve">garantiza la integridad de los insumos, estando protegidos de perdidas, daños por causas ambientales, etc. </w:t>
      </w:r>
    </w:p>
    <w:p w14:paraId="59477818" w14:textId="179078B4" w:rsidR="00F73B80" w:rsidRDefault="00F73B80" w:rsidP="009A49F0">
      <w:pPr>
        <w:pStyle w:val="Prrafodelista"/>
        <w:numPr>
          <w:ilvl w:val="0"/>
          <w:numId w:val="2"/>
        </w:numPr>
        <w:jc w:val="both"/>
      </w:pPr>
      <w:r>
        <w:t>Canales digitales para la comunicación y dotación</w:t>
      </w:r>
      <w:r w:rsidR="00EF777E">
        <w:t xml:space="preserve">: la empresa cuenta con canales como correo, equipos de cómputo, chats y teléfonos para llamadas, estos canales facilitan la gestión y comunicación. </w:t>
      </w:r>
    </w:p>
    <w:p w14:paraId="0681D7AB" w14:textId="3E3B5CC4" w:rsidR="00F73B80" w:rsidRDefault="00F73B80" w:rsidP="009A49F0"/>
    <w:p w14:paraId="3B8029EC" w14:textId="77777777" w:rsidR="00DC1FA8" w:rsidRDefault="00DC1FA8" w:rsidP="009A49F0"/>
    <w:p w14:paraId="0662940A" w14:textId="3587F2F3" w:rsidR="00F73B80" w:rsidRDefault="00F73B80" w:rsidP="009A49F0">
      <w:r>
        <w:t xml:space="preserve">Amenazas </w:t>
      </w:r>
    </w:p>
    <w:p w14:paraId="148BFAA0" w14:textId="6FE9231F" w:rsidR="00F73B80" w:rsidRDefault="00F73B80" w:rsidP="009A49F0">
      <w:pPr>
        <w:pStyle w:val="Prrafodelista"/>
        <w:numPr>
          <w:ilvl w:val="0"/>
          <w:numId w:val="2"/>
        </w:numPr>
        <w:jc w:val="both"/>
      </w:pPr>
      <w:r>
        <w:t>Multa por incumplimiento al contratante</w:t>
      </w:r>
      <w:r w:rsidR="00EF777E">
        <w:t xml:space="preserve">: es posible que, por la falta de organización de almacén, se generen accidentes, además la falta de inventario de acuerdo con la demanda puede generar problemas de incumplimiento del contrato con el cliente. </w:t>
      </w:r>
    </w:p>
    <w:p w14:paraId="591A934E" w14:textId="7B1EB26E" w:rsidR="00F73B80" w:rsidRDefault="00F73B80" w:rsidP="009A49F0">
      <w:pPr>
        <w:pStyle w:val="Prrafodelista"/>
        <w:numPr>
          <w:ilvl w:val="0"/>
          <w:numId w:val="2"/>
        </w:numPr>
        <w:jc w:val="both"/>
      </w:pPr>
      <w:r>
        <w:t>Vulnerabilidad en el control de inventarios</w:t>
      </w:r>
      <w:r w:rsidR="00EF777E">
        <w:t xml:space="preserve">: </w:t>
      </w:r>
      <w:r w:rsidR="00546FC4">
        <w:t xml:space="preserve">como no existe políticas para controlar las cantidades que ingresan y salen del almacén, la empresa experimenta un grado de vulnerabilidad que puede ocasionar perdidas por robo, ya que no hay posibilidad de control. </w:t>
      </w:r>
    </w:p>
    <w:p w14:paraId="46B122AC" w14:textId="208EC06F" w:rsidR="00F73B80" w:rsidRDefault="00F73B80" w:rsidP="009A49F0">
      <w:pPr>
        <w:pStyle w:val="Prrafodelista"/>
        <w:numPr>
          <w:ilvl w:val="0"/>
          <w:numId w:val="2"/>
        </w:numPr>
        <w:jc w:val="both"/>
      </w:pPr>
      <w:r>
        <w:t>La competencia</w:t>
      </w:r>
      <w:r w:rsidR="00546FC4">
        <w:t xml:space="preserve">: otros contratistas desarrollan sistemas de gestión de inventario que pueden garantizar la calidad requerida en el proyecto de construcción. </w:t>
      </w:r>
    </w:p>
    <w:p w14:paraId="0EB66EF0" w14:textId="77777777" w:rsidR="00F73B80" w:rsidRDefault="00F73B80" w:rsidP="009A49F0"/>
    <w:p w14:paraId="29C49B64" w14:textId="77777777" w:rsidR="00A04311" w:rsidRDefault="00A04311" w:rsidP="009A49F0">
      <w:pPr>
        <w:pStyle w:val="Ttulo3"/>
        <w:numPr>
          <w:ilvl w:val="2"/>
          <w:numId w:val="1"/>
        </w:numPr>
        <w:spacing w:line="240" w:lineRule="auto"/>
      </w:pPr>
      <w:bookmarkStart w:id="53" w:name="_Toc54198615"/>
      <w:r>
        <w:t>Identificación de variables críticas en la gestión y control de inventarios</w:t>
      </w:r>
      <w:bookmarkEnd w:id="53"/>
      <w:r>
        <w:t xml:space="preserve"> </w:t>
      </w:r>
    </w:p>
    <w:p w14:paraId="768A15E1" w14:textId="77777777" w:rsidR="00A04311" w:rsidRDefault="00793C05" w:rsidP="009A49F0">
      <w:r>
        <w:t xml:space="preserve">De acuerdo con lo expresado por el administrador de la empresa, se lo gran evidenciar como variables críticas en la gestión y control de inventarios las siguientes: </w:t>
      </w:r>
    </w:p>
    <w:p w14:paraId="2A764EAD" w14:textId="77777777" w:rsidR="00793C05" w:rsidRDefault="00062235" w:rsidP="009A49F0">
      <w:pPr>
        <w:pStyle w:val="Prrafodelista"/>
        <w:numPr>
          <w:ilvl w:val="0"/>
          <w:numId w:val="2"/>
        </w:numPr>
      </w:pPr>
      <w:r>
        <w:t xml:space="preserve">La cantidad de </w:t>
      </w:r>
      <w:proofErr w:type="spellStart"/>
      <w:r>
        <w:t>epp</w:t>
      </w:r>
      <w:proofErr w:type="spellEnd"/>
      <w:r>
        <w:t xml:space="preserve"> en almacén en ocasiones no alcanzan para todos los empleados. </w:t>
      </w:r>
    </w:p>
    <w:p w14:paraId="17B51918" w14:textId="77777777" w:rsidR="00062235" w:rsidRDefault="00062235" w:rsidP="009A49F0">
      <w:pPr>
        <w:pStyle w:val="Prrafodelista"/>
        <w:numPr>
          <w:ilvl w:val="0"/>
          <w:numId w:val="2"/>
        </w:numPr>
      </w:pPr>
      <w:r>
        <w:t xml:space="preserve">La cantidad de herramientas e insumos para herramientas no alcanzan para las operaciones. </w:t>
      </w:r>
    </w:p>
    <w:p w14:paraId="199063D2" w14:textId="77777777" w:rsidR="00062235" w:rsidRDefault="00062235" w:rsidP="009A49F0">
      <w:pPr>
        <w:pStyle w:val="Prrafodelista"/>
        <w:numPr>
          <w:ilvl w:val="0"/>
          <w:numId w:val="2"/>
        </w:numPr>
      </w:pPr>
      <w:r>
        <w:t xml:space="preserve">No hay control de inventario para determinar la cantidad disponible en el inventario cuando se requiere informe. </w:t>
      </w:r>
    </w:p>
    <w:p w14:paraId="5352284F" w14:textId="77777777" w:rsidR="00062235" w:rsidRDefault="00062235" w:rsidP="009A49F0">
      <w:pPr>
        <w:pStyle w:val="Prrafodelista"/>
        <w:numPr>
          <w:ilvl w:val="0"/>
          <w:numId w:val="2"/>
        </w:numPr>
      </w:pPr>
      <w:r>
        <w:t xml:space="preserve">Desorden en el almacenaje de los productos, poniendo en riesgo la integridad y vida útil de los mismos. </w:t>
      </w:r>
    </w:p>
    <w:p w14:paraId="11E1414F" w14:textId="3ED50DD0" w:rsidR="00793C05" w:rsidRDefault="00793C05" w:rsidP="009A49F0"/>
    <w:p w14:paraId="0E7FBE8E" w14:textId="77777777" w:rsidR="00DC1FA8" w:rsidRDefault="00DC1FA8" w:rsidP="009A49F0"/>
    <w:p w14:paraId="3FA4614E" w14:textId="2C6682B4" w:rsidR="0027543D" w:rsidRDefault="0027543D" w:rsidP="009A49F0">
      <w:r>
        <w:t xml:space="preserve">En la siguiente tabla se puede verificar los problemas y causas que representan estas variables. </w:t>
      </w:r>
    </w:p>
    <w:p w14:paraId="73B0FACB" w14:textId="679241EB" w:rsidR="0027543D" w:rsidRDefault="0027543D" w:rsidP="009A49F0"/>
    <w:tbl>
      <w:tblPr>
        <w:tblStyle w:val="Tablaconcuadrcula"/>
        <w:tblW w:w="0" w:type="auto"/>
        <w:tblInd w:w="108" w:type="dxa"/>
        <w:tblLook w:val="04A0" w:firstRow="1" w:lastRow="0" w:firstColumn="1" w:lastColumn="0" w:noHBand="0" w:noVBand="1"/>
      </w:tblPr>
      <w:tblGrid>
        <w:gridCol w:w="2552"/>
        <w:gridCol w:w="3325"/>
        <w:gridCol w:w="2993"/>
      </w:tblGrid>
      <w:tr w:rsidR="0027543D" w14:paraId="5549ADC3" w14:textId="77777777" w:rsidTr="0027543D">
        <w:tc>
          <w:tcPr>
            <w:tcW w:w="2552" w:type="dxa"/>
          </w:tcPr>
          <w:p w14:paraId="503B1D73" w14:textId="54ADFF6A" w:rsidR="0027543D" w:rsidRPr="0027543D" w:rsidRDefault="0027543D" w:rsidP="009A49F0">
            <w:pPr>
              <w:jc w:val="center"/>
              <w:rPr>
                <w:b/>
                <w:bCs/>
              </w:rPr>
            </w:pPr>
            <w:r w:rsidRPr="0027543D">
              <w:rPr>
                <w:b/>
                <w:bCs/>
              </w:rPr>
              <w:t>Variables críticas</w:t>
            </w:r>
          </w:p>
        </w:tc>
        <w:tc>
          <w:tcPr>
            <w:tcW w:w="3325" w:type="dxa"/>
          </w:tcPr>
          <w:p w14:paraId="06E5AA62" w14:textId="322C717B" w:rsidR="0027543D" w:rsidRPr="0027543D" w:rsidRDefault="0027543D" w:rsidP="009A49F0">
            <w:pPr>
              <w:jc w:val="center"/>
              <w:rPr>
                <w:b/>
                <w:bCs/>
              </w:rPr>
            </w:pPr>
            <w:r w:rsidRPr="0027543D">
              <w:rPr>
                <w:b/>
                <w:bCs/>
              </w:rPr>
              <w:t>Problemas que presentan</w:t>
            </w:r>
          </w:p>
        </w:tc>
        <w:tc>
          <w:tcPr>
            <w:tcW w:w="2993" w:type="dxa"/>
          </w:tcPr>
          <w:p w14:paraId="33C630C4" w14:textId="6E0A4BB4" w:rsidR="0027543D" w:rsidRPr="0027543D" w:rsidRDefault="0027543D" w:rsidP="009A49F0">
            <w:pPr>
              <w:jc w:val="center"/>
              <w:rPr>
                <w:b/>
                <w:bCs/>
              </w:rPr>
            </w:pPr>
            <w:r w:rsidRPr="0027543D">
              <w:rPr>
                <w:b/>
                <w:bCs/>
              </w:rPr>
              <w:t>Causas</w:t>
            </w:r>
          </w:p>
        </w:tc>
      </w:tr>
      <w:tr w:rsidR="0027543D" w14:paraId="34EFBDED" w14:textId="77777777" w:rsidTr="0027543D">
        <w:tc>
          <w:tcPr>
            <w:tcW w:w="2552" w:type="dxa"/>
          </w:tcPr>
          <w:p w14:paraId="069BF486" w14:textId="14B1FE72" w:rsidR="0027543D" w:rsidRDefault="0027543D" w:rsidP="009A49F0">
            <w:r>
              <w:t>Cantidad de EPP</w:t>
            </w:r>
          </w:p>
        </w:tc>
        <w:tc>
          <w:tcPr>
            <w:tcW w:w="3325" w:type="dxa"/>
          </w:tcPr>
          <w:p w14:paraId="280074A0" w14:textId="5A2481DD" w:rsidR="0027543D" w:rsidRDefault="0027543D" w:rsidP="009A49F0">
            <w:r>
              <w:t xml:space="preserve">La empresa no cuenta con informes para conocer la cantidad de EPP requeridos en cada inicio de actividades. </w:t>
            </w:r>
          </w:p>
        </w:tc>
        <w:tc>
          <w:tcPr>
            <w:tcW w:w="2993" w:type="dxa"/>
          </w:tcPr>
          <w:p w14:paraId="3486DD97" w14:textId="3DF6EF12" w:rsidR="0027543D" w:rsidRDefault="0027543D" w:rsidP="009A49F0">
            <w:r>
              <w:t xml:space="preserve">No se desarrollan registros de los productos que ingresan a la empresa y son usados en el almacén. </w:t>
            </w:r>
          </w:p>
        </w:tc>
      </w:tr>
      <w:tr w:rsidR="0027543D" w14:paraId="50AEE99B" w14:textId="77777777" w:rsidTr="0027543D">
        <w:tc>
          <w:tcPr>
            <w:tcW w:w="2552" w:type="dxa"/>
          </w:tcPr>
          <w:p w14:paraId="6C55FF4B" w14:textId="53A18BBC" w:rsidR="0027543D" w:rsidRDefault="0027543D" w:rsidP="009A49F0">
            <w:r>
              <w:t xml:space="preserve">Volumen de existencias de herramientas e insumos </w:t>
            </w:r>
          </w:p>
        </w:tc>
        <w:tc>
          <w:tcPr>
            <w:tcW w:w="3325" w:type="dxa"/>
          </w:tcPr>
          <w:p w14:paraId="3A2FC40D" w14:textId="2533B141" w:rsidR="0027543D" w:rsidRDefault="0027543D" w:rsidP="009A49F0">
            <w:r>
              <w:t xml:space="preserve">El volumen de existencia de las herramientas no es suficiente para que cada uno de los empleados pueda llevar a cabo las actividades de acuerdo con el cronograma. </w:t>
            </w:r>
          </w:p>
        </w:tc>
        <w:tc>
          <w:tcPr>
            <w:tcW w:w="2993" w:type="dxa"/>
          </w:tcPr>
          <w:p w14:paraId="5580FE76" w14:textId="449092B8" w:rsidR="0027543D" w:rsidRDefault="0027543D" w:rsidP="009A49F0">
            <w:r>
              <w:t xml:space="preserve">Se llevan a cabo compras sobre la demanda del momento y no existe estudio previo para determinar las cantidades necesarias. </w:t>
            </w:r>
          </w:p>
        </w:tc>
      </w:tr>
      <w:tr w:rsidR="0027543D" w14:paraId="48E3E8F0" w14:textId="77777777" w:rsidTr="0027543D">
        <w:tc>
          <w:tcPr>
            <w:tcW w:w="2552" w:type="dxa"/>
          </w:tcPr>
          <w:p w14:paraId="6144B8FF" w14:textId="537BCC4E" w:rsidR="0027543D" w:rsidRDefault="0027543D" w:rsidP="009A49F0">
            <w:r>
              <w:t xml:space="preserve">Punto de reorden </w:t>
            </w:r>
          </w:p>
        </w:tc>
        <w:tc>
          <w:tcPr>
            <w:tcW w:w="3325" w:type="dxa"/>
          </w:tcPr>
          <w:p w14:paraId="2479F8BD" w14:textId="50017387" w:rsidR="0027543D" w:rsidRDefault="0027543D" w:rsidP="009A49F0">
            <w:r>
              <w:t xml:space="preserve">La empresa no cuenta con un estudio para determinar el punto de reorden, es decir, el momento y las cantidades que se deben pedir para cada actividad. </w:t>
            </w:r>
          </w:p>
        </w:tc>
        <w:tc>
          <w:tcPr>
            <w:tcW w:w="2993" w:type="dxa"/>
          </w:tcPr>
          <w:p w14:paraId="764825ED" w14:textId="6DDA5AA5" w:rsidR="0027543D" w:rsidRDefault="0027543D" w:rsidP="009A49F0">
            <w:r>
              <w:t xml:space="preserve">Esto es </w:t>
            </w:r>
            <w:r w:rsidR="002A1C0B">
              <w:t>causado</w:t>
            </w:r>
            <w:r>
              <w:t xml:space="preserve"> por la falta de estudio, registro y control del comportamiento del inventario, de tal forma que no se cuenta con información para determinar el reorden. </w:t>
            </w:r>
          </w:p>
        </w:tc>
      </w:tr>
      <w:tr w:rsidR="0027543D" w14:paraId="232F5E16" w14:textId="77777777" w:rsidTr="0027543D">
        <w:tc>
          <w:tcPr>
            <w:tcW w:w="2552" w:type="dxa"/>
          </w:tcPr>
          <w:p w14:paraId="6A6C1221" w14:textId="5697BCA0" w:rsidR="0027543D" w:rsidRDefault="0027543D" w:rsidP="009A49F0">
            <w:r>
              <w:t xml:space="preserve">Orden en el almacenaje </w:t>
            </w:r>
          </w:p>
        </w:tc>
        <w:tc>
          <w:tcPr>
            <w:tcW w:w="3325" w:type="dxa"/>
          </w:tcPr>
          <w:p w14:paraId="4F007F1D" w14:textId="7F31A7D2" w:rsidR="0027543D" w:rsidRDefault="0027543D" w:rsidP="009A49F0">
            <w:r>
              <w:t xml:space="preserve">Se evidencia mucho desorden en las existencias disponibles en el almacén. </w:t>
            </w:r>
          </w:p>
        </w:tc>
        <w:tc>
          <w:tcPr>
            <w:tcW w:w="2993" w:type="dxa"/>
          </w:tcPr>
          <w:p w14:paraId="6119506D" w14:textId="5B28C1F1" w:rsidR="0027543D" w:rsidRDefault="002A1C0B" w:rsidP="009A49F0">
            <w:r>
              <w:t xml:space="preserve">No existe asignación de lugar para cada uno de los elementos del inventario. </w:t>
            </w:r>
          </w:p>
        </w:tc>
      </w:tr>
    </w:tbl>
    <w:p w14:paraId="70F7BE18" w14:textId="77777777" w:rsidR="0027543D" w:rsidRDefault="0027543D" w:rsidP="009A49F0"/>
    <w:p w14:paraId="099328AD" w14:textId="77777777" w:rsidR="00062235" w:rsidRDefault="00062235" w:rsidP="009A49F0">
      <w:r>
        <w:t xml:space="preserve">En general, es necesario desarrollar un sistema de control de inventario que ayude a resolver cada uno de los problemas presentados en el diagnóstico. </w:t>
      </w:r>
    </w:p>
    <w:p w14:paraId="6D8C386E" w14:textId="77777777" w:rsidR="00062235" w:rsidRDefault="00062235" w:rsidP="009A49F0"/>
    <w:p w14:paraId="375DCE05" w14:textId="77777777" w:rsidR="00B71EA5" w:rsidRDefault="00B71EA5" w:rsidP="009A49F0">
      <w:pPr>
        <w:pStyle w:val="Ttulo2"/>
        <w:numPr>
          <w:ilvl w:val="1"/>
          <w:numId w:val="1"/>
        </w:numPr>
      </w:pPr>
      <w:bookmarkStart w:id="54" w:name="_Toc54198616"/>
      <w:r>
        <w:t>Productos de mayor aporte al costo de inventarios de la empresa según la herramienta abc</w:t>
      </w:r>
      <w:bookmarkEnd w:id="54"/>
    </w:p>
    <w:p w14:paraId="24B56B9C" w14:textId="77777777" w:rsidR="00B71EA5" w:rsidRDefault="00B71EA5" w:rsidP="009A49F0"/>
    <w:p w14:paraId="5EEE18AF" w14:textId="77777777" w:rsidR="00B71EA5" w:rsidRDefault="00B71EA5" w:rsidP="009A49F0">
      <w:r>
        <w:t>Esta clasificación es una técnica a</w:t>
      </w:r>
      <w:r w:rsidRPr="002616C2">
        <w:t xml:space="preserve">dministrativa que consta en segmentar, categorizar o agrupar las múltiples referencias de inventarios en clases A, B o C de acuerdo </w:t>
      </w:r>
      <w:r>
        <w:t>con</w:t>
      </w:r>
      <w:r w:rsidRPr="002616C2">
        <w:t xml:space="preserve"> criterios como la demanda, el costo o la multiplicación de ambos criterios.</w:t>
      </w:r>
      <w:r>
        <w:t xml:space="preserve"> </w:t>
      </w:r>
      <w:r w:rsidRPr="002616C2">
        <w:t>La técnica de la Clasificación ABC se basa en el principio de PARETO o</w:t>
      </w:r>
      <w:r>
        <w:t xml:space="preserve"> </w:t>
      </w:r>
      <w:r w:rsidRPr="002616C2">
        <w:t>regla del 80-20, la cual dice que un pequeño porcentaje (20%) de las referencias serán responsables del mayor porcentaje (80%) de la demanda o del costo.</w:t>
      </w:r>
    </w:p>
    <w:p w14:paraId="6F35E9AF" w14:textId="55BE06D5" w:rsidR="00B71EA5" w:rsidRDefault="00B71EA5" w:rsidP="009A49F0"/>
    <w:p w14:paraId="7618EA86" w14:textId="77777777" w:rsidR="00DC1FA8" w:rsidRDefault="00DC1FA8" w:rsidP="009A49F0"/>
    <w:p w14:paraId="0252BEF0" w14:textId="77777777" w:rsidR="00B71EA5" w:rsidRDefault="00B71EA5" w:rsidP="009A49F0">
      <w:r w:rsidRPr="002616C2">
        <w:t>Esta clasificación ayuda a los administradores de inventarios o compradores a tomar mejores decisiones y priorizar los recursos de compras y de almacenamiento hacia los productos de mayor impacto en la organización (Clase A), en lugar de focalizar esfuerzos y recursos por igual en todos los productos lo que resultaría algo desgastante y contraproducente en los artículos de menor impacto (Clase C).</w:t>
      </w:r>
    </w:p>
    <w:p w14:paraId="3B73A114" w14:textId="34EA0C05" w:rsidR="00B71EA5" w:rsidRDefault="00B71EA5" w:rsidP="009A49F0"/>
    <w:p w14:paraId="11DBE0AE" w14:textId="77777777" w:rsidR="00DC1FA8" w:rsidRDefault="00DC1FA8" w:rsidP="009A49F0"/>
    <w:p w14:paraId="5DF75655" w14:textId="77777777" w:rsidR="00B71EA5" w:rsidRDefault="00B71EA5" w:rsidP="009A49F0">
      <w:r>
        <w:t xml:space="preserve">Para el caso particular de la empresa la clasificación a desarrollarse estará basada en el criterio de clasificación por precio unitario y el costo mensual de compra, para ubicar los productos de herramientas y elementos de protección personal - </w:t>
      </w:r>
      <w:proofErr w:type="spellStart"/>
      <w:r>
        <w:t>epp</w:t>
      </w:r>
      <w:proofErr w:type="spellEnd"/>
      <w:r>
        <w:t xml:space="preserve"> de la empresa, de acuerdo con las siguientes categorías. </w:t>
      </w:r>
    </w:p>
    <w:p w14:paraId="74B7D218" w14:textId="77777777" w:rsidR="00B71EA5" w:rsidRPr="0025695E" w:rsidRDefault="00B71EA5" w:rsidP="009A49F0">
      <w:pPr>
        <w:pStyle w:val="Descripcin"/>
        <w:numPr>
          <w:ilvl w:val="0"/>
          <w:numId w:val="2"/>
        </w:numPr>
        <w:jc w:val="both"/>
        <w:rPr>
          <w:i w:val="0"/>
          <w:iCs w:val="0"/>
          <w:color w:val="auto"/>
          <w:sz w:val="24"/>
          <w:szCs w:val="24"/>
        </w:rPr>
      </w:pPr>
      <w:r w:rsidRPr="0025695E">
        <w:rPr>
          <w:i w:val="0"/>
          <w:iCs w:val="0"/>
          <w:color w:val="auto"/>
          <w:sz w:val="24"/>
          <w:szCs w:val="24"/>
        </w:rPr>
        <w:t>Categoría A: El 20% de las referencias representan aproximadamente el 80% del valor del inventario (regla 80/20).</w:t>
      </w:r>
    </w:p>
    <w:p w14:paraId="4B03CD0B" w14:textId="77777777" w:rsidR="00B71EA5" w:rsidRPr="0025695E" w:rsidRDefault="00B71EA5" w:rsidP="009A49F0">
      <w:pPr>
        <w:pStyle w:val="Descripcin"/>
        <w:numPr>
          <w:ilvl w:val="0"/>
          <w:numId w:val="2"/>
        </w:numPr>
        <w:jc w:val="both"/>
        <w:rPr>
          <w:i w:val="0"/>
          <w:iCs w:val="0"/>
          <w:color w:val="auto"/>
          <w:sz w:val="24"/>
          <w:szCs w:val="24"/>
        </w:rPr>
      </w:pPr>
      <w:r w:rsidRPr="0025695E">
        <w:rPr>
          <w:i w:val="0"/>
          <w:iCs w:val="0"/>
          <w:color w:val="auto"/>
          <w:sz w:val="24"/>
          <w:szCs w:val="24"/>
        </w:rPr>
        <w:t>Categoría B: Un 30% de las referencias representan aproximadamente el 15% del valor del inventario.</w:t>
      </w:r>
    </w:p>
    <w:p w14:paraId="6BDDEF3E" w14:textId="77777777" w:rsidR="00B71EA5" w:rsidRPr="0025695E" w:rsidRDefault="00B71EA5" w:rsidP="009A49F0">
      <w:pPr>
        <w:pStyle w:val="Descripcin"/>
        <w:numPr>
          <w:ilvl w:val="0"/>
          <w:numId w:val="2"/>
        </w:numPr>
        <w:jc w:val="both"/>
        <w:rPr>
          <w:i w:val="0"/>
          <w:iCs w:val="0"/>
          <w:color w:val="auto"/>
          <w:sz w:val="24"/>
          <w:szCs w:val="24"/>
        </w:rPr>
      </w:pPr>
      <w:r w:rsidRPr="0025695E">
        <w:rPr>
          <w:i w:val="0"/>
          <w:iCs w:val="0"/>
          <w:color w:val="auto"/>
          <w:sz w:val="24"/>
          <w:szCs w:val="24"/>
        </w:rPr>
        <w:t>Categoría C: El 50% de las referencias representan sólo el 5% del valor del inventario.</w:t>
      </w:r>
    </w:p>
    <w:p w14:paraId="3C300BF8" w14:textId="3B4723EA" w:rsidR="00B71EA5" w:rsidRDefault="00B71EA5" w:rsidP="009A49F0"/>
    <w:p w14:paraId="3339A465" w14:textId="77777777" w:rsidR="00DC1FA8" w:rsidRDefault="00DC1FA8" w:rsidP="009A49F0"/>
    <w:p w14:paraId="1A47F90B" w14:textId="77777777" w:rsidR="00B71EA5" w:rsidRDefault="00B71EA5" w:rsidP="009A49F0">
      <w:r>
        <w:t xml:space="preserve">El procedimiento para el desarrollo de la clasificación es el siguiente: </w:t>
      </w:r>
    </w:p>
    <w:p w14:paraId="5629ED91" w14:textId="45648F1B" w:rsidR="00B71EA5" w:rsidRDefault="00B71EA5" w:rsidP="009A49F0"/>
    <w:p w14:paraId="3DD2E589" w14:textId="77777777" w:rsidR="00DC1FA8" w:rsidRDefault="00DC1FA8" w:rsidP="009A49F0"/>
    <w:p w14:paraId="218BB3F6" w14:textId="77777777" w:rsidR="00B71EA5" w:rsidRDefault="00B71EA5" w:rsidP="009A49F0">
      <w:r w:rsidRPr="00AF55D8">
        <w:t>Contar con la lista de productos de la organización junto con su costo unitario, demanda y/o la multiplicación de ambos criterios, la elección de los criterios</w:t>
      </w:r>
      <w:r>
        <w:t xml:space="preserve"> depende de la necesidad de clasificación que tenga la organización. </w:t>
      </w:r>
    </w:p>
    <w:p w14:paraId="0783A782" w14:textId="7EC41D60" w:rsidR="00B71EA5" w:rsidRDefault="00B71EA5" w:rsidP="009A49F0"/>
    <w:p w14:paraId="788E9338" w14:textId="77777777" w:rsidR="009A49F0" w:rsidRDefault="009A49F0" w:rsidP="009A49F0">
      <w:pPr>
        <w:rPr>
          <w:sz w:val="20"/>
          <w:szCs w:val="20"/>
        </w:rPr>
      </w:pPr>
      <w:bookmarkStart w:id="55" w:name="_Toc16983349"/>
      <w:bookmarkStart w:id="56" w:name="_Toc54198850"/>
      <w:r w:rsidRPr="00AF55D8">
        <w:lastRenderedPageBreak/>
        <w:t xml:space="preserve">Tabla </w:t>
      </w:r>
      <w:fldSimple w:instr=" SEQ Tabla \* ARABIC ">
        <w:r>
          <w:rPr>
            <w:noProof/>
          </w:rPr>
          <w:t>8</w:t>
        </w:r>
      </w:fldSimple>
      <w:r w:rsidRPr="00AF55D8">
        <w:t xml:space="preserve"> </w:t>
      </w:r>
      <w:r>
        <w:t>L</w:t>
      </w:r>
      <w:r w:rsidRPr="00AF55D8">
        <w:t>ista de productos del inventario</w:t>
      </w:r>
      <w:bookmarkEnd w:id="55"/>
      <w:bookmarkEnd w:id="56"/>
    </w:p>
    <w:tbl>
      <w:tblPr>
        <w:tblW w:w="5000" w:type="pct"/>
        <w:tblCellMar>
          <w:left w:w="70" w:type="dxa"/>
          <w:right w:w="70" w:type="dxa"/>
        </w:tblCellMar>
        <w:tblLook w:val="04A0" w:firstRow="1" w:lastRow="0" w:firstColumn="1" w:lastColumn="0" w:noHBand="0" w:noVBand="1"/>
      </w:tblPr>
      <w:tblGrid>
        <w:gridCol w:w="1110"/>
        <w:gridCol w:w="1785"/>
        <w:gridCol w:w="1438"/>
        <w:gridCol w:w="1970"/>
        <w:gridCol w:w="2675"/>
      </w:tblGrid>
      <w:tr w:rsidR="00B71EA5" w:rsidRPr="00CA1FE6" w14:paraId="62AFC741" w14:textId="77777777" w:rsidTr="009A49F0">
        <w:trPr>
          <w:trHeight w:val="540"/>
        </w:trPr>
        <w:tc>
          <w:tcPr>
            <w:tcW w:w="618" w:type="pct"/>
            <w:tcBorders>
              <w:top w:val="single" w:sz="8" w:space="0" w:color="auto"/>
              <w:left w:val="single" w:sz="8" w:space="0" w:color="auto"/>
              <w:bottom w:val="nil"/>
              <w:right w:val="single" w:sz="8" w:space="0" w:color="auto"/>
            </w:tcBorders>
            <w:shd w:val="clear" w:color="000000" w:fill="C0C0C0"/>
            <w:noWrap/>
            <w:vAlign w:val="bottom"/>
            <w:hideMark/>
          </w:tcPr>
          <w:p w14:paraId="6CE5B09D"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ARTICULO</w:t>
            </w:r>
          </w:p>
        </w:tc>
        <w:tc>
          <w:tcPr>
            <w:tcW w:w="994" w:type="pct"/>
            <w:tcBorders>
              <w:top w:val="single" w:sz="8" w:space="0" w:color="auto"/>
              <w:left w:val="nil"/>
              <w:bottom w:val="nil"/>
              <w:right w:val="nil"/>
            </w:tcBorders>
            <w:shd w:val="clear" w:color="000000" w:fill="C0C0C0"/>
            <w:vAlign w:val="bottom"/>
            <w:hideMark/>
          </w:tcPr>
          <w:p w14:paraId="42B56D32"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 xml:space="preserve">NOMBRE DEL ARTICULO </w:t>
            </w:r>
          </w:p>
        </w:tc>
        <w:tc>
          <w:tcPr>
            <w:tcW w:w="801" w:type="pct"/>
            <w:tcBorders>
              <w:top w:val="single" w:sz="8" w:space="0" w:color="auto"/>
              <w:left w:val="single" w:sz="8" w:space="0" w:color="auto"/>
              <w:bottom w:val="nil"/>
              <w:right w:val="single" w:sz="4" w:space="0" w:color="auto"/>
            </w:tcBorders>
            <w:shd w:val="clear" w:color="000000" w:fill="C0C0C0"/>
            <w:noWrap/>
            <w:vAlign w:val="bottom"/>
            <w:hideMark/>
          </w:tcPr>
          <w:p w14:paraId="452B023D"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DEMANDA</w:t>
            </w:r>
          </w:p>
        </w:tc>
        <w:tc>
          <w:tcPr>
            <w:tcW w:w="1097" w:type="pct"/>
            <w:tcBorders>
              <w:top w:val="single" w:sz="8" w:space="0" w:color="auto"/>
              <w:left w:val="nil"/>
              <w:bottom w:val="nil"/>
              <w:right w:val="single" w:sz="4" w:space="0" w:color="auto"/>
            </w:tcBorders>
            <w:shd w:val="clear" w:color="000000" w:fill="C0C0C0"/>
            <w:noWrap/>
            <w:vAlign w:val="bottom"/>
            <w:hideMark/>
          </w:tcPr>
          <w:p w14:paraId="1E01A74B"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COSTO UNITARIO ($)</w:t>
            </w:r>
          </w:p>
        </w:tc>
        <w:tc>
          <w:tcPr>
            <w:tcW w:w="1491" w:type="pct"/>
            <w:tcBorders>
              <w:top w:val="single" w:sz="8" w:space="0" w:color="auto"/>
              <w:left w:val="nil"/>
              <w:bottom w:val="nil"/>
              <w:right w:val="single" w:sz="4" w:space="0" w:color="auto"/>
            </w:tcBorders>
            <w:shd w:val="clear" w:color="000000" w:fill="C0C0C0"/>
            <w:noWrap/>
            <w:vAlign w:val="bottom"/>
            <w:hideMark/>
          </w:tcPr>
          <w:p w14:paraId="407BA683"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COMPRAS MENSUALES ($)</w:t>
            </w:r>
          </w:p>
        </w:tc>
      </w:tr>
      <w:tr w:rsidR="00B71EA5" w:rsidRPr="00CA1FE6" w14:paraId="7F734F81" w14:textId="77777777" w:rsidTr="009A49F0">
        <w:trPr>
          <w:trHeight w:val="300"/>
        </w:trPr>
        <w:tc>
          <w:tcPr>
            <w:tcW w:w="618"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C7BF663"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P01</w:t>
            </w:r>
          </w:p>
        </w:tc>
        <w:tc>
          <w:tcPr>
            <w:tcW w:w="994" w:type="pct"/>
            <w:tcBorders>
              <w:top w:val="single" w:sz="8" w:space="0" w:color="auto"/>
              <w:left w:val="nil"/>
              <w:bottom w:val="single" w:sz="4" w:space="0" w:color="auto"/>
              <w:right w:val="single" w:sz="8" w:space="0" w:color="auto"/>
            </w:tcBorders>
            <w:shd w:val="clear" w:color="auto" w:fill="auto"/>
            <w:noWrap/>
            <w:vAlign w:val="bottom"/>
            <w:hideMark/>
          </w:tcPr>
          <w:p w14:paraId="0AA7EB6A"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PUNTILLAS</w:t>
            </w:r>
          </w:p>
        </w:tc>
        <w:tc>
          <w:tcPr>
            <w:tcW w:w="801" w:type="pct"/>
            <w:tcBorders>
              <w:top w:val="single" w:sz="8" w:space="0" w:color="auto"/>
              <w:left w:val="nil"/>
              <w:bottom w:val="single" w:sz="4" w:space="0" w:color="auto"/>
              <w:right w:val="single" w:sz="8" w:space="0" w:color="auto"/>
            </w:tcBorders>
            <w:shd w:val="clear" w:color="auto" w:fill="auto"/>
            <w:noWrap/>
            <w:vAlign w:val="bottom"/>
            <w:hideMark/>
          </w:tcPr>
          <w:p w14:paraId="66FF04DE"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550</w:t>
            </w:r>
          </w:p>
        </w:tc>
        <w:tc>
          <w:tcPr>
            <w:tcW w:w="1097" w:type="pct"/>
            <w:tcBorders>
              <w:top w:val="single" w:sz="8" w:space="0" w:color="auto"/>
              <w:left w:val="nil"/>
              <w:bottom w:val="single" w:sz="4" w:space="0" w:color="auto"/>
              <w:right w:val="single" w:sz="8" w:space="0" w:color="auto"/>
            </w:tcBorders>
            <w:shd w:val="clear" w:color="auto" w:fill="auto"/>
            <w:noWrap/>
            <w:vAlign w:val="bottom"/>
            <w:hideMark/>
          </w:tcPr>
          <w:p w14:paraId="606A9DCD"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28.000 </w:t>
            </w:r>
          </w:p>
        </w:tc>
        <w:tc>
          <w:tcPr>
            <w:tcW w:w="1491" w:type="pct"/>
            <w:tcBorders>
              <w:top w:val="single" w:sz="8" w:space="0" w:color="auto"/>
              <w:left w:val="nil"/>
              <w:bottom w:val="single" w:sz="4" w:space="0" w:color="auto"/>
              <w:right w:val="single" w:sz="8" w:space="0" w:color="auto"/>
            </w:tcBorders>
            <w:shd w:val="clear" w:color="auto" w:fill="auto"/>
            <w:noWrap/>
            <w:vAlign w:val="bottom"/>
            <w:hideMark/>
          </w:tcPr>
          <w:p w14:paraId="7534A38D"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15.400.000 </w:t>
            </w:r>
          </w:p>
        </w:tc>
      </w:tr>
      <w:tr w:rsidR="00B71EA5" w:rsidRPr="00CA1FE6" w14:paraId="728BBFE0" w14:textId="77777777" w:rsidTr="009A49F0">
        <w:trPr>
          <w:trHeight w:val="315"/>
        </w:trPr>
        <w:tc>
          <w:tcPr>
            <w:tcW w:w="618" w:type="pct"/>
            <w:tcBorders>
              <w:top w:val="nil"/>
              <w:left w:val="single" w:sz="8" w:space="0" w:color="auto"/>
              <w:bottom w:val="single" w:sz="4" w:space="0" w:color="auto"/>
              <w:right w:val="single" w:sz="8" w:space="0" w:color="auto"/>
            </w:tcBorders>
            <w:shd w:val="clear" w:color="auto" w:fill="auto"/>
            <w:noWrap/>
            <w:vAlign w:val="bottom"/>
            <w:hideMark/>
          </w:tcPr>
          <w:p w14:paraId="05BE0EAA"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DC1</w:t>
            </w:r>
          </w:p>
        </w:tc>
        <w:tc>
          <w:tcPr>
            <w:tcW w:w="994" w:type="pct"/>
            <w:tcBorders>
              <w:top w:val="nil"/>
              <w:left w:val="nil"/>
              <w:bottom w:val="single" w:sz="4" w:space="0" w:color="auto"/>
              <w:right w:val="single" w:sz="8" w:space="0" w:color="auto"/>
            </w:tcBorders>
            <w:shd w:val="clear" w:color="auto" w:fill="auto"/>
            <w:noWrap/>
            <w:vAlign w:val="bottom"/>
            <w:hideMark/>
          </w:tcPr>
          <w:p w14:paraId="67453A8A"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 xml:space="preserve">DISCO DE CORTE </w:t>
            </w:r>
          </w:p>
        </w:tc>
        <w:tc>
          <w:tcPr>
            <w:tcW w:w="801" w:type="pct"/>
            <w:tcBorders>
              <w:top w:val="nil"/>
              <w:left w:val="nil"/>
              <w:bottom w:val="single" w:sz="4" w:space="0" w:color="auto"/>
              <w:right w:val="single" w:sz="8" w:space="0" w:color="auto"/>
            </w:tcBorders>
            <w:shd w:val="clear" w:color="auto" w:fill="auto"/>
            <w:noWrap/>
            <w:vAlign w:val="bottom"/>
            <w:hideMark/>
          </w:tcPr>
          <w:p w14:paraId="65E3B578"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280</w:t>
            </w:r>
          </w:p>
        </w:tc>
        <w:tc>
          <w:tcPr>
            <w:tcW w:w="1097" w:type="pct"/>
            <w:tcBorders>
              <w:top w:val="nil"/>
              <w:left w:val="nil"/>
              <w:bottom w:val="single" w:sz="4" w:space="0" w:color="auto"/>
              <w:right w:val="single" w:sz="8" w:space="0" w:color="auto"/>
            </w:tcBorders>
            <w:shd w:val="clear" w:color="auto" w:fill="auto"/>
            <w:noWrap/>
            <w:vAlign w:val="bottom"/>
            <w:hideMark/>
          </w:tcPr>
          <w:p w14:paraId="6BB5A7AA"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13.000 </w:t>
            </w:r>
          </w:p>
        </w:tc>
        <w:tc>
          <w:tcPr>
            <w:tcW w:w="1491" w:type="pct"/>
            <w:tcBorders>
              <w:top w:val="nil"/>
              <w:left w:val="nil"/>
              <w:bottom w:val="single" w:sz="4" w:space="0" w:color="auto"/>
              <w:right w:val="single" w:sz="8" w:space="0" w:color="auto"/>
            </w:tcBorders>
            <w:shd w:val="clear" w:color="auto" w:fill="auto"/>
            <w:noWrap/>
            <w:vAlign w:val="bottom"/>
            <w:hideMark/>
          </w:tcPr>
          <w:p w14:paraId="32EE1441"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3.640.000 </w:t>
            </w:r>
          </w:p>
        </w:tc>
      </w:tr>
      <w:tr w:rsidR="00B71EA5" w:rsidRPr="00CA1FE6" w14:paraId="157F48E4" w14:textId="77777777" w:rsidTr="009A49F0">
        <w:trPr>
          <w:trHeight w:val="315"/>
        </w:trPr>
        <w:tc>
          <w:tcPr>
            <w:tcW w:w="618" w:type="pct"/>
            <w:tcBorders>
              <w:top w:val="nil"/>
              <w:left w:val="single" w:sz="8" w:space="0" w:color="auto"/>
              <w:bottom w:val="single" w:sz="4" w:space="0" w:color="auto"/>
              <w:right w:val="single" w:sz="8" w:space="0" w:color="auto"/>
            </w:tcBorders>
            <w:shd w:val="clear" w:color="auto" w:fill="auto"/>
            <w:noWrap/>
            <w:vAlign w:val="bottom"/>
            <w:hideMark/>
          </w:tcPr>
          <w:p w14:paraId="764CF267"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PUL1</w:t>
            </w:r>
          </w:p>
        </w:tc>
        <w:tc>
          <w:tcPr>
            <w:tcW w:w="994" w:type="pct"/>
            <w:tcBorders>
              <w:top w:val="nil"/>
              <w:left w:val="nil"/>
              <w:bottom w:val="single" w:sz="4" w:space="0" w:color="auto"/>
              <w:right w:val="single" w:sz="8" w:space="0" w:color="auto"/>
            </w:tcBorders>
            <w:shd w:val="clear" w:color="auto" w:fill="auto"/>
            <w:noWrap/>
            <w:vAlign w:val="bottom"/>
            <w:hideMark/>
          </w:tcPr>
          <w:p w14:paraId="00FC4758"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 xml:space="preserve">PULIDORA </w:t>
            </w:r>
          </w:p>
        </w:tc>
        <w:tc>
          <w:tcPr>
            <w:tcW w:w="801" w:type="pct"/>
            <w:tcBorders>
              <w:top w:val="nil"/>
              <w:left w:val="nil"/>
              <w:bottom w:val="single" w:sz="4" w:space="0" w:color="auto"/>
              <w:right w:val="single" w:sz="8" w:space="0" w:color="auto"/>
            </w:tcBorders>
            <w:shd w:val="clear" w:color="auto" w:fill="auto"/>
            <w:noWrap/>
            <w:vAlign w:val="bottom"/>
            <w:hideMark/>
          </w:tcPr>
          <w:p w14:paraId="69499A10"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7</w:t>
            </w:r>
          </w:p>
        </w:tc>
        <w:tc>
          <w:tcPr>
            <w:tcW w:w="1097" w:type="pct"/>
            <w:tcBorders>
              <w:top w:val="nil"/>
              <w:left w:val="nil"/>
              <w:bottom w:val="single" w:sz="4" w:space="0" w:color="auto"/>
              <w:right w:val="single" w:sz="8" w:space="0" w:color="auto"/>
            </w:tcBorders>
            <w:shd w:val="clear" w:color="auto" w:fill="auto"/>
            <w:noWrap/>
            <w:vAlign w:val="bottom"/>
            <w:hideMark/>
          </w:tcPr>
          <w:p w14:paraId="47A84043"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128.000 </w:t>
            </w:r>
          </w:p>
        </w:tc>
        <w:tc>
          <w:tcPr>
            <w:tcW w:w="1491" w:type="pct"/>
            <w:tcBorders>
              <w:top w:val="nil"/>
              <w:left w:val="nil"/>
              <w:bottom w:val="single" w:sz="4" w:space="0" w:color="auto"/>
              <w:right w:val="single" w:sz="8" w:space="0" w:color="auto"/>
            </w:tcBorders>
            <w:shd w:val="clear" w:color="auto" w:fill="auto"/>
            <w:noWrap/>
            <w:vAlign w:val="bottom"/>
            <w:hideMark/>
          </w:tcPr>
          <w:p w14:paraId="1CB63796"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896.000 </w:t>
            </w:r>
          </w:p>
        </w:tc>
      </w:tr>
      <w:tr w:rsidR="00B71EA5" w:rsidRPr="00CA1FE6" w14:paraId="5359C28F" w14:textId="77777777" w:rsidTr="009A49F0">
        <w:trPr>
          <w:trHeight w:val="300"/>
        </w:trPr>
        <w:tc>
          <w:tcPr>
            <w:tcW w:w="618" w:type="pct"/>
            <w:tcBorders>
              <w:top w:val="nil"/>
              <w:left w:val="single" w:sz="8" w:space="0" w:color="auto"/>
              <w:bottom w:val="single" w:sz="4" w:space="0" w:color="auto"/>
              <w:right w:val="single" w:sz="8" w:space="0" w:color="auto"/>
            </w:tcBorders>
            <w:shd w:val="clear" w:color="auto" w:fill="auto"/>
            <w:noWrap/>
            <w:vAlign w:val="bottom"/>
            <w:hideMark/>
          </w:tcPr>
          <w:p w14:paraId="4F1C0CAC"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MART1</w:t>
            </w:r>
          </w:p>
        </w:tc>
        <w:tc>
          <w:tcPr>
            <w:tcW w:w="994" w:type="pct"/>
            <w:tcBorders>
              <w:top w:val="nil"/>
              <w:left w:val="nil"/>
              <w:bottom w:val="single" w:sz="4" w:space="0" w:color="auto"/>
              <w:right w:val="single" w:sz="8" w:space="0" w:color="auto"/>
            </w:tcBorders>
            <w:shd w:val="clear" w:color="auto" w:fill="auto"/>
            <w:noWrap/>
            <w:vAlign w:val="bottom"/>
            <w:hideMark/>
          </w:tcPr>
          <w:p w14:paraId="021F0505"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MARTILLO</w:t>
            </w:r>
          </w:p>
        </w:tc>
        <w:tc>
          <w:tcPr>
            <w:tcW w:w="801" w:type="pct"/>
            <w:tcBorders>
              <w:top w:val="nil"/>
              <w:left w:val="nil"/>
              <w:bottom w:val="single" w:sz="4" w:space="0" w:color="auto"/>
              <w:right w:val="single" w:sz="8" w:space="0" w:color="auto"/>
            </w:tcBorders>
            <w:shd w:val="clear" w:color="auto" w:fill="auto"/>
            <w:noWrap/>
            <w:vAlign w:val="bottom"/>
            <w:hideMark/>
          </w:tcPr>
          <w:p w14:paraId="7B103ED2"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35</w:t>
            </w:r>
          </w:p>
        </w:tc>
        <w:tc>
          <w:tcPr>
            <w:tcW w:w="1097" w:type="pct"/>
            <w:tcBorders>
              <w:top w:val="nil"/>
              <w:left w:val="nil"/>
              <w:bottom w:val="single" w:sz="4" w:space="0" w:color="auto"/>
              <w:right w:val="single" w:sz="8" w:space="0" w:color="auto"/>
            </w:tcBorders>
            <w:shd w:val="clear" w:color="auto" w:fill="auto"/>
            <w:noWrap/>
            <w:vAlign w:val="bottom"/>
            <w:hideMark/>
          </w:tcPr>
          <w:p w14:paraId="3946EC5D"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14.000 </w:t>
            </w:r>
          </w:p>
        </w:tc>
        <w:tc>
          <w:tcPr>
            <w:tcW w:w="1491" w:type="pct"/>
            <w:tcBorders>
              <w:top w:val="nil"/>
              <w:left w:val="nil"/>
              <w:bottom w:val="single" w:sz="4" w:space="0" w:color="auto"/>
              <w:right w:val="single" w:sz="8" w:space="0" w:color="auto"/>
            </w:tcBorders>
            <w:shd w:val="clear" w:color="auto" w:fill="auto"/>
            <w:noWrap/>
            <w:vAlign w:val="bottom"/>
            <w:hideMark/>
          </w:tcPr>
          <w:p w14:paraId="70E66FBE"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490.000 </w:t>
            </w:r>
          </w:p>
        </w:tc>
      </w:tr>
      <w:tr w:rsidR="00B71EA5" w:rsidRPr="00CA1FE6" w14:paraId="26734419" w14:textId="77777777" w:rsidTr="009A49F0">
        <w:trPr>
          <w:trHeight w:val="300"/>
        </w:trPr>
        <w:tc>
          <w:tcPr>
            <w:tcW w:w="618" w:type="pct"/>
            <w:tcBorders>
              <w:top w:val="nil"/>
              <w:left w:val="single" w:sz="8" w:space="0" w:color="auto"/>
              <w:bottom w:val="single" w:sz="4" w:space="0" w:color="auto"/>
              <w:right w:val="single" w:sz="8" w:space="0" w:color="auto"/>
            </w:tcBorders>
            <w:shd w:val="clear" w:color="auto" w:fill="auto"/>
            <w:noWrap/>
            <w:vAlign w:val="bottom"/>
            <w:hideMark/>
          </w:tcPr>
          <w:p w14:paraId="3589CF93"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LL1</w:t>
            </w:r>
          </w:p>
        </w:tc>
        <w:tc>
          <w:tcPr>
            <w:tcW w:w="994" w:type="pct"/>
            <w:tcBorders>
              <w:top w:val="nil"/>
              <w:left w:val="nil"/>
              <w:bottom w:val="single" w:sz="4" w:space="0" w:color="auto"/>
              <w:right w:val="single" w:sz="8" w:space="0" w:color="auto"/>
            </w:tcBorders>
            <w:shd w:val="clear" w:color="auto" w:fill="auto"/>
            <w:noWrap/>
            <w:vAlign w:val="bottom"/>
            <w:hideMark/>
          </w:tcPr>
          <w:p w14:paraId="02ED1C43"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 xml:space="preserve">LLANA </w:t>
            </w:r>
          </w:p>
        </w:tc>
        <w:tc>
          <w:tcPr>
            <w:tcW w:w="801" w:type="pct"/>
            <w:tcBorders>
              <w:top w:val="nil"/>
              <w:left w:val="nil"/>
              <w:bottom w:val="single" w:sz="4" w:space="0" w:color="auto"/>
              <w:right w:val="single" w:sz="8" w:space="0" w:color="auto"/>
            </w:tcBorders>
            <w:shd w:val="clear" w:color="auto" w:fill="auto"/>
            <w:noWrap/>
            <w:vAlign w:val="bottom"/>
            <w:hideMark/>
          </w:tcPr>
          <w:p w14:paraId="5D61F25B"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19</w:t>
            </w:r>
          </w:p>
        </w:tc>
        <w:tc>
          <w:tcPr>
            <w:tcW w:w="1097" w:type="pct"/>
            <w:tcBorders>
              <w:top w:val="nil"/>
              <w:left w:val="nil"/>
              <w:bottom w:val="single" w:sz="4" w:space="0" w:color="auto"/>
              <w:right w:val="single" w:sz="8" w:space="0" w:color="auto"/>
            </w:tcBorders>
            <w:shd w:val="clear" w:color="auto" w:fill="auto"/>
            <w:noWrap/>
            <w:vAlign w:val="bottom"/>
            <w:hideMark/>
          </w:tcPr>
          <w:p w14:paraId="119B79DC"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10.000 </w:t>
            </w:r>
          </w:p>
        </w:tc>
        <w:tc>
          <w:tcPr>
            <w:tcW w:w="1491" w:type="pct"/>
            <w:tcBorders>
              <w:top w:val="nil"/>
              <w:left w:val="nil"/>
              <w:bottom w:val="single" w:sz="4" w:space="0" w:color="auto"/>
              <w:right w:val="single" w:sz="8" w:space="0" w:color="auto"/>
            </w:tcBorders>
            <w:shd w:val="clear" w:color="auto" w:fill="auto"/>
            <w:noWrap/>
            <w:vAlign w:val="bottom"/>
            <w:hideMark/>
          </w:tcPr>
          <w:p w14:paraId="149EAD83"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190.000 </w:t>
            </w:r>
          </w:p>
        </w:tc>
      </w:tr>
      <w:tr w:rsidR="00B71EA5" w:rsidRPr="00CA1FE6" w14:paraId="572A0551" w14:textId="77777777" w:rsidTr="009A49F0">
        <w:trPr>
          <w:trHeight w:val="300"/>
        </w:trPr>
        <w:tc>
          <w:tcPr>
            <w:tcW w:w="618" w:type="pct"/>
            <w:tcBorders>
              <w:top w:val="nil"/>
              <w:left w:val="single" w:sz="8" w:space="0" w:color="auto"/>
              <w:bottom w:val="single" w:sz="4" w:space="0" w:color="auto"/>
              <w:right w:val="single" w:sz="8" w:space="0" w:color="auto"/>
            </w:tcBorders>
            <w:shd w:val="clear" w:color="auto" w:fill="auto"/>
            <w:noWrap/>
            <w:vAlign w:val="bottom"/>
            <w:hideMark/>
          </w:tcPr>
          <w:p w14:paraId="2F082DD4"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G1</w:t>
            </w:r>
          </w:p>
        </w:tc>
        <w:tc>
          <w:tcPr>
            <w:tcW w:w="994" w:type="pct"/>
            <w:tcBorders>
              <w:top w:val="nil"/>
              <w:left w:val="nil"/>
              <w:bottom w:val="single" w:sz="4" w:space="0" w:color="auto"/>
              <w:right w:val="single" w:sz="8" w:space="0" w:color="auto"/>
            </w:tcBorders>
            <w:shd w:val="clear" w:color="auto" w:fill="auto"/>
            <w:noWrap/>
            <w:vAlign w:val="bottom"/>
            <w:hideMark/>
          </w:tcPr>
          <w:p w14:paraId="67D2E113"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 xml:space="preserve">GAFAS </w:t>
            </w:r>
          </w:p>
        </w:tc>
        <w:tc>
          <w:tcPr>
            <w:tcW w:w="801" w:type="pct"/>
            <w:tcBorders>
              <w:top w:val="nil"/>
              <w:left w:val="nil"/>
              <w:bottom w:val="single" w:sz="4" w:space="0" w:color="auto"/>
              <w:right w:val="single" w:sz="8" w:space="0" w:color="auto"/>
            </w:tcBorders>
            <w:shd w:val="clear" w:color="auto" w:fill="auto"/>
            <w:noWrap/>
            <w:vAlign w:val="bottom"/>
            <w:hideMark/>
          </w:tcPr>
          <w:p w14:paraId="2011858C"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500</w:t>
            </w:r>
          </w:p>
        </w:tc>
        <w:tc>
          <w:tcPr>
            <w:tcW w:w="1097" w:type="pct"/>
            <w:tcBorders>
              <w:top w:val="nil"/>
              <w:left w:val="nil"/>
              <w:bottom w:val="single" w:sz="4" w:space="0" w:color="auto"/>
              <w:right w:val="single" w:sz="8" w:space="0" w:color="auto"/>
            </w:tcBorders>
            <w:shd w:val="clear" w:color="auto" w:fill="auto"/>
            <w:noWrap/>
            <w:vAlign w:val="bottom"/>
            <w:hideMark/>
          </w:tcPr>
          <w:p w14:paraId="5B3D180F"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4.500 </w:t>
            </w:r>
          </w:p>
        </w:tc>
        <w:tc>
          <w:tcPr>
            <w:tcW w:w="1491" w:type="pct"/>
            <w:tcBorders>
              <w:top w:val="nil"/>
              <w:left w:val="nil"/>
              <w:bottom w:val="single" w:sz="4" w:space="0" w:color="auto"/>
              <w:right w:val="single" w:sz="8" w:space="0" w:color="auto"/>
            </w:tcBorders>
            <w:shd w:val="clear" w:color="auto" w:fill="auto"/>
            <w:noWrap/>
            <w:vAlign w:val="bottom"/>
            <w:hideMark/>
          </w:tcPr>
          <w:p w14:paraId="51D0ED3C"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2.250.000 </w:t>
            </w:r>
          </w:p>
        </w:tc>
      </w:tr>
      <w:tr w:rsidR="00B71EA5" w:rsidRPr="00CA1FE6" w14:paraId="1BEF1F4E" w14:textId="77777777" w:rsidTr="009A49F0">
        <w:trPr>
          <w:trHeight w:val="300"/>
        </w:trPr>
        <w:tc>
          <w:tcPr>
            <w:tcW w:w="618" w:type="pct"/>
            <w:tcBorders>
              <w:top w:val="nil"/>
              <w:left w:val="single" w:sz="8" w:space="0" w:color="auto"/>
              <w:bottom w:val="single" w:sz="4" w:space="0" w:color="auto"/>
              <w:right w:val="single" w:sz="8" w:space="0" w:color="auto"/>
            </w:tcBorders>
            <w:shd w:val="clear" w:color="auto" w:fill="auto"/>
            <w:noWrap/>
            <w:vAlign w:val="bottom"/>
            <w:hideMark/>
          </w:tcPr>
          <w:p w14:paraId="021ACB32"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GU1</w:t>
            </w:r>
          </w:p>
        </w:tc>
        <w:tc>
          <w:tcPr>
            <w:tcW w:w="994" w:type="pct"/>
            <w:tcBorders>
              <w:top w:val="nil"/>
              <w:left w:val="nil"/>
              <w:bottom w:val="single" w:sz="4" w:space="0" w:color="auto"/>
              <w:right w:val="single" w:sz="8" w:space="0" w:color="auto"/>
            </w:tcBorders>
            <w:shd w:val="clear" w:color="auto" w:fill="auto"/>
            <w:noWrap/>
            <w:vAlign w:val="bottom"/>
            <w:hideMark/>
          </w:tcPr>
          <w:p w14:paraId="58F1FDAD"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 xml:space="preserve">GUANTES </w:t>
            </w:r>
          </w:p>
        </w:tc>
        <w:tc>
          <w:tcPr>
            <w:tcW w:w="801" w:type="pct"/>
            <w:tcBorders>
              <w:top w:val="nil"/>
              <w:left w:val="nil"/>
              <w:bottom w:val="single" w:sz="4" w:space="0" w:color="auto"/>
              <w:right w:val="single" w:sz="8" w:space="0" w:color="auto"/>
            </w:tcBorders>
            <w:shd w:val="clear" w:color="auto" w:fill="auto"/>
            <w:noWrap/>
            <w:vAlign w:val="bottom"/>
            <w:hideMark/>
          </w:tcPr>
          <w:p w14:paraId="569DBEC0"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500</w:t>
            </w:r>
          </w:p>
        </w:tc>
        <w:tc>
          <w:tcPr>
            <w:tcW w:w="1097" w:type="pct"/>
            <w:tcBorders>
              <w:top w:val="nil"/>
              <w:left w:val="nil"/>
              <w:bottom w:val="single" w:sz="4" w:space="0" w:color="auto"/>
              <w:right w:val="single" w:sz="8" w:space="0" w:color="auto"/>
            </w:tcBorders>
            <w:shd w:val="clear" w:color="auto" w:fill="auto"/>
            <w:noWrap/>
            <w:vAlign w:val="bottom"/>
            <w:hideMark/>
          </w:tcPr>
          <w:p w14:paraId="7CABA19D"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6.000 </w:t>
            </w:r>
          </w:p>
        </w:tc>
        <w:tc>
          <w:tcPr>
            <w:tcW w:w="1491" w:type="pct"/>
            <w:tcBorders>
              <w:top w:val="nil"/>
              <w:left w:val="nil"/>
              <w:bottom w:val="single" w:sz="4" w:space="0" w:color="auto"/>
              <w:right w:val="single" w:sz="8" w:space="0" w:color="auto"/>
            </w:tcBorders>
            <w:shd w:val="clear" w:color="auto" w:fill="auto"/>
            <w:noWrap/>
            <w:vAlign w:val="bottom"/>
            <w:hideMark/>
          </w:tcPr>
          <w:p w14:paraId="5F640A61"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3.000.000 </w:t>
            </w:r>
          </w:p>
        </w:tc>
      </w:tr>
      <w:tr w:rsidR="00B71EA5" w:rsidRPr="00CA1FE6" w14:paraId="740D7D41" w14:textId="77777777" w:rsidTr="009A49F0">
        <w:trPr>
          <w:trHeight w:val="300"/>
        </w:trPr>
        <w:tc>
          <w:tcPr>
            <w:tcW w:w="618" w:type="pct"/>
            <w:tcBorders>
              <w:top w:val="nil"/>
              <w:left w:val="single" w:sz="8" w:space="0" w:color="auto"/>
              <w:bottom w:val="single" w:sz="4" w:space="0" w:color="auto"/>
              <w:right w:val="single" w:sz="8" w:space="0" w:color="auto"/>
            </w:tcBorders>
            <w:shd w:val="clear" w:color="auto" w:fill="auto"/>
            <w:noWrap/>
            <w:vAlign w:val="bottom"/>
            <w:hideMark/>
          </w:tcPr>
          <w:p w14:paraId="3F90B4AC"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AR1</w:t>
            </w:r>
          </w:p>
        </w:tc>
        <w:tc>
          <w:tcPr>
            <w:tcW w:w="994" w:type="pct"/>
            <w:tcBorders>
              <w:top w:val="nil"/>
              <w:left w:val="nil"/>
              <w:bottom w:val="single" w:sz="4" w:space="0" w:color="auto"/>
              <w:right w:val="single" w:sz="8" w:space="0" w:color="auto"/>
            </w:tcBorders>
            <w:shd w:val="clear" w:color="auto" w:fill="auto"/>
            <w:noWrap/>
            <w:vAlign w:val="bottom"/>
            <w:hideMark/>
          </w:tcPr>
          <w:p w14:paraId="2D70134F"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 xml:space="preserve">ARNES </w:t>
            </w:r>
          </w:p>
        </w:tc>
        <w:tc>
          <w:tcPr>
            <w:tcW w:w="801" w:type="pct"/>
            <w:tcBorders>
              <w:top w:val="nil"/>
              <w:left w:val="nil"/>
              <w:bottom w:val="single" w:sz="4" w:space="0" w:color="auto"/>
              <w:right w:val="single" w:sz="8" w:space="0" w:color="auto"/>
            </w:tcBorders>
            <w:shd w:val="clear" w:color="auto" w:fill="auto"/>
            <w:noWrap/>
            <w:vAlign w:val="bottom"/>
            <w:hideMark/>
          </w:tcPr>
          <w:p w14:paraId="3FA19BF6"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200</w:t>
            </w:r>
          </w:p>
        </w:tc>
        <w:tc>
          <w:tcPr>
            <w:tcW w:w="1097" w:type="pct"/>
            <w:tcBorders>
              <w:top w:val="nil"/>
              <w:left w:val="nil"/>
              <w:bottom w:val="single" w:sz="4" w:space="0" w:color="auto"/>
              <w:right w:val="single" w:sz="8" w:space="0" w:color="auto"/>
            </w:tcBorders>
            <w:shd w:val="clear" w:color="auto" w:fill="auto"/>
            <w:noWrap/>
            <w:vAlign w:val="bottom"/>
            <w:hideMark/>
          </w:tcPr>
          <w:p w14:paraId="35E8F32D"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108.000 </w:t>
            </w:r>
          </w:p>
        </w:tc>
        <w:tc>
          <w:tcPr>
            <w:tcW w:w="1491" w:type="pct"/>
            <w:tcBorders>
              <w:top w:val="nil"/>
              <w:left w:val="nil"/>
              <w:bottom w:val="single" w:sz="4" w:space="0" w:color="auto"/>
              <w:right w:val="single" w:sz="8" w:space="0" w:color="auto"/>
            </w:tcBorders>
            <w:shd w:val="clear" w:color="auto" w:fill="auto"/>
            <w:noWrap/>
            <w:vAlign w:val="bottom"/>
            <w:hideMark/>
          </w:tcPr>
          <w:p w14:paraId="44C5D1C6"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21.600.000 </w:t>
            </w:r>
          </w:p>
        </w:tc>
      </w:tr>
      <w:tr w:rsidR="00B71EA5" w:rsidRPr="00CA1FE6" w14:paraId="675711D8" w14:textId="77777777" w:rsidTr="009A49F0">
        <w:trPr>
          <w:trHeight w:val="300"/>
        </w:trPr>
        <w:tc>
          <w:tcPr>
            <w:tcW w:w="618" w:type="pct"/>
            <w:tcBorders>
              <w:top w:val="nil"/>
              <w:left w:val="single" w:sz="8" w:space="0" w:color="auto"/>
              <w:bottom w:val="single" w:sz="4" w:space="0" w:color="auto"/>
              <w:right w:val="single" w:sz="8" w:space="0" w:color="auto"/>
            </w:tcBorders>
            <w:shd w:val="clear" w:color="auto" w:fill="auto"/>
            <w:noWrap/>
            <w:vAlign w:val="bottom"/>
            <w:hideMark/>
          </w:tcPr>
          <w:p w14:paraId="448B2F22"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ES1</w:t>
            </w:r>
          </w:p>
        </w:tc>
        <w:tc>
          <w:tcPr>
            <w:tcW w:w="994" w:type="pct"/>
            <w:tcBorders>
              <w:top w:val="nil"/>
              <w:left w:val="nil"/>
              <w:bottom w:val="single" w:sz="4" w:space="0" w:color="auto"/>
              <w:right w:val="single" w:sz="8" w:space="0" w:color="auto"/>
            </w:tcBorders>
            <w:shd w:val="clear" w:color="auto" w:fill="auto"/>
            <w:noWrap/>
            <w:vAlign w:val="bottom"/>
            <w:hideMark/>
          </w:tcPr>
          <w:p w14:paraId="2A9C0365"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 xml:space="preserve">ESLINGA </w:t>
            </w:r>
          </w:p>
        </w:tc>
        <w:tc>
          <w:tcPr>
            <w:tcW w:w="801" w:type="pct"/>
            <w:tcBorders>
              <w:top w:val="nil"/>
              <w:left w:val="nil"/>
              <w:bottom w:val="single" w:sz="4" w:space="0" w:color="auto"/>
              <w:right w:val="single" w:sz="8" w:space="0" w:color="auto"/>
            </w:tcBorders>
            <w:shd w:val="clear" w:color="auto" w:fill="auto"/>
            <w:noWrap/>
            <w:vAlign w:val="bottom"/>
            <w:hideMark/>
          </w:tcPr>
          <w:p w14:paraId="3E3AFD94"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200</w:t>
            </w:r>
          </w:p>
        </w:tc>
        <w:tc>
          <w:tcPr>
            <w:tcW w:w="1097" w:type="pct"/>
            <w:tcBorders>
              <w:top w:val="nil"/>
              <w:left w:val="nil"/>
              <w:bottom w:val="single" w:sz="4" w:space="0" w:color="auto"/>
              <w:right w:val="single" w:sz="8" w:space="0" w:color="auto"/>
            </w:tcBorders>
            <w:shd w:val="clear" w:color="auto" w:fill="auto"/>
            <w:noWrap/>
            <w:vAlign w:val="bottom"/>
            <w:hideMark/>
          </w:tcPr>
          <w:p w14:paraId="781EDFF8"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94.000 </w:t>
            </w:r>
          </w:p>
        </w:tc>
        <w:tc>
          <w:tcPr>
            <w:tcW w:w="1491" w:type="pct"/>
            <w:tcBorders>
              <w:top w:val="nil"/>
              <w:left w:val="nil"/>
              <w:bottom w:val="single" w:sz="4" w:space="0" w:color="auto"/>
              <w:right w:val="single" w:sz="8" w:space="0" w:color="auto"/>
            </w:tcBorders>
            <w:shd w:val="clear" w:color="auto" w:fill="auto"/>
            <w:noWrap/>
            <w:vAlign w:val="bottom"/>
            <w:hideMark/>
          </w:tcPr>
          <w:p w14:paraId="538318B1"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18.800.000 </w:t>
            </w:r>
          </w:p>
        </w:tc>
      </w:tr>
      <w:tr w:rsidR="00B71EA5" w:rsidRPr="00CA1FE6" w14:paraId="5ED696C9" w14:textId="77777777" w:rsidTr="009A49F0">
        <w:trPr>
          <w:trHeight w:val="315"/>
        </w:trPr>
        <w:tc>
          <w:tcPr>
            <w:tcW w:w="618" w:type="pct"/>
            <w:tcBorders>
              <w:top w:val="nil"/>
              <w:left w:val="single" w:sz="8" w:space="0" w:color="auto"/>
              <w:bottom w:val="single" w:sz="8" w:space="0" w:color="auto"/>
              <w:right w:val="single" w:sz="8" w:space="0" w:color="auto"/>
            </w:tcBorders>
            <w:shd w:val="clear" w:color="auto" w:fill="auto"/>
            <w:noWrap/>
            <w:vAlign w:val="bottom"/>
            <w:hideMark/>
          </w:tcPr>
          <w:p w14:paraId="1254799E"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CAS1</w:t>
            </w:r>
          </w:p>
        </w:tc>
        <w:tc>
          <w:tcPr>
            <w:tcW w:w="994" w:type="pct"/>
            <w:tcBorders>
              <w:top w:val="nil"/>
              <w:left w:val="nil"/>
              <w:bottom w:val="single" w:sz="8" w:space="0" w:color="auto"/>
              <w:right w:val="single" w:sz="8" w:space="0" w:color="auto"/>
            </w:tcBorders>
            <w:shd w:val="clear" w:color="auto" w:fill="auto"/>
            <w:noWrap/>
            <w:vAlign w:val="bottom"/>
            <w:hideMark/>
          </w:tcPr>
          <w:p w14:paraId="4DCA5653" w14:textId="77777777" w:rsidR="00B71EA5" w:rsidRPr="00CA1FE6" w:rsidRDefault="00B71EA5" w:rsidP="009A49F0">
            <w:pPr>
              <w:jc w:val="center"/>
              <w:rPr>
                <w:rFonts w:cs="Arial"/>
                <w:b/>
                <w:bCs/>
                <w:sz w:val="18"/>
                <w:szCs w:val="18"/>
                <w:lang w:eastAsia="es-CO"/>
              </w:rPr>
            </w:pPr>
            <w:r w:rsidRPr="00CA1FE6">
              <w:rPr>
                <w:rFonts w:cs="Arial"/>
                <w:b/>
                <w:bCs/>
                <w:sz w:val="18"/>
                <w:szCs w:val="18"/>
                <w:lang w:eastAsia="es-CO"/>
              </w:rPr>
              <w:t xml:space="preserve">CASCOS </w:t>
            </w:r>
          </w:p>
        </w:tc>
        <w:tc>
          <w:tcPr>
            <w:tcW w:w="801" w:type="pct"/>
            <w:tcBorders>
              <w:top w:val="nil"/>
              <w:left w:val="nil"/>
              <w:bottom w:val="single" w:sz="8" w:space="0" w:color="auto"/>
              <w:right w:val="single" w:sz="8" w:space="0" w:color="auto"/>
            </w:tcBorders>
            <w:shd w:val="clear" w:color="auto" w:fill="auto"/>
            <w:noWrap/>
            <w:vAlign w:val="bottom"/>
            <w:hideMark/>
          </w:tcPr>
          <w:p w14:paraId="665E8345"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230</w:t>
            </w:r>
          </w:p>
        </w:tc>
        <w:tc>
          <w:tcPr>
            <w:tcW w:w="1097" w:type="pct"/>
            <w:tcBorders>
              <w:top w:val="nil"/>
              <w:left w:val="nil"/>
              <w:bottom w:val="single" w:sz="8" w:space="0" w:color="auto"/>
              <w:right w:val="single" w:sz="8" w:space="0" w:color="auto"/>
            </w:tcBorders>
            <w:shd w:val="clear" w:color="auto" w:fill="auto"/>
            <w:noWrap/>
            <w:vAlign w:val="bottom"/>
            <w:hideMark/>
          </w:tcPr>
          <w:p w14:paraId="52DED518"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11.000 </w:t>
            </w:r>
          </w:p>
        </w:tc>
        <w:tc>
          <w:tcPr>
            <w:tcW w:w="1491" w:type="pct"/>
            <w:tcBorders>
              <w:top w:val="nil"/>
              <w:left w:val="nil"/>
              <w:bottom w:val="single" w:sz="8" w:space="0" w:color="auto"/>
              <w:right w:val="single" w:sz="8" w:space="0" w:color="auto"/>
            </w:tcBorders>
            <w:shd w:val="clear" w:color="auto" w:fill="auto"/>
            <w:noWrap/>
            <w:vAlign w:val="bottom"/>
            <w:hideMark/>
          </w:tcPr>
          <w:p w14:paraId="49A1CA31" w14:textId="77777777" w:rsidR="00B71EA5" w:rsidRPr="00CA1FE6" w:rsidRDefault="00B71EA5" w:rsidP="009A49F0">
            <w:pPr>
              <w:jc w:val="center"/>
              <w:rPr>
                <w:rFonts w:ascii="Calibri" w:hAnsi="Calibri" w:cs="Calibri"/>
                <w:color w:val="000000"/>
                <w:sz w:val="18"/>
                <w:szCs w:val="18"/>
                <w:lang w:eastAsia="es-CO"/>
              </w:rPr>
            </w:pPr>
            <w:r w:rsidRPr="00CA1FE6">
              <w:rPr>
                <w:rFonts w:ascii="Calibri" w:hAnsi="Calibri" w:cs="Calibri"/>
                <w:color w:val="000000"/>
                <w:sz w:val="18"/>
                <w:szCs w:val="18"/>
                <w:lang w:eastAsia="es-CO"/>
              </w:rPr>
              <w:t xml:space="preserve"> $     2.530.000 </w:t>
            </w:r>
          </w:p>
        </w:tc>
      </w:tr>
    </w:tbl>
    <w:p w14:paraId="696386D1" w14:textId="77777777" w:rsidR="00B71EA5" w:rsidRDefault="00B71EA5" w:rsidP="009A49F0"/>
    <w:tbl>
      <w:tblPr>
        <w:tblW w:w="5000" w:type="pct"/>
        <w:tblCellMar>
          <w:left w:w="70" w:type="dxa"/>
          <w:right w:w="70" w:type="dxa"/>
        </w:tblCellMar>
        <w:tblLook w:val="04A0" w:firstRow="1" w:lastRow="0" w:firstColumn="1" w:lastColumn="0" w:noHBand="0" w:noVBand="1"/>
      </w:tblPr>
      <w:tblGrid>
        <w:gridCol w:w="5730"/>
        <w:gridCol w:w="3248"/>
      </w:tblGrid>
      <w:tr w:rsidR="00B71EA5" w:rsidRPr="00C24C25" w14:paraId="1FCD2917" w14:textId="77777777" w:rsidTr="00A04311">
        <w:trPr>
          <w:trHeight w:val="315"/>
        </w:trPr>
        <w:tc>
          <w:tcPr>
            <w:tcW w:w="3191" w:type="pct"/>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2A37EC0D" w14:textId="77777777" w:rsidR="00B71EA5" w:rsidRPr="00C24C25" w:rsidRDefault="00B71EA5" w:rsidP="009A49F0">
            <w:pPr>
              <w:jc w:val="center"/>
              <w:rPr>
                <w:rFonts w:cs="Arial"/>
                <w:b/>
                <w:bCs/>
                <w:sz w:val="20"/>
                <w:szCs w:val="20"/>
                <w:lang w:eastAsia="es-CO"/>
              </w:rPr>
            </w:pPr>
            <w:proofErr w:type="gramStart"/>
            <w:r>
              <w:rPr>
                <w:rFonts w:cs="Arial"/>
                <w:b/>
                <w:bCs/>
                <w:sz w:val="20"/>
                <w:szCs w:val="20"/>
                <w:lang w:eastAsia="es-CO"/>
              </w:rPr>
              <w:t>TOTAL</w:t>
            </w:r>
            <w:proofErr w:type="gramEnd"/>
            <w:r>
              <w:rPr>
                <w:rFonts w:cs="Arial"/>
                <w:b/>
                <w:bCs/>
                <w:sz w:val="20"/>
                <w:szCs w:val="20"/>
                <w:lang w:eastAsia="es-CO"/>
              </w:rPr>
              <w:t xml:space="preserve"> COMPRAS MENSUALES</w:t>
            </w:r>
            <w:r w:rsidRPr="00C24C25">
              <w:rPr>
                <w:rFonts w:cs="Arial"/>
                <w:b/>
                <w:bCs/>
                <w:sz w:val="20"/>
                <w:szCs w:val="20"/>
                <w:lang w:eastAsia="es-CO"/>
              </w:rPr>
              <w:t xml:space="preserve"> =</w:t>
            </w:r>
          </w:p>
        </w:tc>
        <w:tc>
          <w:tcPr>
            <w:tcW w:w="1809" w:type="pct"/>
            <w:tcBorders>
              <w:top w:val="nil"/>
              <w:left w:val="nil"/>
              <w:bottom w:val="nil"/>
              <w:right w:val="nil"/>
            </w:tcBorders>
            <w:shd w:val="clear" w:color="auto" w:fill="auto"/>
            <w:noWrap/>
            <w:vAlign w:val="bottom"/>
            <w:hideMark/>
          </w:tcPr>
          <w:p w14:paraId="3E676652" w14:textId="77777777" w:rsidR="00B71EA5" w:rsidRPr="00C24C25" w:rsidRDefault="00B71EA5" w:rsidP="009A49F0">
            <w:pPr>
              <w:rPr>
                <w:rFonts w:ascii="Calibri" w:hAnsi="Calibri" w:cs="Calibri"/>
                <w:color w:val="000000"/>
                <w:lang w:eastAsia="es-CO"/>
              </w:rPr>
            </w:pPr>
            <w:r w:rsidRPr="00C24C25">
              <w:rPr>
                <w:rFonts w:ascii="Calibri" w:hAnsi="Calibri" w:cs="Calibri"/>
                <w:color w:val="000000"/>
                <w:sz w:val="22"/>
                <w:lang w:eastAsia="es-CO"/>
              </w:rPr>
              <w:t xml:space="preserve"> $   68.796.000 </w:t>
            </w:r>
          </w:p>
        </w:tc>
      </w:tr>
    </w:tbl>
    <w:p w14:paraId="5C5839BF" w14:textId="77777777" w:rsidR="00B71EA5" w:rsidRPr="00CA1FE6" w:rsidRDefault="00B71EA5" w:rsidP="009A49F0">
      <w:pPr>
        <w:rPr>
          <w:sz w:val="20"/>
          <w:szCs w:val="20"/>
        </w:rPr>
      </w:pPr>
      <w:r w:rsidRPr="00CA1FE6">
        <w:rPr>
          <w:sz w:val="20"/>
          <w:szCs w:val="20"/>
        </w:rPr>
        <w:t>Fuente: Los autores con datos suministrados por la empresa</w:t>
      </w:r>
    </w:p>
    <w:p w14:paraId="227207D0" w14:textId="0DA02B07" w:rsidR="00A80BF3" w:rsidRDefault="00A80BF3" w:rsidP="009A49F0"/>
    <w:p w14:paraId="549F5BDF" w14:textId="77777777" w:rsidR="00DC1FA8" w:rsidRDefault="00DC1FA8" w:rsidP="009A49F0"/>
    <w:p w14:paraId="3FAC44A1" w14:textId="51897C4A" w:rsidR="00B71EA5" w:rsidRDefault="00B71EA5" w:rsidP="009A49F0">
      <w:r>
        <w:t xml:space="preserve">Una vez obtenida la tabla de artículos, es pertinente hacer una organización del listado de mayor a menor según el criterio de análisis, en este caso el costo total de compra mensual de estos productos. </w:t>
      </w:r>
    </w:p>
    <w:p w14:paraId="5DA957B8" w14:textId="665A3C15" w:rsidR="00B71EA5" w:rsidRDefault="00B71EA5" w:rsidP="009A49F0"/>
    <w:p w14:paraId="2EBFCC98" w14:textId="77777777" w:rsidR="009A49F0" w:rsidRDefault="009A49F0" w:rsidP="009A49F0"/>
    <w:p w14:paraId="17C9532A" w14:textId="77777777" w:rsidR="009A49F0" w:rsidRDefault="009A49F0" w:rsidP="009A49F0">
      <w:pPr>
        <w:rPr>
          <w:sz w:val="20"/>
          <w:szCs w:val="20"/>
        </w:rPr>
      </w:pPr>
      <w:bookmarkStart w:id="57" w:name="_Toc16983350"/>
      <w:bookmarkStart w:id="58" w:name="_Toc54198851"/>
      <w:r>
        <w:t xml:space="preserve">Tabla </w:t>
      </w:r>
      <w:fldSimple w:instr=" SEQ Tabla \* ARABIC ">
        <w:r>
          <w:rPr>
            <w:noProof/>
          </w:rPr>
          <w:t>9</w:t>
        </w:r>
      </w:fldSimple>
      <w:r>
        <w:t xml:space="preserve"> Ordenamiento de productos por costo mensual de compra (de mayor a menor)</w:t>
      </w:r>
      <w:bookmarkEnd w:id="57"/>
      <w:bookmarkEnd w:id="58"/>
    </w:p>
    <w:tbl>
      <w:tblPr>
        <w:tblW w:w="5000" w:type="pct"/>
        <w:tblCellMar>
          <w:left w:w="70" w:type="dxa"/>
          <w:right w:w="70" w:type="dxa"/>
        </w:tblCellMar>
        <w:tblLook w:val="04A0" w:firstRow="1" w:lastRow="0" w:firstColumn="1" w:lastColumn="0" w:noHBand="0" w:noVBand="1"/>
      </w:tblPr>
      <w:tblGrid>
        <w:gridCol w:w="1224"/>
        <w:gridCol w:w="1970"/>
        <w:gridCol w:w="1225"/>
        <w:gridCol w:w="2004"/>
        <w:gridCol w:w="2555"/>
      </w:tblGrid>
      <w:tr w:rsidR="00B71EA5" w:rsidRPr="00456C3C" w14:paraId="3B487637" w14:textId="77777777" w:rsidTr="00062235">
        <w:trPr>
          <w:trHeight w:val="540"/>
        </w:trPr>
        <w:tc>
          <w:tcPr>
            <w:tcW w:w="682" w:type="pct"/>
            <w:tcBorders>
              <w:top w:val="single" w:sz="8" w:space="0" w:color="auto"/>
              <w:left w:val="single" w:sz="8" w:space="0" w:color="auto"/>
              <w:bottom w:val="nil"/>
              <w:right w:val="single" w:sz="8" w:space="0" w:color="auto"/>
            </w:tcBorders>
            <w:shd w:val="clear" w:color="000000" w:fill="C0C0C0"/>
            <w:noWrap/>
            <w:vAlign w:val="bottom"/>
            <w:hideMark/>
          </w:tcPr>
          <w:p w14:paraId="44971F5C" w14:textId="77777777" w:rsidR="00B71EA5" w:rsidRPr="00456C3C" w:rsidRDefault="00B71EA5" w:rsidP="009A49F0">
            <w:pPr>
              <w:jc w:val="center"/>
              <w:rPr>
                <w:rFonts w:cs="Arial"/>
                <w:b/>
                <w:bCs/>
                <w:sz w:val="20"/>
                <w:szCs w:val="20"/>
                <w:lang w:eastAsia="es-CO"/>
              </w:rPr>
            </w:pPr>
            <w:r w:rsidRPr="00CA1FE6">
              <w:rPr>
                <w:rFonts w:cs="Arial"/>
                <w:b/>
                <w:bCs/>
                <w:sz w:val="18"/>
                <w:szCs w:val="18"/>
                <w:lang w:eastAsia="es-CO"/>
              </w:rPr>
              <w:t>ARTICULO</w:t>
            </w:r>
          </w:p>
        </w:tc>
        <w:tc>
          <w:tcPr>
            <w:tcW w:w="1097" w:type="pct"/>
            <w:tcBorders>
              <w:top w:val="single" w:sz="8" w:space="0" w:color="auto"/>
              <w:left w:val="nil"/>
              <w:bottom w:val="nil"/>
              <w:right w:val="nil"/>
            </w:tcBorders>
            <w:shd w:val="clear" w:color="000000" w:fill="C0C0C0"/>
            <w:vAlign w:val="bottom"/>
            <w:hideMark/>
          </w:tcPr>
          <w:p w14:paraId="749AED60" w14:textId="77777777" w:rsidR="00B71EA5" w:rsidRPr="00456C3C" w:rsidRDefault="00B71EA5" w:rsidP="009A49F0">
            <w:pPr>
              <w:jc w:val="center"/>
              <w:rPr>
                <w:rFonts w:cs="Arial"/>
                <w:b/>
                <w:bCs/>
                <w:sz w:val="20"/>
                <w:szCs w:val="20"/>
                <w:lang w:eastAsia="es-CO"/>
              </w:rPr>
            </w:pPr>
            <w:r w:rsidRPr="00CA1FE6">
              <w:rPr>
                <w:rFonts w:cs="Arial"/>
                <w:b/>
                <w:bCs/>
                <w:sz w:val="18"/>
                <w:szCs w:val="18"/>
                <w:lang w:eastAsia="es-CO"/>
              </w:rPr>
              <w:t xml:space="preserve">NOMBRE DEL ARTICULO </w:t>
            </w:r>
          </w:p>
        </w:tc>
        <w:tc>
          <w:tcPr>
            <w:tcW w:w="682" w:type="pct"/>
            <w:tcBorders>
              <w:top w:val="single" w:sz="8" w:space="0" w:color="auto"/>
              <w:left w:val="single" w:sz="8" w:space="0" w:color="auto"/>
              <w:bottom w:val="nil"/>
              <w:right w:val="single" w:sz="4" w:space="0" w:color="auto"/>
            </w:tcBorders>
            <w:shd w:val="clear" w:color="000000" w:fill="C0C0C0"/>
            <w:noWrap/>
            <w:vAlign w:val="bottom"/>
            <w:hideMark/>
          </w:tcPr>
          <w:p w14:paraId="76917DB9" w14:textId="77777777" w:rsidR="00B71EA5" w:rsidRPr="00456C3C" w:rsidRDefault="00B71EA5" w:rsidP="009A49F0">
            <w:pPr>
              <w:jc w:val="center"/>
              <w:rPr>
                <w:rFonts w:cs="Arial"/>
                <w:b/>
                <w:bCs/>
                <w:sz w:val="20"/>
                <w:szCs w:val="20"/>
                <w:lang w:eastAsia="es-CO"/>
              </w:rPr>
            </w:pPr>
            <w:r w:rsidRPr="00CA1FE6">
              <w:rPr>
                <w:rFonts w:cs="Arial"/>
                <w:b/>
                <w:bCs/>
                <w:sz w:val="18"/>
                <w:szCs w:val="18"/>
                <w:lang w:eastAsia="es-CO"/>
              </w:rPr>
              <w:t>DEMANDA</w:t>
            </w:r>
          </w:p>
        </w:tc>
        <w:tc>
          <w:tcPr>
            <w:tcW w:w="1116" w:type="pct"/>
            <w:tcBorders>
              <w:top w:val="single" w:sz="8" w:space="0" w:color="auto"/>
              <w:left w:val="nil"/>
              <w:bottom w:val="nil"/>
              <w:right w:val="single" w:sz="4" w:space="0" w:color="auto"/>
            </w:tcBorders>
            <w:shd w:val="clear" w:color="000000" w:fill="C0C0C0"/>
            <w:noWrap/>
            <w:vAlign w:val="bottom"/>
            <w:hideMark/>
          </w:tcPr>
          <w:p w14:paraId="46911A2B" w14:textId="77777777" w:rsidR="00B71EA5" w:rsidRPr="00456C3C" w:rsidRDefault="00B71EA5" w:rsidP="009A49F0">
            <w:pPr>
              <w:jc w:val="center"/>
              <w:rPr>
                <w:rFonts w:cs="Arial"/>
                <w:b/>
                <w:bCs/>
                <w:sz w:val="20"/>
                <w:szCs w:val="20"/>
                <w:lang w:eastAsia="es-CO"/>
              </w:rPr>
            </w:pPr>
            <w:r w:rsidRPr="00CA1FE6">
              <w:rPr>
                <w:rFonts w:cs="Arial"/>
                <w:b/>
                <w:bCs/>
                <w:sz w:val="18"/>
                <w:szCs w:val="18"/>
                <w:lang w:eastAsia="es-CO"/>
              </w:rPr>
              <w:t>COSTO UNITARIO ($)</w:t>
            </w:r>
          </w:p>
        </w:tc>
        <w:tc>
          <w:tcPr>
            <w:tcW w:w="1423" w:type="pct"/>
            <w:tcBorders>
              <w:top w:val="single" w:sz="8" w:space="0" w:color="auto"/>
              <w:left w:val="nil"/>
              <w:bottom w:val="nil"/>
              <w:right w:val="single" w:sz="4" w:space="0" w:color="auto"/>
            </w:tcBorders>
            <w:shd w:val="clear" w:color="000000" w:fill="C0C0C0"/>
            <w:noWrap/>
            <w:vAlign w:val="bottom"/>
            <w:hideMark/>
          </w:tcPr>
          <w:p w14:paraId="47A5B61E" w14:textId="77777777" w:rsidR="00B71EA5" w:rsidRPr="00456C3C" w:rsidRDefault="00B71EA5" w:rsidP="009A49F0">
            <w:pPr>
              <w:jc w:val="center"/>
              <w:rPr>
                <w:rFonts w:cs="Arial"/>
                <w:b/>
                <w:bCs/>
                <w:sz w:val="20"/>
                <w:szCs w:val="20"/>
                <w:lang w:eastAsia="es-CO"/>
              </w:rPr>
            </w:pPr>
            <w:r w:rsidRPr="00CA1FE6">
              <w:rPr>
                <w:rFonts w:cs="Arial"/>
                <w:b/>
                <w:bCs/>
                <w:sz w:val="18"/>
                <w:szCs w:val="18"/>
                <w:lang w:eastAsia="es-CO"/>
              </w:rPr>
              <w:t>COMPRAS MENSUALES ($)</w:t>
            </w:r>
          </w:p>
        </w:tc>
      </w:tr>
      <w:tr w:rsidR="00B71EA5" w:rsidRPr="00456C3C" w14:paraId="44FFEFB2" w14:textId="77777777" w:rsidTr="00062235">
        <w:trPr>
          <w:trHeight w:val="300"/>
        </w:trPr>
        <w:tc>
          <w:tcPr>
            <w:tcW w:w="682"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5EBE33C"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AR1</w:t>
            </w:r>
          </w:p>
        </w:tc>
        <w:tc>
          <w:tcPr>
            <w:tcW w:w="1097" w:type="pct"/>
            <w:tcBorders>
              <w:top w:val="single" w:sz="8" w:space="0" w:color="auto"/>
              <w:left w:val="nil"/>
              <w:bottom w:val="single" w:sz="4" w:space="0" w:color="auto"/>
              <w:right w:val="single" w:sz="8" w:space="0" w:color="auto"/>
            </w:tcBorders>
            <w:shd w:val="clear" w:color="auto" w:fill="auto"/>
            <w:noWrap/>
            <w:vAlign w:val="bottom"/>
            <w:hideMark/>
          </w:tcPr>
          <w:p w14:paraId="25796B09"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 xml:space="preserve">ARNES </w:t>
            </w:r>
          </w:p>
        </w:tc>
        <w:tc>
          <w:tcPr>
            <w:tcW w:w="682" w:type="pct"/>
            <w:tcBorders>
              <w:top w:val="single" w:sz="8" w:space="0" w:color="auto"/>
              <w:left w:val="nil"/>
              <w:bottom w:val="single" w:sz="4" w:space="0" w:color="auto"/>
              <w:right w:val="single" w:sz="8" w:space="0" w:color="auto"/>
            </w:tcBorders>
            <w:shd w:val="clear" w:color="auto" w:fill="auto"/>
            <w:noWrap/>
            <w:vAlign w:val="bottom"/>
            <w:hideMark/>
          </w:tcPr>
          <w:p w14:paraId="3E0C03DF"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200</w:t>
            </w:r>
          </w:p>
        </w:tc>
        <w:tc>
          <w:tcPr>
            <w:tcW w:w="1116" w:type="pct"/>
            <w:tcBorders>
              <w:top w:val="single" w:sz="8" w:space="0" w:color="auto"/>
              <w:left w:val="nil"/>
              <w:bottom w:val="single" w:sz="4" w:space="0" w:color="auto"/>
              <w:right w:val="single" w:sz="8" w:space="0" w:color="auto"/>
            </w:tcBorders>
            <w:shd w:val="clear" w:color="auto" w:fill="auto"/>
            <w:noWrap/>
            <w:vAlign w:val="bottom"/>
            <w:hideMark/>
          </w:tcPr>
          <w:p w14:paraId="6DFD666A"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108.000 </w:t>
            </w:r>
          </w:p>
        </w:tc>
        <w:tc>
          <w:tcPr>
            <w:tcW w:w="1423" w:type="pct"/>
            <w:tcBorders>
              <w:top w:val="single" w:sz="8" w:space="0" w:color="auto"/>
              <w:left w:val="nil"/>
              <w:bottom w:val="single" w:sz="4" w:space="0" w:color="auto"/>
              <w:right w:val="single" w:sz="8" w:space="0" w:color="auto"/>
            </w:tcBorders>
            <w:shd w:val="clear" w:color="auto" w:fill="auto"/>
            <w:noWrap/>
            <w:vAlign w:val="bottom"/>
            <w:hideMark/>
          </w:tcPr>
          <w:p w14:paraId="2D4ED9A2"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21.600.000 </w:t>
            </w:r>
          </w:p>
        </w:tc>
      </w:tr>
      <w:tr w:rsidR="00B71EA5" w:rsidRPr="00456C3C" w14:paraId="1AEDAA0C" w14:textId="77777777" w:rsidTr="00062235">
        <w:trPr>
          <w:trHeight w:val="315"/>
        </w:trPr>
        <w:tc>
          <w:tcPr>
            <w:tcW w:w="682" w:type="pct"/>
            <w:tcBorders>
              <w:top w:val="nil"/>
              <w:left w:val="single" w:sz="8" w:space="0" w:color="auto"/>
              <w:bottom w:val="single" w:sz="4" w:space="0" w:color="auto"/>
              <w:right w:val="single" w:sz="8" w:space="0" w:color="auto"/>
            </w:tcBorders>
            <w:shd w:val="clear" w:color="auto" w:fill="auto"/>
            <w:noWrap/>
            <w:vAlign w:val="bottom"/>
            <w:hideMark/>
          </w:tcPr>
          <w:p w14:paraId="299B6352"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ES1</w:t>
            </w:r>
          </w:p>
        </w:tc>
        <w:tc>
          <w:tcPr>
            <w:tcW w:w="1097" w:type="pct"/>
            <w:tcBorders>
              <w:top w:val="nil"/>
              <w:left w:val="nil"/>
              <w:bottom w:val="single" w:sz="4" w:space="0" w:color="auto"/>
              <w:right w:val="single" w:sz="8" w:space="0" w:color="auto"/>
            </w:tcBorders>
            <w:shd w:val="clear" w:color="auto" w:fill="auto"/>
            <w:noWrap/>
            <w:vAlign w:val="bottom"/>
            <w:hideMark/>
          </w:tcPr>
          <w:p w14:paraId="493E0A98"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 xml:space="preserve">ESLINGA </w:t>
            </w:r>
          </w:p>
        </w:tc>
        <w:tc>
          <w:tcPr>
            <w:tcW w:w="682" w:type="pct"/>
            <w:tcBorders>
              <w:top w:val="nil"/>
              <w:left w:val="nil"/>
              <w:bottom w:val="single" w:sz="4" w:space="0" w:color="auto"/>
              <w:right w:val="single" w:sz="8" w:space="0" w:color="auto"/>
            </w:tcBorders>
            <w:shd w:val="clear" w:color="auto" w:fill="auto"/>
            <w:noWrap/>
            <w:vAlign w:val="bottom"/>
            <w:hideMark/>
          </w:tcPr>
          <w:p w14:paraId="6C293FD5"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200</w:t>
            </w:r>
          </w:p>
        </w:tc>
        <w:tc>
          <w:tcPr>
            <w:tcW w:w="1116" w:type="pct"/>
            <w:tcBorders>
              <w:top w:val="nil"/>
              <w:left w:val="nil"/>
              <w:bottom w:val="single" w:sz="4" w:space="0" w:color="auto"/>
              <w:right w:val="single" w:sz="8" w:space="0" w:color="auto"/>
            </w:tcBorders>
            <w:shd w:val="clear" w:color="auto" w:fill="auto"/>
            <w:noWrap/>
            <w:vAlign w:val="bottom"/>
            <w:hideMark/>
          </w:tcPr>
          <w:p w14:paraId="0582CDB0"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94.000 </w:t>
            </w:r>
          </w:p>
        </w:tc>
        <w:tc>
          <w:tcPr>
            <w:tcW w:w="1423" w:type="pct"/>
            <w:tcBorders>
              <w:top w:val="nil"/>
              <w:left w:val="nil"/>
              <w:bottom w:val="single" w:sz="4" w:space="0" w:color="auto"/>
              <w:right w:val="single" w:sz="8" w:space="0" w:color="auto"/>
            </w:tcBorders>
            <w:shd w:val="clear" w:color="auto" w:fill="auto"/>
            <w:noWrap/>
            <w:vAlign w:val="bottom"/>
            <w:hideMark/>
          </w:tcPr>
          <w:p w14:paraId="06197D6E"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18.800.000 </w:t>
            </w:r>
          </w:p>
        </w:tc>
      </w:tr>
      <w:tr w:rsidR="00B71EA5" w:rsidRPr="00456C3C" w14:paraId="471E4F7B" w14:textId="77777777" w:rsidTr="00062235">
        <w:trPr>
          <w:trHeight w:val="315"/>
        </w:trPr>
        <w:tc>
          <w:tcPr>
            <w:tcW w:w="682" w:type="pct"/>
            <w:tcBorders>
              <w:top w:val="nil"/>
              <w:left w:val="single" w:sz="8" w:space="0" w:color="auto"/>
              <w:bottom w:val="single" w:sz="4" w:space="0" w:color="auto"/>
              <w:right w:val="single" w:sz="8" w:space="0" w:color="auto"/>
            </w:tcBorders>
            <w:shd w:val="clear" w:color="auto" w:fill="auto"/>
            <w:noWrap/>
            <w:vAlign w:val="bottom"/>
            <w:hideMark/>
          </w:tcPr>
          <w:p w14:paraId="2AA153F8"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P01</w:t>
            </w:r>
          </w:p>
        </w:tc>
        <w:tc>
          <w:tcPr>
            <w:tcW w:w="1097" w:type="pct"/>
            <w:tcBorders>
              <w:top w:val="nil"/>
              <w:left w:val="nil"/>
              <w:bottom w:val="single" w:sz="4" w:space="0" w:color="auto"/>
              <w:right w:val="single" w:sz="8" w:space="0" w:color="auto"/>
            </w:tcBorders>
            <w:shd w:val="clear" w:color="auto" w:fill="auto"/>
            <w:noWrap/>
            <w:vAlign w:val="bottom"/>
            <w:hideMark/>
          </w:tcPr>
          <w:p w14:paraId="0A1F211F"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PUNTILLAS</w:t>
            </w:r>
          </w:p>
        </w:tc>
        <w:tc>
          <w:tcPr>
            <w:tcW w:w="682" w:type="pct"/>
            <w:tcBorders>
              <w:top w:val="nil"/>
              <w:left w:val="nil"/>
              <w:bottom w:val="single" w:sz="4" w:space="0" w:color="auto"/>
              <w:right w:val="single" w:sz="8" w:space="0" w:color="auto"/>
            </w:tcBorders>
            <w:shd w:val="clear" w:color="auto" w:fill="auto"/>
            <w:noWrap/>
            <w:vAlign w:val="bottom"/>
            <w:hideMark/>
          </w:tcPr>
          <w:p w14:paraId="67465570"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550</w:t>
            </w:r>
          </w:p>
        </w:tc>
        <w:tc>
          <w:tcPr>
            <w:tcW w:w="1116" w:type="pct"/>
            <w:tcBorders>
              <w:top w:val="nil"/>
              <w:left w:val="nil"/>
              <w:bottom w:val="single" w:sz="4" w:space="0" w:color="auto"/>
              <w:right w:val="single" w:sz="8" w:space="0" w:color="auto"/>
            </w:tcBorders>
            <w:shd w:val="clear" w:color="auto" w:fill="auto"/>
            <w:noWrap/>
            <w:vAlign w:val="bottom"/>
            <w:hideMark/>
          </w:tcPr>
          <w:p w14:paraId="104885DA"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28.000 </w:t>
            </w:r>
          </w:p>
        </w:tc>
        <w:tc>
          <w:tcPr>
            <w:tcW w:w="1423" w:type="pct"/>
            <w:tcBorders>
              <w:top w:val="nil"/>
              <w:left w:val="nil"/>
              <w:bottom w:val="single" w:sz="4" w:space="0" w:color="auto"/>
              <w:right w:val="single" w:sz="8" w:space="0" w:color="auto"/>
            </w:tcBorders>
            <w:shd w:val="clear" w:color="auto" w:fill="auto"/>
            <w:noWrap/>
            <w:vAlign w:val="bottom"/>
            <w:hideMark/>
          </w:tcPr>
          <w:p w14:paraId="4943BFB5"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15.400.000 </w:t>
            </w:r>
          </w:p>
        </w:tc>
      </w:tr>
      <w:tr w:rsidR="00B71EA5" w:rsidRPr="00456C3C" w14:paraId="6766D88A" w14:textId="77777777" w:rsidTr="00062235">
        <w:trPr>
          <w:trHeight w:val="300"/>
        </w:trPr>
        <w:tc>
          <w:tcPr>
            <w:tcW w:w="682" w:type="pct"/>
            <w:tcBorders>
              <w:top w:val="nil"/>
              <w:left w:val="single" w:sz="8" w:space="0" w:color="auto"/>
              <w:bottom w:val="single" w:sz="4" w:space="0" w:color="auto"/>
              <w:right w:val="single" w:sz="8" w:space="0" w:color="auto"/>
            </w:tcBorders>
            <w:shd w:val="clear" w:color="auto" w:fill="auto"/>
            <w:noWrap/>
            <w:vAlign w:val="bottom"/>
            <w:hideMark/>
          </w:tcPr>
          <w:p w14:paraId="70DBFB85"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DC1</w:t>
            </w:r>
          </w:p>
        </w:tc>
        <w:tc>
          <w:tcPr>
            <w:tcW w:w="1097" w:type="pct"/>
            <w:tcBorders>
              <w:top w:val="nil"/>
              <w:left w:val="nil"/>
              <w:bottom w:val="single" w:sz="4" w:space="0" w:color="auto"/>
              <w:right w:val="single" w:sz="8" w:space="0" w:color="auto"/>
            </w:tcBorders>
            <w:shd w:val="clear" w:color="auto" w:fill="auto"/>
            <w:noWrap/>
            <w:vAlign w:val="bottom"/>
            <w:hideMark/>
          </w:tcPr>
          <w:p w14:paraId="424D155A"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 xml:space="preserve">DISCO DE CORTE </w:t>
            </w:r>
          </w:p>
        </w:tc>
        <w:tc>
          <w:tcPr>
            <w:tcW w:w="682" w:type="pct"/>
            <w:tcBorders>
              <w:top w:val="nil"/>
              <w:left w:val="nil"/>
              <w:bottom w:val="single" w:sz="4" w:space="0" w:color="auto"/>
              <w:right w:val="single" w:sz="8" w:space="0" w:color="auto"/>
            </w:tcBorders>
            <w:shd w:val="clear" w:color="auto" w:fill="auto"/>
            <w:noWrap/>
            <w:vAlign w:val="bottom"/>
            <w:hideMark/>
          </w:tcPr>
          <w:p w14:paraId="2238F73D"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280</w:t>
            </w:r>
          </w:p>
        </w:tc>
        <w:tc>
          <w:tcPr>
            <w:tcW w:w="1116" w:type="pct"/>
            <w:tcBorders>
              <w:top w:val="nil"/>
              <w:left w:val="nil"/>
              <w:bottom w:val="single" w:sz="4" w:space="0" w:color="auto"/>
              <w:right w:val="single" w:sz="8" w:space="0" w:color="auto"/>
            </w:tcBorders>
            <w:shd w:val="clear" w:color="auto" w:fill="auto"/>
            <w:noWrap/>
            <w:vAlign w:val="bottom"/>
            <w:hideMark/>
          </w:tcPr>
          <w:p w14:paraId="7E7194F5"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13.000 </w:t>
            </w:r>
          </w:p>
        </w:tc>
        <w:tc>
          <w:tcPr>
            <w:tcW w:w="1423" w:type="pct"/>
            <w:tcBorders>
              <w:top w:val="nil"/>
              <w:left w:val="nil"/>
              <w:bottom w:val="single" w:sz="4" w:space="0" w:color="auto"/>
              <w:right w:val="single" w:sz="8" w:space="0" w:color="auto"/>
            </w:tcBorders>
            <w:shd w:val="clear" w:color="auto" w:fill="auto"/>
            <w:noWrap/>
            <w:vAlign w:val="bottom"/>
            <w:hideMark/>
          </w:tcPr>
          <w:p w14:paraId="666C64E0"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3.640.000 </w:t>
            </w:r>
          </w:p>
        </w:tc>
      </w:tr>
      <w:tr w:rsidR="00B71EA5" w:rsidRPr="00456C3C" w14:paraId="707D6906" w14:textId="77777777" w:rsidTr="00062235">
        <w:trPr>
          <w:trHeight w:val="300"/>
        </w:trPr>
        <w:tc>
          <w:tcPr>
            <w:tcW w:w="682" w:type="pct"/>
            <w:tcBorders>
              <w:top w:val="nil"/>
              <w:left w:val="single" w:sz="8" w:space="0" w:color="auto"/>
              <w:bottom w:val="single" w:sz="4" w:space="0" w:color="auto"/>
              <w:right w:val="single" w:sz="8" w:space="0" w:color="auto"/>
            </w:tcBorders>
            <w:shd w:val="clear" w:color="auto" w:fill="auto"/>
            <w:noWrap/>
            <w:vAlign w:val="bottom"/>
            <w:hideMark/>
          </w:tcPr>
          <w:p w14:paraId="6F8E06F0"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GU1</w:t>
            </w:r>
          </w:p>
        </w:tc>
        <w:tc>
          <w:tcPr>
            <w:tcW w:w="1097" w:type="pct"/>
            <w:tcBorders>
              <w:top w:val="nil"/>
              <w:left w:val="nil"/>
              <w:bottom w:val="single" w:sz="4" w:space="0" w:color="auto"/>
              <w:right w:val="single" w:sz="8" w:space="0" w:color="auto"/>
            </w:tcBorders>
            <w:shd w:val="clear" w:color="auto" w:fill="auto"/>
            <w:noWrap/>
            <w:vAlign w:val="bottom"/>
            <w:hideMark/>
          </w:tcPr>
          <w:p w14:paraId="36AD191A"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 xml:space="preserve">GUANTES </w:t>
            </w:r>
          </w:p>
        </w:tc>
        <w:tc>
          <w:tcPr>
            <w:tcW w:w="682" w:type="pct"/>
            <w:tcBorders>
              <w:top w:val="nil"/>
              <w:left w:val="nil"/>
              <w:bottom w:val="single" w:sz="4" w:space="0" w:color="auto"/>
              <w:right w:val="single" w:sz="8" w:space="0" w:color="auto"/>
            </w:tcBorders>
            <w:shd w:val="clear" w:color="auto" w:fill="auto"/>
            <w:noWrap/>
            <w:vAlign w:val="bottom"/>
            <w:hideMark/>
          </w:tcPr>
          <w:p w14:paraId="29A8D449"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500</w:t>
            </w:r>
          </w:p>
        </w:tc>
        <w:tc>
          <w:tcPr>
            <w:tcW w:w="1116" w:type="pct"/>
            <w:tcBorders>
              <w:top w:val="nil"/>
              <w:left w:val="nil"/>
              <w:bottom w:val="single" w:sz="4" w:space="0" w:color="auto"/>
              <w:right w:val="single" w:sz="8" w:space="0" w:color="auto"/>
            </w:tcBorders>
            <w:shd w:val="clear" w:color="auto" w:fill="auto"/>
            <w:noWrap/>
            <w:vAlign w:val="bottom"/>
            <w:hideMark/>
          </w:tcPr>
          <w:p w14:paraId="4CE4C631"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6.000 </w:t>
            </w:r>
          </w:p>
        </w:tc>
        <w:tc>
          <w:tcPr>
            <w:tcW w:w="1423" w:type="pct"/>
            <w:tcBorders>
              <w:top w:val="nil"/>
              <w:left w:val="nil"/>
              <w:bottom w:val="single" w:sz="4" w:space="0" w:color="auto"/>
              <w:right w:val="single" w:sz="8" w:space="0" w:color="auto"/>
            </w:tcBorders>
            <w:shd w:val="clear" w:color="auto" w:fill="auto"/>
            <w:noWrap/>
            <w:vAlign w:val="bottom"/>
            <w:hideMark/>
          </w:tcPr>
          <w:p w14:paraId="7F941F30"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3.000.000 </w:t>
            </w:r>
          </w:p>
        </w:tc>
      </w:tr>
      <w:tr w:rsidR="00B71EA5" w:rsidRPr="00456C3C" w14:paraId="611D2BB0" w14:textId="77777777" w:rsidTr="00062235">
        <w:trPr>
          <w:trHeight w:val="300"/>
        </w:trPr>
        <w:tc>
          <w:tcPr>
            <w:tcW w:w="682" w:type="pct"/>
            <w:tcBorders>
              <w:top w:val="nil"/>
              <w:left w:val="single" w:sz="8" w:space="0" w:color="auto"/>
              <w:bottom w:val="single" w:sz="4" w:space="0" w:color="auto"/>
              <w:right w:val="single" w:sz="8" w:space="0" w:color="auto"/>
            </w:tcBorders>
            <w:shd w:val="clear" w:color="auto" w:fill="auto"/>
            <w:noWrap/>
            <w:vAlign w:val="bottom"/>
            <w:hideMark/>
          </w:tcPr>
          <w:p w14:paraId="1632FD4C"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CAS1</w:t>
            </w:r>
          </w:p>
        </w:tc>
        <w:tc>
          <w:tcPr>
            <w:tcW w:w="1097" w:type="pct"/>
            <w:tcBorders>
              <w:top w:val="nil"/>
              <w:left w:val="nil"/>
              <w:bottom w:val="single" w:sz="4" w:space="0" w:color="auto"/>
              <w:right w:val="single" w:sz="8" w:space="0" w:color="auto"/>
            </w:tcBorders>
            <w:shd w:val="clear" w:color="auto" w:fill="auto"/>
            <w:noWrap/>
            <w:vAlign w:val="bottom"/>
            <w:hideMark/>
          </w:tcPr>
          <w:p w14:paraId="3D2C18A9" w14:textId="77777777" w:rsidR="00B71EA5" w:rsidRPr="00456C3C" w:rsidRDefault="00B71EA5" w:rsidP="009A49F0">
            <w:pPr>
              <w:jc w:val="center"/>
              <w:rPr>
                <w:rFonts w:cs="Arial"/>
                <w:b/>
                <w:bCs/>
                <w:sz w:val="20"/>
                <w:szCs w:val="20"/>
                <w:lang w:eastAsia="es-CO"/>
              </w:rPr>
            </w:pPr>
            <w:r>
              <w:rPr>
                <w:rFonts w:cs="Arial"/>
                <w:b/>
                <w:bCs/>
                <w:sz w:val="20"/>
                <w:szCs w:val="20"/>
                <w:lang w:eastAsia="es-CO"/>
              </w:rPr>
              <w:t>CASC</w:t>
            </w:r>
            <w:r w:rsidRPr="008D1991">
              <w:rPr>
                <w:rFonts w:cs="Arial"/>
                <w:b/>
                <w:bCs/>
                <w:sz w:val="20"/>
                <w:szCs w:val="20"/>
                <w:lang w:eastAsia="es-CO"/>
              </w:rPr>
              <w:t>OS</w:t>
            </w:r>
            <w:r w:rsidRPr="00456C3C">
              <w:rPr>
                <w:rFonts w:cs="Arial"/>
                <w:b/>
                <w:bCs/>
                <w:sz w:val="20"/>
                <w:szCs w:val="20"/>
                <w:lang w:eastAsia="es-CO"/>
              </w:rPr>
              <w:t xml:space="preserve"> </w:t>
            </w:r>
          </w:p>
        </w:tc>
        <w:tc>
          <w:tcPr>
            <w:tcW w:w="682" w:type="pct"/>
            <w:tcBorders>
              <w:top w:val="nil"/>
              <w:left w:val="nil"/>
              <w:bottom w:val="single" w:sz="4" w:space="0" w:color="auto"/>
              <w:right w:val="single" w:sz="8" w:space="0" w:color="auto"/>
            </w:tcBorders>
            <w:shd w:val="clear" w:color="auto" w:fill="auto"/>
            <w:noWrap/>
            <w:vAlign w:val="bottom"/>
            <w:hideMark/>
          </w:tcPr>
          <w:p w14:paraId="5FBAF33E"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230</w:t>
            </w:r>
          </w:p>
        </w:tc>
        <w:tc>
          <w:tcPr>
            <w:tcW w:w="1116" w:type="pct"/>
            <w:tcBorders>
              <w:top w:val="nil"/>
              <w:left w:val="nil"/>
              <w:bottom w:val="single" w:sz="4" w:space="0" w:color="auto"/>
              <w:right w:val="single" w:sz="8" w:space="0" w:color="auto"/>
            </w:tcBorders>
            <w:shd w:val="clear" w:color="auto" w:fill="auto"/>
            <w:noWrap/>
            <w:vAlign w:val="bottom"/>
            <w:hideMark/>
          </w:tcPr>
          <w:p w14:paraId="22128849"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11.000 </w:t>
            </w:r>
          </w:p>
        </w:tc>
        <w:tc>
          <w:tcPr>
            <w:tcW w:w="1423" w:type="pct"/>
            <w:tcBorders>
              <w:top w:val="nil"/>
              <w:left w:val="nil"/>
              <w:bottom w:val="single" w:sz="4" w:space="0" w:color="auto"/>
              <w:right w:val="single" w:sz="8" w:space="0" w:color="auto"/>
            </w:tcBorders>
            <w:shd w:val="clear" w:color="auto" w:fill="auto"/>
            <w:noWrap/>
            <w:vAlign w:val="bottom"/>
            <w:hideMark/>
          </w:tcPr>
          <w:p w14:paraId="3C032E8A"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2.530.000 </w:t>
            </w:r>
          </w:p>
        </w:tc>
      </w:tr>
      <w:tr w:rsidR="00B71EA5" w:rsidRPr="00456C3C" w14:paraId="389E4006" w14:textId="77777777" w:rsidTr="00062235">
        <w:trPr>
          <w:trHeight w:val="300"/>
        </w:trPr>
        <w:tc>
          <w:tcPr>
            <w:tcW w:w="682" w:type="pct"/>
            <w:tcBorders>
              <w:top w:val="nil"/>
              <w:left w:val="single" w:sz="8" w:space="0" w:color="auto"/>
              <w:bottom w:val="single" w:sz="4" w:space="0" w:color="auto"/>
              <w:right w:val="single" w:sz="8" w:space="0" w:color="auto"/>
            </w:tcBorders>
            <w:shd w:val="clear" w:color="auto" w:fill="auto"/>
            <w:noWrap/>
            <w:vAlign w:val="bottom"/>
            <w:hideMark/>
          </w:tcPr>
          <w:p w14:paraId="3721EAAF"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G1</w:t>
            </w:r>
          </w:p>
        </w:tc>
        <w:tc>
          <w:tcPr>
            <w:tcW w:w="1097" w:type="pct"/>
            <w:tcBorders>
              <w:top w:val="nil"/>
              <w:left w:val="nil"/>
              <w:bottom w:val="single" w:sz="4" w:space="0" w:color="auto"/>
              <w:right w:val="single" w:sz="8" w:space="0" w:color="auto"/>
            </w:tcBorders>
            <w:shd w:val="clear" w:color="auto" w:fill="auto"/>
            <w:noWrap/>
            <w:vAlign w:val="bottom"/>
            <w:hideMark/>
          </w:tcPr>
          <w:p w14:paraId="2B351D0F"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 xml:space="preserve">GAFAS </w:t>
            </w:r>
          </w:p>
        </w:tc>
        <w:tc>
          <w:tcPr>
            <w:tcW w:w="682" w:type="pct"/>
            <w:tcBorders>
              <w:top w:val="nil"/>
              <w:left w:val="nil"/>
              <w:bottom w:val="single" w:sz="4" w:space="0" w:color="auto"/>
              <w:right w:val="single" w:sz="8" w:space="0" w:color="auto"/>
            </w:tcBorders>
            <w:shd w:val="clear" w:color="auto" w:fill="auto"/>
            <w:noWrap/>
            <w:vAlign w:val="bottom"/>
            <w:hideMark/>
          </w:tcPr>
          <w:p w14:paraId="2FA887FD"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500</w:t>
            </w:r>
          </w:p>
        </w:tc>
        <w:tc>
          <w:tcPr>
            <w:tcW w:w="1116" w:type="pct"/>
            <w:tcBorders>
              <w:top w:val="nil"/>
              <w:left w:val="nil"/>
              <w:bottom w:val="single" w:sz="4" w:space="0" w:color="auto"/>
              <w:right w:val="single" w:sz="8" w:space="0" w:color="auto"/>
            </w:tcBorders>
            <w:shd w:val="clear" w:color="auto" w:fill="auto"/>
            <w:noWrap/>
            <w:vAlign w:val="bottom"/>
            <w:hideMark/>
          </w:tcPr>
          <w:p w14:paraId="6F75CFF2"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4.500 </w:t>
            </w:r>
          </w:p>
        </w:tc>
        <w:tc>
          <w:tcPr>
            <w:tcW w:w="1423" w:type="pct"/>
            <w:tcBorders>
              <w:top w:val="nil"/>
              <w:left w:val="nil"/>
              <w:bottom w:val="single" w:sz="4" w:space="0" w:color="auto"/>
              <w:right w:val="single" w:sz="8" w:space="0" w:color="auto"/>
            </w:tcBorders>
            <w:shd w:val="clear" w:color="auto" w:fill="auto"/>
            <w:noWrap/>
            <w:vAlign w:val="bottom"/>
            <w:hideMark/>
          </w:tcPr>
          <w:p w14:paraId="15B76B5B"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2.250.000 </w:t>
            </w:r>
          </w:p>
        </w:tc>
      </w:tr>
      <w:tr w:rsidR="00B71EA5" w:rsidRPr="00456C3C" w14:paraId="0A4BA867" w14:textId="77777777" w:rsidTr="00062235">
        <w:trPr>
          <w:trHeight w:val="300"/>
        </w:trPr>
        <w:tc>
          <w:tcPr>
            <w:tcW w:w="682" w:type="pct"/>
            <w:tcBorders>
              <w:top w:val="nil"/>
              <w:left w:val="single" w:sz="8" w:space="0" w:color="auto"/>
              <w:bottom w:val="single" w:sz="4" w:space="0" w:color="auto"/>
              <w:right w:val="single" w:sz="8" w:space="0" w:color="auto"/>
            </w:tcBorders>
            <w:shd w:val="clear" w:color="auto" w:fill="auto"/>
            <w:noWrap/>
            <w:vAlign w:val="bottom"/>
            <w:hideMark/>
          </w:tcPr>
          <w:p w14:paraId="2A0B0856"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PUL1</w:t>
            </w:r>
          </w:p>
        </w:tc>
        <w:tc>
          <w:tcPr>
            <w:tcW w:w="1097" w:type="pct"/>
            <w:tcBorders>
              <w:top w:val="nil"/>
              <w:left w:val="nil"/>
              <w:bottom w:val="single" w:sz="4" w:space="0" w:color="auto"/>
              <w:right w:val="single" w:sz="8" w:space="0" w:color="auto"/>
            </w:tcBorders>
            <w:shd w:val="clear" w:color="auto" w:fill="auto"/>
            <w:noWrap/>
            <w:vAlign w:val="bottom"/>
            <w:hideMark/>
          </w:tcPr>
          <w:p w14:paraId="044BA323"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 xml:space="preserve">PULIDORA </w:t>
            </w:r>
          </w:p>
        </w:tc>
        <w:tc>
          <w:tcPr>
            <w:tcW w:w="682" w:type="pct"/>
            <w:tcBorders>
              <w:top w:val="nil"/>
              <w:left w:val="nil"/>
              <w:bottom w:val="single" w:sz="4" w:space="0" w:color="auto"/>
              <w:right w:val="single" w:sz="8" w:space="0" w:color="auto"/>
            </w:tcBorders>
            <w:shd w:val="clear" w:color="auto" w:fill="auto"/>
            <w:noWrap/>
            <w:vAlign w:val="bottom"/>
            <w:hideMark/>
          </w:tcPr>
          <w:p w14:paraId="64BE2BA9"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7</w:t>
            </w:r>
          </w:p>
        </w:tc>
        <w:tc>
          <w:tcPr>
            <w:tcW w:w="1116" w:type="pct"/>
            <w:tcBorders>
              <w:top w:val="nil"/>
              <w:left w:val="nil"/>
              <w:bottom w:val="single" w:sz="4" w:space="0" w:color="auto"/>
              <w:right w:val="single" w:sz="8" w:space="0" w:color="auto"/>
            </w:tcBorders>
            <w:shd w:val="clear" w:color="auto" w:fill="auto"/>
            <w:noWrap/>
            <w:vAlign w:val="bottom"/>
            <w:hideMark/>
          </w:tcPr>
          <w:p w14:paraId="6E9DEA34"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128.000 </w:t>
            </w:r>
          </w:p>
        </w:tc>
        <w:tc>
          <w:tcPr>
            <w:tcW w:w="1423" w:type="pct"/>
            <w:tcBorders>
              <w:top w:val="nil"/>
              <w:left w:val="nil"/>
              <w:bottom w:val="single" w:sz="4" w:space="0" w:color="auto"/>
              <w:right w:val="single" w:sz="8" w:space="0" w:color="auto"/>
            </w:tcBorders>
            <w:shd w:val="clear" w:color="auto" w:fill="auto"/>
            <w:noWrap/>
            <w:vAlign w:val="bottom"/>
            <w:hideMark/>
          </w:tcPr>
          <w:p w14:paraId="3B2EB7BD"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896.000 </w:t>
            </w:r>
          </w:p>
        </w:tc>
      </w:tr>
      <w:tr w:rsidR="00B71EA5" w:rsidRPr="00456C3C" w14:paraId="6FC765BF" w14:textId="77777777" w:rsidTr="00062235">
        <w:trPr>
          <w:trHeight w:val="300"/>
        </w:trPr>
        <w:tc>
          <w:tcPr>
            <w:tcW w:w="682" w:type="pct"/>
            <w:tcBorders>
              <w:top w:val="nil"/>
              <w:left w:val="single" w:sz="8" w:space="0" w:color="auto"/>
              <w:bottom w:val="single" w:sz="4" w:space="0" w:color="auto"/>
              <w:right w:val="single" w:sz="8" w:space="0" w:color="auto"/>
            </w:tcBorders>
            <w:shd w:val="clear" w:color="auto" w:fill="auto"/>
            <w:noWrap/>
            <w:vAlign w:val="bottom"/>
            <w:hideMark/>
          </w:tcPr>
          <w:p w14:paraId="1388299F"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MART1</w:t>
            </w:r>
          </w:p>
        </w:tc>
        <w:tc>
          <w:tcPr>
            <w:tcW w:w="1097" w:type="pct"/>
            <w:tcBorders>
              <w:top w:val="nil"/>
              <w:left w:val="nil"/>
              <w:bottom w:val="single" w:sz="4" w:space="0" w:color="auto"/>
              <w:right w:val="single" w:sz="8" w:space="0" w:color="auto"/>
            </w:tcBorders>
            <w:shd w:val="clear" w:color="auto" w:fill="auto"/>
            <w:noWrap/>
            <w:vAlign w:val="bottom"/>
            <w:hideMark/>
          </w:tcPr>
          <w:p w14:paraId="69B1870F"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MARTILLO</w:t>
            </w:r>
          </w:p>
        </w:tc>
        <w:tc>
          <w:tcPr>
            <w:tcW w:w="682" w:type="pct"/>
            <w:tcBorders>
              <w:top w:val="nil"/>
              <w:left w:val="nil"/>
              <w:bottom w:val="single" w:sz="4" w:space="0" w:color="auto"/>
              <w:right w:val="single" w:sz="8" w:space="0" w:color="auto"/>
            </w:tcBorders>
            <w:shd w:val="clear" w:color="auto" w:fill="auto"/>
            <w:noWrap/>
            <w:vAlign w:val="bottom"/>
            <w:hideMark/>
          </w:tcPr>
          <w:p w14:paraId="5A974388"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35</w:t>
            </w:r>
          </w:p>
        </w:tc>
        <w:tc>
          <w:tcPr>
            <w:tcW w:w="1116" w:type="pct"/>
            <w:tcBorders>
              <w:top w:val="nil"/>
              <w:left w:val="nil"/>
              <w:bottom w:val="single" w:sz="4" w:space="0" w:color="auto"/>
              <w:right w:val="single" w:sz="8" w:space="0" w:color="auto"/>
            </w:tcBorders>
            <w:shd w:val="clear" w:color="auto" w:fill="auto"/>
            <w:noWrap/>
            <w:vAlign w:val="bottom"/>
            <w:hideMark/>
          </w:tcPr>
          <w:p w14:paraId="7806A69F"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14.000 </w:t>
            </w:r>
          </w:p>
        </w:tc>
        <w:tc>
          <w:tcPr>
            <w:tcW w:w="1423" w:type="pct"/>
            <w:tcBorders>
              <w:top w:val="nil"/>
              <w:left w:val="nil"/>
              <w:bottom w:val="single" w:sz="4" w:space="0" w:color="auto"/>
              <w:right w:val="single" w:sz="8" w:space="0" w:color="auto"/>
            </w:tcBorders>
            <w:shd w:val="clear" w:color="auto" w:fill="auto"/>
            <w:noWrap/>
            <w:vAlign w:val="bottom"/>
            <w:hideMark/>
          </w:tcPr>
          <w:p w14:paraId="32332962"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490.000 </w:t>
            </w:r>
          </w:p>
        </w:tc>
      </w:tr>
      <w:tr w:rsidR="00B71EA5" w:rsidRPr="00456C3C" w14:paraId="312511E2" w14:textId="77777777" w:rsidTr="00062235">
        <w:trPr>
          <w:trHeight w:val="315"/>
        </w:trPr>
        <w:tc>
          <w:tcPr>
            <w:tcW w:w="682" w:type="pct"/>
            <w:tcBorders>
              <w:top w:val="nil"/>
              <w:left w:val="single" w:sz="8" w:space="0" w:color="auto"/>
              <w:bottom w:val="nil"/>
              <w:right w:val="single" w:sz="8" w:space="0" w:color="auto"/>
            </w:tcBorders>
            <w:shd w:val="clear" w:color="auto" w:fill="auto"/>
            <w:noWrap/>
            <w:vAlign w:val="bottom"/>
            <w:hideMark/>
          </w:tcPr>
          <w:p w14:paraId="4F9745B9"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LL1</w:t>
            </w:r>
          </w:p>
        </w:tc>
        <w:tc>
          <w:tcPr>
            <w:tcW w:w="1097" w:type="pct"/>
            <w:tcBorders>
              <w:top w:val="nil"/>
              <w:left w:val="nil"/>
              <w:bottom w:val="nil"/>
              <w:right w:val="single" w:sz="8" w:space="0" w:color="auto"/>
            </w:tcBorders>
            <w:shd w:val="clear" w:color="auto" w:fill="auto"/>
            <w:noWrap/>
            <w:vAlign w:val="bottom"/>
            <w:hideMark/>
          </w:tcPr>
          <w:p w14:paraId="795AB56D" w14:textId="77777777" w:rsidR="00B71EA5" w:rsidRPr="00456C3C" w:rsidRDefault="00B71EA5" w:rsidP="009A49F0">
            <w:pPr>
              <w:jc w:val="center"/>
              <w:rPr>
                <w:rFonts w:cs="Arial"/>
                <w:b/>
                <w:bCs/>
                <w:sz w:val="20"/>
                <w:szCs w:val="20"/>
                <w:lang w:eastAsia="es-CO"/>
              </w:rPr>
            </w:pPr>
            <w:r w:rsidRPr="00456C3C">
              <w:rPr>
                <w:rFonts w:cs="Arial"/>
                <w:b/>
                <w:bCs/>
                <w:sz w:val="20"/>
                <w:szCs w:val="20"/>
                <w:lang w:eastAsia="es-CO"/>
              </w:rPr>
              <w:t xml:space="preserve">LLANA </w:t>
            </w:r>
          </w:p>
        </w:tc>
        <w:tc>
          <w:tcPr>
            <w:tcW w:w="682" w:type="pct"/>
            <w:tcBorders>
              <w:top w:val="nil"/>
              <w:left w:val="nil"/>
              <w:bottom w:val="nil"/>
              <w:right w:val="single" w:sz="8" w:space="0" w:color="auto"/>
            </w:tcBorders>
            <w:shd w:val="clear" w:color="auto" w:fill="auto"/>
            <w:noWrap/>
            <w:vAlign w:val="bottom"/>
            <w:hideMark/>
          </w:tcPr>
          <w:p w14:paraId="27EF1408"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19</w:t>
            </w:r>
          </w:p>
        </w:tc>
        <w:tc>
          <w:tcPr>
            <w:tcW w:w="1116" w:type="pct"/>
            <w:tcBorders>
              <w:top w:val="nil"/>
              <w:left w:val="nil"/>
              <w:bottom w:val="nil"/>
              <w:right w:val="single" w:sz="8" w:space="0" w:color="auto"/>
            </w:tcBorders>
            <w:shd w:val="clear" w:color="auto" w:fill="auto"/>
            <w:noWrap/>
            <w:vAlign w:val="bottom"/>
            <w:hideMark/>
          </w:tcPr>
          <w:p w14:paraId="19E02D15"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10.000 </w:t>
            </w:r>
          </w:p>
        </w:tc>
        <w:tc>
          <w:tcPr>
            <w:tcW w:w="1423" w:type="pct"/>
            <w:tcBorders>
              <w:top w:val="nil"/>
              <w:left w:val="nil"/>
              <w:bottom w:val="nil"/>
              <w:right w:val="single" w:sz="8" w:space="0" w:color="auto"/>
            </w:tcBorders>
            <w:shd w:val="clear" w:color="auto" w:fill="auto"/>
            <w:noWrap/>
            <w:vAlign w:val="bottom"/>
            <w:hideMark/>
          </w:tcPr>
          <w:p w14:paraId="482E3E9E" w14:textId="77777777" w:rsidR="00B71EA5" w:rsidRPr="00456C3C" w:rsidRDefault="00B71EA5" w:rsidP="009A49F0">
            <w:pPr>
              <w:jc w:val="center"/>
              <w:rPr>
                <w:rFonts w:ascii="Calibri" w:hAnsi="Calibri" w:cs="Calibri"/>
                <w:color w:val="000000"/>
                <w:lang w:eastAsia="es-CO"/>
              </w:rPr>
            </w:pPr>
            <w:r w:rsidRPr="00456C3C">
              <w:rPr>
                <w:rFonts w:ascii="Calibri" w:hAnsi="Calibri" w:cs="Calibri"/>
                <w:color w:val="000000"/>
                <w:sz w:val="22"/>
                <w:lang w:eastAsia="es-CO"/>
              </w:rPr>
              <w:t xml:space="preserve"> $         190.000 </w:t>
            </w:r>
          </w:p>
        </w:tc>
      </w:tr>
      <w:tr w:rsidR="00B71EA5" w:rsidRPr="00456C3C" w14:paraId="05E2A092" w14:textId="77777777" w:rsidTr="00062235">
        <w:trPr>
          <w:trHeight w:val="315"/>
        </w:trPr>
        <w:tc>
          <w:tcPr>
            <w:tcW w:w="1779" w:type="pct"/>
            <w:gridSpan w:val="2"/>
            <w:tcBorders>
              <w:top w:val="nil"/>
              <w:left w:val="single" w:sz="8" w:space="0" w:color="auto"/>
              <w:bottom w:val="single" w:sz="8" w:space="0" w:color="auto"/>
              <w:right w:val="single" w:sz="8" w:space="0" w:color="auto"/>
            </w:tcBorders>
            <w:shd w:val="clear" w:color="auto" w:fill="auto"/>
            <w:noWrap/>
            <w:vAlign w:val="bottom"/>
          </w:tcPr>
          <w:p w14:paraId="762BE6D0" w14:textId="77777777" w:rsidR="00B71EA5" w:rsidRPr="00456C3C" w:rsidRDefault="00B71EA5" w:rsidP="009A49F0">
            <w:pPr>
              <w:jc w:val="right"/>
              <w:rPr>
                <w:rFonts w:cs="Arial"/>
                <w:b/>
                <w:bCs/>
                <w:lang w:eastAsia="es-CO"/>
              </w:rPr>
            </w:pPr>
            <w:r w:rsidRPr="00456C3C">
              <w:rPr>
                <w:rFonts w:cs="Arial"/>
                <w:b/>
                <w:bCs/>
                <w:lang w:eastAsia="es-CO"/>
              </w:rPr>
              <w:t xml:space="preserve">TOTAL </w:t>
            </w:r>
          </w:p>
        </w:tc>
        <w:tc>
          <w:tcPr>
            <w:tcW w:w="682" w:type="pct"/>
            <w:tcBorders>
              <w:top w:val="nil"/>
              <w:left w:val="nil"/>
              <w:bottom w:val="single" w:sz="8" w:space="0" w:color="auto"/>
              <w:right w:val="single" w:sz="8" w:space="0" w:color="auto"/>
            </w:tcBorders>
            <w:shd w:val="clear" w:color="auto" w:fill="auto"/>
            <w:noWrap/>
            <w:vAlign w:val="bottom"/>
          </w:tcPr>
          <w:p w14:paraId="0D429FFE" w14:textId="77777777" w:rsidR="00B71EA5" w:rsidRPr="00456C3C" w:rsidRDefault="00B71EA5" w:rsidP="009A49F0">
            <w:pPr>
              <w:jc w:val="center"/>
              <w:rPr>
                <w:rFonts w:ascii="Calibri" w:hAnsi="Calibri" w:cs="Calibri"/>
                <w:b/>
                <w:bCs/>
                <w:color w:val="000000"/>
                <w:lang w:eastAsia="es-CO"/>
              </w:rPr>
            </w:pPr>
            <w:r w:rsidRPr="00456C3C">
              <w:rPr>
                <w:rFonts w:ascii="Calibri" w:hAnsi="Calibri" w:cs="Calibri"/>
                <w:b/>
                <w:bCs/>
                <w:color w:val="000000"/>
                <w:lang w:eastAsia="es-CO"/>
              </w:rPr>
              <w:t>2.521</w:t>
            </w:r>
          </w:p>
        </w:tc>
        <w:tc>
          <w:tcPr>
            <w:tcW w:w="1116" w:type="pct"/>
            <w:tcBorders>
              <w:top w:val="nil"/>
              <w:left w:val="nil"/>
              <w:bottom w:val="single" w:sz="8" w:space="0" w:color="auto"/>
              <w:right w:val="single" w:sz="8" w:space="0" w:color="auto"/>
            </w:tcBorders>
            <w:shd w:val="clear" w:color="auto" w:fill="auto"/>
            <w:noWrap/>
            <w:vAlign w:val="bottom"/>
          </w:tcPr>
          <w:p w14:paraId="50009270" w14:textId="77777777" w:rsidR="00B71EA5" w:rsidRPr="00456C3C" w:rsidRDefault="00B71EA5" w:rsidP="009A49F0">
            <w:pPr>
              <w:jc w:val="center"/>
              <w:rPr>
                <w:rFonts w:ascii="Calibri" w:hAnsi="Calibri" w:cs="Calibri"/>
                <w:b/>
                <w:bCs/>
                <w:color w:val="000000"/>
                <w:lang w:eastAsia="es-CO"/>
              </w:rPr>
            </w:pPr>
          </w:p>
        </w:tc>
        <w:tc>
          <w:tcPr>
            <w:tcW w:w="1423" w:type="pct"/>
            <w:tcBorders>
              <w:top w:val="nil"/>
              <w:left w:val="nil"/>
              <w:bottom w:val="single" w:sz="8" w:space="0" w:color="auto"/>
              <w:right w:val="single" w:sz="8" w:space="0" w:color="auto"/>
            </w:tcBorders>
            <w:shd w:val="clear" w:color="auto" w:fill="auto"/>
            <w:noWrap/>
            <w:vAlign w:val="bottom"/>
          </w:tcPr>
          <w:p w14:paraId="40FEB13F" w14:textId="77777777" w:rsidR="00B71EA5" w:rsidRPr="00456C3C" w:rsidRDefault="00B71EA5" w:rsidP="009A49F0">
            <w:pPr>
              <w:jc w:val="center"/>
              <w:rPr>
                <w:rFonts w:ascii="Calibri" w:hAnsi="Calibri" w:cs="Calibri"/>
                <w:b/>
                <w:bCs/>
                <w:color w:val="000000"/>
                <w:lang w:eastAsia="es-CO"/>
              </w:rPr>
            </w:pPr>
            <w:r w:rsidRPr="00456C3C">
              <w:rPr>
                <w:rFonts w:ascii="Calibri" w:hAnsi="Calibri" w:cs="Calibri"/>
                <w:b/>
                <w:bCs/>
                <w:color w:val="000000"/>
                <w:lang w:eastAsia="es-CO"/>
              </w:rPr>
              <w:t>$68.796.000</w:t>
            </w:r>
          </w:p>
        </w:tc>
      </w:tr>
    </w:tbl>
    <w:p w14:paraId="68FCCF02" w14:textId="77777777" w:rsidR="00B71EA5" w:rsidRPr="00CA1FE6" w:rsidRDefault="00B71EA5" w:rsidP="009A49F0">
      <w:pPr>
        <w:rPr>
          <w:sz w:val="20"/>
          <w:szCs w:val="20"/>
        </w:rPr>
      </w:pPr>
      <w:r w:rsidRPr="00CA1FE6">
        <w:rPr>
          <w:sz w:val="20"/>
          <w:szCs w:val="20"/>
        </w:rPr>
        <w:t>Fuente: Los autores con datos suministrados por la empresa</w:t>
      </w:r>
    </w:p>
    <w:p w14:paraId="459E7A29" w14:textId="77777777" w:rsidR="00B71EA5" w:rsidRDefault="00B71EA5" w:rsidP="009A49F0"/>
    <w:p w14:paraId="6BC14917" w14:textId="77777777" w:rsidR="00B71EA5" w:rsidRDefault="00B71EA5" w:rsidP="009A49F0">
      <w:r>
        <w:lastRenderedPageBreak/>
        <w:t xml:space="preserve">Ahora es necesario calcular el porcentaje (%) de participación individual de los productos, esto se logra tomando el costo mensual de cada producto, dividiéndolo por el total mensual de compra y calculando su producto por 100. </w:t>
      </w:r>
    </w:p>
    <w:p w14:paraId="711DDB28" w14:textId="1C42A7FD" w:rsidR="00B71EA5" w:rsidRDefault="00B71EA5" w:rsidP="009A49F0"/>
    <w:p w14:paraId="44335234" w14:textId="77777777" w:rsidR="009A49F0" w:rsidRDefault="009A49F0" w:rsidP="009A49F0"/>
    <w:p w14:paraId="404B1A74" w14:textId="77777777" w:rsidR="009A49F0" w:rsidRDefault="009A49F0" w:rsidP="009A49F0">
      <w:pPr>
        <w:rPr>
          <w:sz w:val="20"/>
          <w:szCs w:val="20"/>
        </w:rPr>
      </w:pPr>
      <w:bookmarkStart w:id="59" w:name="_Toc16983351"/>
      <w:bookmarkStart w:id="60" w:name="_Toc54198852"/>
      <w:r w:rsidRPr="00CA1FE6">
        <w:t xml:space="preserve">Tabla </w:t>
      </w:r>
      <w:fldSimple w:instr=" SEQ Tabla \* ARABIC ">
        <w:r>
          <w:rPr>
            <w:noProof/>
          </w:rPr>
          <w:t>10</w:t>
        </w:r>
      </w:fldSimple>
      <w:r w:rsidRPr="00CA1FE6">
        <w:t xml:space="preserve"> Porcentaje de participación individual de los productos</w:t>
      </w:r>
      <w:bookmarkEnd w:id="59"/>
      <w:bookmarkEnd w:id="60"/>
    </w:p>
    <w:tbl>
      <w:tblPr>
        <w:tblW w:w="5000" w:type="pct"/>
        <w:tblCellMar>
          <w:left w:w="70" w:type="dxa"/>
          <w:right w:w="70" w:type="dxa"/>
        </w:tblCellMar>
        <w:tblLook w:val="04A0" w:firstRow="1" w:lastRow="0" w:firstColumn="1" w:lastColumn="0" w:noHBand="0" w:noVBand="1"/>
      </w:tblPr>
      <w:tblGrid>
        <w:gridCol w:w="913"/>
        <w:gridCol w:w="1573"/>
        <w:gridCol w:w="905"/>
        <w:gridCol w:w="1662"/>
        <w:gridCol w:w="2112"/>
        <w:gridCol w:w="1813"/>
      </w:tblGrid>
      <w:tr w:rsidR="00B71EA5" w:rsidRPr="007F7A8F" w14:paraId="75ECDAC4" w14:textId="77777777" w:rsidTr="009A49F0">
        <w:trPr>
          <w:trHeight w:val="540"/>
        </w:trPr>
        <w:tc>
          <w:tcPr>
            <w:tcW w:w="508" w:type="pct"/>
            <w:tcBorders>
              <w:top w:val="single" w:sz="8" w:space="0" w:color="auto"/>
              <w:left w:val="single" w:sz="8" w:space="0" w:color="auto"/>
              <w:bottom w:val="nil"/>
              <w:right w:val="single" w:sz="8" w:space="0" w:color="auto"/>
            </w:tcBorders>
            <w:shd w:val="clear" w:color="000000" w:fill="C0C0C0"/>
            <w:noWrap/>
            <w:vAlign w:val="bottom"/>
            <w:hideMark/>
          </w:tcPr>
          <w:p w14:paraId="216D8BA3" w14:textId="77777777" w:rsidR="00B71EA5" w:rsidRPr="007F7A8F" w:rsidRDefault="00B71EA5" w:rsidP="009A49F0">
            <w:pPr>
              <w:jc w:val="center"/>
              <w:rPr>
                <w:rFonts w:cs="Arial"/>
                <w:b/>
                <w:bCs/>
                <w:sz w:val="20"/>
                <w:szCs w:val="20"/>
                <w:lang w:eastAsia="es-CO"/>
              </w:rPr>
            </w:pPr>
            <w:r w:rsidRPr="00CA1FE6">
              <w:rPr>
                <w:rFonts w:cs="Arial"/>
                <w:b/>
                <w:bCs/>
                <w:sz w:val="18"/>
                <w:szCs w:val="18"/>
                <w:lang w:eastAsia="es-CO"/>
              </w:rPr>
              <w:t>ARTICULO</w:t>
            </w:r>
          </w:p>
        </w:tc>
        <w:tc>
          <w:tcPr>
            <w:tcW w:w="876" w:type="pct"/>
            <w:tcBorders>
              <w:top w:val="single" w:sz="8" w:space="0" w:color="auto"/>
              <w:left w:val="nil"/>
              <w:bottom w:val="nil"/>
              <w:right w:val="nil"/>
            </w:tcBorders>
            <w:shd w:val="clear" w:color="000000" w:fill="C0C0C0"/>
            <w:vAlign w:val="bottom"/>
            <w:hideMark/>
          </w:tcPr>
          <w:p w14:paraId="0292BAAB" w14:textId="77777777" w:rsidR="00B71EA5" w:rsidRPr="007F7A8F" w:rsidRDefault="00B71EA5" w:rsidP="009A49F0">
            <w:pPr>
              <w:jc w:val="center"/>
              <w:rPr>
                <w:rFonts w:cs="Arial"/>
                <w:b/>
                <w:bCs/>
                <w:sz w:val="20"/>
                <w:szCs w:val="20"/>
                <w:lang w:eastAsia="es-CO"/>
              </w:rPr>
            </w:pPr>
            <w:r w:rsidRPr="00CA1FE6">
              <w:rPr>
                <w:rFonts w:cs="Arial"/>
                <w:b/>
                <w:bCs/>
                <w:sz w:val="18"/>
                <w:szCs w:val="18"/>
                <w:lang w:eastAsia="es-CO"/>
              </w:rPr>
              <w:t xml:space="preserve">NOMBRE DEL ARTICULO </w:t>
            </w:r>
          </w:p>
        </w:tc>
        <w:tc>
          <w:tcPr>
            <w:tcW w:w="504" w:type="pct"/>
            <w:tcBorders>
              <w:top w:val="single" w:sz="8" w:space="0" w:color="auto"/>
              <w:left w:val="single" w:sz="8" w:space="0" w:color="auto"/>
              <w:bottom w:val="nil"/>
              <w:right w:val="single" w:sz="4" w:space="0" w:color="auto"/>
            </w:tcBorders>
            <w:shd w:val="clear" w:color="000000" w:fill="C0C0C0"/>
            <w:noWrap/>
            <w:vAlign w:val="bottom"/>
            <w:hideMark/>
          </w:tcPr>
          <w:p w14:paraId="520FEC6A" w14:textId="77777777" w:rsidR="00B71EA5" w:rsidRPr="00C32916" w:rsidRDefault="00B71EA5" w:rsidP="009A49F0">
            <w:pPr>
              <w:jc w:val="center"/>
              <w:rPr>
                <w:rFonts w:cs="Arial"/>
                <w:b/>
                <w:bCs/>
                <w:sz w:val="20"/>
                <w:szCs w:val="20"/>
                <w:highlight w:val="yellow"/>
                <w:lang w:eastAsia="es-CO"/>
              </w:rPr>
            </w:pPr>
            <w:r w:rsidRPr="00CA1FE6">
              <w:rPr>
                <w:rFonts w:cs="Arial"/>
                <w:b/>
                <w:bCs/>
                <w:sz w:val="18"/>
                <w:szCs w:val="18"/>
                <w:lang w:eastAsia="es-CO"/>
              </w:rPr>
              <w:t>DEMANDA</w:t>
            </w:r>
          </w:p>
        </w:tc>
        <w:tc>
          <w:tcPr>
            <w:tcW w:w="926" w:type="pct"/>
            <w:tcBorders>
              <w:top w:val="single" w:sz="8" w:space="0" w:color="auto"/>
              <w:left w:val="nil"/>
              <w:bottom w:val="nil"/>
              <w:right w:val="single" w:sz="4" w:space="0" w:color="auto"/>
            </w:tcBorders>
            <w:shd w:val="clear" w:color="000000" w:fill="C0C0C0"/>
            <w:noWrap/>
            <w:vAlign w:val="bottom"/>
            <w:hideMark/>
          </w:tcPr>
          <w:p w14:paraId="47ED847D" w14:textId="77777777" w:rsidR="00B71EA5" w:rsidRPr="00C32916" w:rsidRDefault="00B71EA5" w:rsidP="009A49F0">
            <w:pPr>
              <w:jc w:val="center"/>
              <w:rPr>
                <w:rFonts w:cs="Arial"/>
                <w:b/>
                <w:bCs/>
                <w:sz w:val="20"/>
                <w:szCs w:val="20"/>
                <w:highlight w:val="yellow"/>
                <w:lang w:eastAsia="es-CO"/>
              </w:rPr>
            </w:pPr>
            <w:r w:rsidRPr="00CA1FE6">
              <w:rPr>
                <w:rFonts w:cs="Arial"/>
                <w:b/>
                <w:bCs/>
                <w:sz w:val="18"/>
                <w:szCs w:val="18"/>
                <w:lang w:eastAsia="es-CO"/>
              </w:rPr>
              <w:t>COSTO UNITARIO ($)</w:t>
            </w:r>
          </w:p>
        </w:tc>
        <w:tc>
          <w:tcPr>
            <w:tcW w:w="1176" w:type="pct"/>
            <w:tcBorders>
              <w:top w:val="single" w:sz="8" w:space="0" w:color="auto"/>
              <w:left w:val="nil"/>
              <w:bottom w:val="nil"/>
              <w:right w:val="single" w:sz="4" w:space="0" w:color="auto"/>
            </w:tcBorders>
            <w:shd w:val="clear" w:color="000000" w:fill="C0C0C0"/>
            <w:noWrap/>
            <w:vAlign w:val="bottom"/>
            <w:hideMark/>
          </w:tcPr>
          <w:p w14:paraId="7E00820D" w14:textId="77777777" w:rsidR="00B71EA5" w:rsidRPr="00C32916" w:rsidRDefault="00B71EA5" w:rsidP="009A49F0">
            <w:pPr>
              <w:jc w:val="center"/>
              <w:rPr>
                <w:rFonts w:cs="Arial"/>
                <w:b/>
                <w:bCs/>
                <w:sz w:val="20"/>
                <w:szCs w:val="20"/>
                <w:highlight w:val="yellow"/>
                <w:lang w:eastAsia="es-CO"/>
              </w:rPr>
            </w:pPr>
            <w:r w:rsidRPr="00CA1FE6">
              <w:rPr>
                <w:rFonts w:cs="Arial"/>
                <w:b/>
                <w:bCs/>
                <w:sz w:val="18"/>
                <w:szCs w:val="18"/>
                <w:lang w:eastAsia="es-CO"/>
              </w:rPr>
              <w:t>COMPRAS MENSUALES ($)</w:t>
            </w:r>
          </w:p>
        </w:tc>
        <w:tc>
          <w:tcPr>
            <w:tcW w:w="1010" w:type="pct"/>
            <w:tcBorders>
              <w:top w:val="single" w:sz="8" w:space="0" w:color="auto"/>
              <w:left w:val="nil"/>
              <w:bottom w:val="single" w:sz="8" w:space="0" w:color="auto"/>
              <w:right w:val="single" w:sz="4" w:space="0" w:color="auto"/>
            </w:tcBorders>
            <w:shd w:val="clear" w:color="000000" w:fill="C0C0C0"/>
            <w:noWrap/>
            <w:vAlign w:val="bottom"/>
            <w:hideMark/>
          </w:tcPr>
          <w:p w14:paraId="748A3A56" w14:textId="77777777" w:rsidR="00B71EA5" w:rsidRPr="00C32916" w:rsidRDefault="00B71EA5" w:rsidP="009A49F0">
            <w:pPr>
              <w:jc w:val="center"/>
              <w:rPr>
                <w:rFonts w:cs="Arial"/>
                <w:b/>
                <w:bCs/>
                <w:sz w:val="20"/>
                <w:szCs w:val="20"/>
                <w:highlight w:val="yellow"/>
                <w:lang w:eastAsia="es-CO"/>
              </w:rPr>
            </w:pPr>
            <w:r w:rsidRPr="00CA1FE6">
              <w:rPr>
                <w:rFonts w:cs="Arial"/>
                <w:b/>
                <w:bCs/>
                <w:sz w:val="20"/>
                <w:szCs w:val="20"/>
                <w:lang w:eastAsia="es-CO"/>
              </w:rPr>
              <w:t>Porcentaje individual</w:t>
            </w:r>
          </w:p>
        </w:tc>
      </w:tr>
      <w:tr w:rsidR="00B71EA5" w:rsidRPr="007F7A8F" w14:paraId="02CD0833" w14:textId="77777777" w:rsidTr="009A49F0">
        <w:trPr>
          <w:trHeight w:val="300"/>
        </w:trPr>
        <w:tc>
          <w:tcPr>
            <w:tcW w:w="508"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A919634"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AR1</w:t>
            </w:r>
          </w:p>
        </w:tc>
        <w:tc>
          <w:tcPr>
            <w:tcW w:w="876" w:type="pct"/>
            <w:tcBorders>
              <w:top w:val="single" w:sz="8" w:space="0" w:color="auto"/>
              <w:left w:val="nil"/>
              <w:bottom w:val="single" w:sz="4" w:space="0" w:color="auto"/>
              <w:right w:val="single" w:sz="8" w:space="0" w:color="auto"/>
            </w:tcBorders>
            <w:shd w:val="clear" w:color="auto" w:fill="auto"/>
            <w:noWrap/>
            <w:vAlign w:val="bottom"/>
            <w:hideMark/>
          </w:tcPr>
          <w:p w14:paraId="5E3C0C40"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 xml:space="preserve">ARNES </w:t>
            </w:r>
          </w:p>
        </w:tc>
        <w:tc>
          <w:tcPr>
            <w:tcW w:w="504" w:type="pct"/>
            <w:tcBorders>
              <w:top w:val="single" w:sz="8" w:space="0" w:color="auto"/>
              <w:left w:val="nil"/>
              <w:bottom w:val="single" w:sz="4" w:space="0" w:color="auto"/>
              <w:right w:val="single" w:sz="8" w:space="0" w:color="auto"/>
            </w:tcBorders>
            <w:shd w:val="clear" w:color="auto" w:fill="auto"/>
            <w:noWrap/>
            <w:vAlign w:val="bottom"/>
            <w:hideMark/>
          </w:tcPr>
          <w:p w14:paraId="40AED867"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200</w:t>
            </w:r>
          </w:p>
        </w:tc>
        <w:tc>
          <w:tcPr>
            <w:tcW w:w="926" w:type="pct"/>
            <w:tcBorders>
              <w:top w:val="single" w:sz="8" w:space="0" w:color="auto"/>
              <w:left w:val="nil"/>
              <w:bottom w:val="single" w:sz="4" w:space="0" w:color="auto"/>
              <w:right w:val="single" w:sz="8" w:space="0" w:color="auto"/>
            </w:tcBorders>
            <w:shd w:val="clear" w:color="auto" w:fill="auto"/>
            <w:noWrap/>
            <w:vAlign w:val="bottom"/>
            <w:hideMark/>
          </w:tcPr>
          <w:p w14:paraId="0EB0C981"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108.000 </w:t>
            </w:r>
          </w:p>
        </w:tc>
        <w:tc>
          <w:tcPr>
            <w:tcW w:w="1176" w:type="pct"/>
            <w:tcBorders>
              <w:top w:val="single" w:sz="8" w:space="0" w:color="auto"/>
              <w:left w:val="nil"/>
              <w:bottom w:val="single" w:sz="4" w:space="0" w:color="auto"/>
              <w:right w:val="single" w:sz="8" w:space="0" w:color="auto"/>
            </w:tcBorders>
            <w:shd w:val="clear" w:color="auto" w:fill="auto"/>
            <w:noWrap/>
            <w:vAlign w:val="bottom"/>
            <w:hideMark/>
          </w:tcPr>
          <w:p w14:paraId="2F2F046D"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21.600.000 </w:t>
            </w:r>
          </w:p>
        </w:tc>
        <w:tc>
          <w:tcPr>
            <w:tcW w:w="1010" w:type="pct"/>
            <w:tcBorders>
              <w:top w:val="nil"/>
              <w:left w:val="nil"/>
              <w:bottom w:val="single" w:sz="4" w:space="0" w:color="auto"/>
              <w:right w:val="single" w:sz="8" w:space="0" w:color="auto"/>
            </w:tcBorders>
            <w:shd w:val="clear" w:color="auto" w:fill="auto"/>
            <w:noWrap/>
            <w:vAlign w:val="bottom"/>
            <w:hideMark/>
          </w:tcPr>
          <w:p w14:paraId="39C983AB"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31,40%</w:t>
            </w:r>
          </w:p>
        </w:tc>
      </w:tr>
      <w:tr w:rsidR="00B71EA5" w:rsidRPr="007F7A8F" w14:paraId="694F5A44" w14:textId="77777777" w:rsidTr="009A49F0">
        <w:trPr>
          <w:trHeight w:val="315"/>
        </w:trPr>
        <w:tc>
          <w:tcPr>
            <w:tcW w:w="508" w:type="pct"/>
            <w:tcBorders>
              <w:top w:val="nil"/>
              <w:left w:val="single" w:sz="8" w:space="0" w:color="auto"/>
              <w:bottom w:val="single" w:sz="4" w:space="0" w:color="auto"/>
              <w:right w:val="single" w:sz="8" w:space="0" w:color="auto"/>
            </w:tcBorders>
            <w:shd w:val="clear" w:color="auto" w:fill="auto"/>
            <w:noWrap/>
            <w:vAlign w:val="bottom"/>
            <w:hideMark/>
          </w:tcPr>
          <w:p w14:paraId="0EC02E2C"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ES1</w:t>
            </w:r>
          </w:p>
        </w:tc>
        <w:tc>
          <w:tcPr>
            <w:tcW w:w="876" w:type="pct"/>
            <w:tcBorders>
              <w:top w:val="nil"/>
              <w:left w:val="nil"/>
              <w:bottom w:val="single" w:sz="4" w:space="0" w:color="auto"/>
              <w:right w:val="single" w:sz="8" w:space="0" w:color="auto"/>
            </w:tcBorders>
            <w:shd w:val="clear" w:color="auto" w:fill="auto"/>
            <w:noWrap/>
            <w:vAlign w:val="bottom"/>
            <w:hideMark/>
          </w:tcPr>
          <w:p w14:paraId="7DB816D0"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 xml:space="preserve">ESLINGA </w:t>
            </w:r>
          </w:p>
        </w:tc>
        <w:tc>
          <w:tcPr>
            <w:tcW w:w="504" w:type="pct"/>
            <w:tcBorders>
              <w:top w:val="nil"/>
              <w:left w:val="nil"/>
              <w:bottom w:val="single" w:sz="4" w:space="0" w:color="auto"/>
              <w:right w:val="single" w:sz="8" w:space="0" w:color="auto"/>
            </w:tcBorders>
            <w:shd w:val="clear" w:color="auto" w:fill="auto"/>
            <w:noWrap/>
            <w:vAlign w:val="bottom"/>
            <w:hideMark/>
          </w:tcPr>
          <w:p w14:paraId="1A502FB0"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200</w:t>
            </w:r>
          </w:p>
        </w:tc>
        <w:tc>
          <w:tcPr>
            <w:tcW w:w="926" w:type="pct"/>
            <w:tcBorders>
              <w:top w:val="nil"/>
              <w:left w:val="nil"/>
              <w:bottom w:val="single" w:sz="4" w:space="0" w:color="auto"/>
              <w:right w:val="single" w:sz="8" w:space="0" w:color="auto"/>
            </w:tcBorders>
            <w:shd w:val="clear" w:color="auto" w:fill="auto"/>
            <w:noWrap/>
            <w:vAlign w:val="bottom"/>
            <w:hideMark/>
          </w:tcPr>
          <w:p w14:paraId="11422BD0"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94.000 </w:t>
            </w:r>
          </w:p>
        </w:tc>
        <w:tc>
          <w:tcPr>
            <w:tcW w:w="1176" w:type="pct"/>
            <w:tcBorders>
              <w:top w:val="nil"/>
              <w:left w:val="nil"/>
              <w:bottom w:val="single" w:sz="4" w:space="0" w:color="auto"/>
              <w:right w:val="single" w:sz="8" w:space="0" w:color="auto"/>
            </w:tcBorders>
            <w:shd w:val="clear" w:color="auto" w:fill="auto"/>
            <w:noWrap/>
            <w:vAlign w:val="bottom"/>
            <w:hideMark/>
          </w:tcPr>
          <w:p w14:paraId="329778DF"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18.800.000 </w:t>
            </w:r>
          </w:p>
        </w:tc>
        <w:tc>
          <w:tcPr>
            <w:tcW w:w="1010" w:type="pct"/>
            <w:tcBorders>
              <w:top w:val="nil"/>
              <w:left w:val="nil"/>
              <w:bottom w:val="single" w:sz="4" w:space="0" w:color="auto"/>
              <w:right w:val="single" w:sz="8" w:space="0" w:color="auto"/>
            </w:tcBorders>
            <w:shd w:val="clear" w:color="auto" w:fill="auto"/>
            <w:noWrap/>
            <w:vAlign w:val="bottom"/>
            <w:hideMark/>
          </w:tcPr>
          <w:p w14:paraId="7804C03A"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27,33%</w:t>
            </w:r>
          </w:p>
        </w:tc>
      </w:tr>
      <w:tr w:rsidR="00B71EA5" w:rsidRPr="007F7A8F" w14:paraId="569F92A0" w14:textId="77777777" w:rsidTr="009A49F0">
        <w:trPr>
          <w:trHeight w:val="315"/>
        </w:trPr>
        <w:tc>
          <w:tcPr>
            <w:tcW w:w="508" w:type="pct"/>
            <w:tcBorders>
              <w:top w:val="nil"/>
              <w:left w:val="single" w:sz="8" w:space="0" w:color="auto"/>
              <w:bottom w:val="single" w:sz="4" w:space="0" w:color="auto"/>
              <w:right w:val="single" w:sz="8" w:space="0" w:color="auto"/>
            </w:tcBorders>
            <w:shd w:val="clear" w:color="auto" w:fill="auto"/>
            <w:noWrap/>
            <w:vAlign w:val="bottom"/>
            <w:hideMark/>
          </w:tcPr>
          <w:p w14:paraId="2446E3CE"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P01</w:t>
            </w:r>
          </w:p>
        </w:tc>
        <w:tc>
          <w:tcPr>
            <w:tcW w:w="876" w:type="pct"/>
            <w:tcBorders>
              <w:top w:val="nil"/>
              <w:left w:val="nil"/>
              <w:bottom w:val="single" w:sz="4" w:space="0" w:color="auto"/>
              <w:right w:val="single" w:sz="8" w:space="0" w:color="auto"/>
            </w:tcBorders>
            <w:shd w:val="clear" w:color="auto" w:fill="auto"/>
            <w:noWrap/>
            <w:vAlign w:val="bottom"/>
            <w:hideMark/>
          </w:tcPr>
          <w:p w14:paraId="4E9E2E67"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PUNTILLAS</w:t>
            </w:r>
          </w:p>
        </w:tc>
        <w:tc>
          <w:tcPr>
            <w:tcW w:w="504" w:type="pct"/>
            <w:tcBorders>
              <w:top w:val="nil"/>
              <w:left w:val="nil"/>
              <w:bottom w:val="single" w:sz="4" w:space="0" w:color="auto"/>
              <w:right w:val="single" w:sz="8" w:space="0" w:color="auto"/>
            </w:tcBorders>
            <w:shd w:val="clear" w:color="auto" w:fill="auto"/>
            <w:noWrap/>
            <w:vAlign w:val="bottom"/>
            <w:hideMark/>
          </w:tcPr>
          <w:p w14:paraId="2566F3B8"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550</w:t>
            </w:r>
          </w:p>
        </w:tc>
        <w:tc>
          <w:tcPr>
            <w:tcW w:w="926" w:type="pct"/>
            <w:tcBorders>
              <w:top w:val="nil"/>
              <w:left w:val="nil"/>
              <w:bottom w:val="single" w:sz="4" w:space="0" w:color="auto"/>
              <w:right w:val="single" w:sz="8" w:space="0" w:color="auto"/>
            </w:tcBorders>
            <w:shd w:val="clear" w:color="auto" w:fill="auto"/>
            <w:noWrap/>
            <w:vAlign w:val="bottom"/>
            <w:hideMark/>
          </w:tcPr>
          <w:p w14:paraId="79A0AC90"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28.000 </w:t>
            </w:r>
          </w:p>
        </w:tc>
        <w:tc>
          <w:tcPr>
            <w:tcW w:w="1176" w:type="pct"/>
            <w:tcBorders>
              <w:top w:val="nil"/>
              <w:left w:val="nil"/>
              <w:bottom w:val="single" w:sz="4" w:space="0" w:color="auto"/>
              <w:right w:val="single" w:sz="8" w:space="0" w:color="auto"/>
            </w:tcBorders>
            <w:shd w:val="clear" w:color="auto" w:fill="auto"/>
            <w:noWrap/>
            <w:vAlign w:val="bottom"/>
            <w:hideMark/>
          </w:tcPr>
          <w:p w14:paraId="2408FE89"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15.400.000 </w:t>
            </w:r>
          </w:p>
        </w:tc>
        <w:tc>
          <w:tcPr>
            <w:tcW w:w="1010" w:type="pct"/>
            <w:tcBorders>
              <w:top w:val="nil"/>
              <w:left w:val="nil"/>
              <w:bottom w:val="single" w:sz="4" w:space="0" w:color="auto"/>
              <w:right w:val="single" w:sz="8" w:space="0" w:color="auto"/>
            </w:tcBorders>
            <w:shd w:val="clear" w:color="auto" w:fill="auto"/>
            <w:noWrap/>
            <w:vAlign w:val="bottom"/>
            <w:hideMark/>
          </w:tcPr>
          <w:p w14:paraId="081988BE" w14:textId="77777777" w:rsidR="00B71EA5" w:rsidRPr="007F7A8F" w:rsidRDefault="00B71EA5" w:rsidP="009A49F0">
            <w:pPr>
              <w:jc w:val="center"/>
              <w:rPr>
                <w:rFonts w:ascii="Calibri" w:hAnsi="Calibri" w:cs="Calibri"/>
                <w:color w:val="000000"/>
                <w:lang w:eastAsia="es-CO"/>
              </w:rPr>
            </w:pPr>
            <w:r>
              <w:rPr>
                <w:rFonts w:ascii="Calibri" w:hAnsi="Calibri" w:cs="Calibri"/>
                <w:color w:val="000000"/>
                <w:sz w:val="22"/>
                <w:lang w:eastAsia="es-CO"/>
              </w:rPr>
              <w:t>22.39%</w:t>
            </w:r>
          </w:p>
        </w:tc>
      </w:tr>
      <w:tr w:rsidR="00B71EA5" w:rsidRPr="007F7A8F" w14:paraId="1F52F8D5" w14:textId="77777777" w:rsidTr="009A49F0">
        <w:trPr>
          <w:trHeight w:val="300"/>
        </w:trPr>
        <w:tc>
          <w:tcPr>
            <w:tcW w:w="508" w:type="pct"/>
            <w:tcBorders>
              <w:top w:val="nil"/>
              <w:left w:val="single" w:sz="8" w:space="0" w:color="auto"/>
              <w:bottom w:val="single" w:sz="4" w:space="0" w:color="auto"/>
              <w:right w:val="single" w:sz="8" w:space="0" w:color="auto"/>
            </w:tcBorders>
            <w:shd w:val="clear" w:color="auto" w:fill="auto"/>
            <w:noWrap/>
            <w:vAlign w:val="bottom"/>
            <w:hideMark/>
          </w:tcPr>
          <w:p w14:paraId="42C8E768"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DC1</w:t>
            </w:r>
          </w:p>
        </w:tc>
        <w:tc>
          <w:tcPr>
            <w:tcW w:w="876" w:type="pct"/>
            <w:tcBorders>
              <w:top w:val="nil"/>
              <w:left w:val="nil"/>
              <w:bottom w:val="single" w:sz="4" w:space="0" w:color="auto"/>
              <w:right w:val="single" w:sz="8" w:space="0" w:color="auto"/>
            </w:tcBorders>
            <w:shd w:val="clear" w:color="auto" w:fill="auto"/>
            <w:noWrap/>
            <w:vAlign w:val="bottom"/>
            <w:hideMark/>
          </w:tcPr>
          <w:p w14:paraId="30624E1C"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 xml:space="preserve">DISCO DE CORTE </w:t>
            </w:r>
          </w:p>
        </w:tc>
        <w:tc>
          <w:tcPr>
            <w:tcW w:w="504" w:type="pct"/>
            <w:tcBorders>
              <w:top w:val="nil"/>
              <w:left w:val="nil"/>
              <w:bottom w:val="single" w:sz="4" w:space="0" w:color="auto"/>
              <w:right w:val="single" w:sz="8" w:space="0" w:color="auto"/>
            </w:tcBorders>
            <w:shd w:val="clear" w:color="auto" w:fill="auto"/>
            <w:noWrap/>
            <w:vAlign w:val="bottom"/>
            <w:hideMark/>
          </w:tcPr>
          <w:p w14:paraId="465B4D08"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280</w:t>
            </w:r>
          </w:p>
        </w:tc>
        <w:tc>
          <w:tcPr>
            <w:tcW w:w="926" w:type="pct"/>
            <w:tcBorders>
              <w:top w:val="nil"/>
              <w:left w:val="nil"/>
              <w:bottom w:val="single" w:sz="4" w:space="0" w:color="auto"/>
              <w:right w:val="single" w:sz="8" w:space="0" w:color="auto"/>
            </w:tcBorders>
            <w:shd w:val="clear" w:color="auto" w:fill="auto"/>
            <w:noWrap/>
            <w:vAlign w:val="bottom"/>
            <w:hideMark/>
          </w:tcPr>
          <w:p w14:paraId="37A702F9"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13.000 </w:t>
            </w:r>
          </w:p>
        </w:tc>
        <w:tc>
          <w:tcPr>
            <w:tcW w:w="1176" w:type="pct"/>
            <w:tcBorders>
              <w:top w:val="nil"/>
              <w:left w:val="nil"/>
              <w:bottom w:val="single" w:sz="4" w:space="0" w:color="auto"/>
              <w:right w:val="single" w:sz="8" w:space="0" w:color="auto"/>
            </w:tcBorders>
            <w:shd w:val="clear" w:color="auto" w:fill="auto"/>
            <w:noWrap/>
            <w:vAlign w:val="bottom"/>
            <w:hideMark/>
          </w:tcPr>
          <w:p w14:paraId="1D29E6D9"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3.640.000 </w:t>
            </w:r>
          </w:p>
        </w:tc>
        <w:tc>
          <w:tcPr>
            <w:tcW w:w="1010" w:type="pct"/>
            <w:tcBorders>
              <w:top w:val="nil"/>
              <w:left w:val="nil"/>
              <w:bottom w:val="single" w:sz="4" w:space="0" w:color="auto"/>
              <w:right w:val="single" w:sz="8" w:space="0" w:color="auto"/>
            </w:tcBorders>
            <w:shd w:val="clear" w:color="auto" w:fill="auto"/>
            <w:noWrap/>
            <w:vAlign w:val="bottom"/>
            <w:hideMark/>
          </w:tcPr>
          <w:p w14:paraId="6B89C4E2"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5,29%</w:t>
            </w:r>
          </w:p>
        </w:tc>
      </w:tr>
      <w:tr w:rsidR="00B71EA5" w:rsidRPr="007F7A8F" w14:paraId="00F62663" w14:textId="77777777" w:rsidTr="009A49F0">
        <w:trPr>
          <w:trHeight w:val="300"/>
        </w:trPr>
        <w:tc>
          <w:tcPr>
            <w:tcW w:w="508" w:type="pct"/>
            <w:tcBorders>
              <w:top w:val="nil"/>
              <w:left w:val="single" w:sz="8" w:space="0" w:color="auto"/>
              <w:bottom w:val="single" w:sz="4" w:space="0" w:color="auto"/>
              <w:right w:val="single" w:sz="8" w:space="0" w:color="auto"/>
            </w:tcBorders>
            <w:shd w:val="clear" w:color="auto" w:fill="auto"/>
            <w:noWrap/>
            <w:vAlign w:val="bottom"/>
            <w:hideMark/>
          </w:tcPr>
          <w:p w14:paraId="4D20B80E"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GU1</w:t>
            </w:r>
          </w:p>
        </w:tc>
        <w:tc>
          <w:tcPr>
            <w:tcW w:w="876" w:type="pct"/>
            <w:tcBorders>
              <w:top w:val="nil"/>
              <w:left w:val="nil"/>
              <w:bottom w:val="single" w:sz="4" w:space="0" w:color="auto"/>
              <w:right w:val="single" w:sz="8" w:space="0" w:color="auto"/>
            </w:tcBorders>
            <w:shd w:val="clear" w:color="auto" w:fill="auto"/>
            <w:noWrap/>
            <w:vAlign w:val="bottom"/>
            <w:hideMark/>
          </w:tcPr>
          <w:p w14:paraId="7B41BF28"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 xml:space="preserve">GUANTES </w:t>
            </w:r>
          </w:p>
        </w:tc>
        <w:tc>
          <w:tcPr>
            <w:tcW w:w="504" w:type="pct"/>
            <w:tcBorders>
              <w:top w:val="nil"/>
              <w:left w:val="nil"/>
              <w:bottom w:val="single" w:sz="4" w:space="0" w:color="auto"/>
              <w:right w:val="single" w:sz="8" w:space="0" w:color="auto"/>
            </w:tcBorders>
            <w:shd w:val="clear" w:color="auto" w:fill="auto"/>
            <w:noWrap/>
            <w:vAlign w:val="bottom"/>
            <w:hideMark/>
          </w:tcPr>
          <w:p w14:paraId="244F6C13"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500</w:t>
            </w:r>
          </w:p>
        </w:tc>
        <w:tc>
          <w:tcPr>
            <w:tcW w:w="926" w:type="pct"/>
            <w:tcBorders>
              <w:top w:val="nil"/>
              <w:left w:val="nil"/>
              <w:bottom w:val="single" w:sz="4" w:space="0" w:color="auto"/>
              <w:right w:val="single" w:sz="8" w:space="0" w:color="auto"/>
            </w:tcBorders>
            <w:shd w:val="clear" w:color="auto" w:fill="auto"/>
            <w:noWrap/>
            <w:vAlign w:val="bottom"/>
            <w:hideMark/>
          </w:tcPr>
          <w:p w14:paraId="15F1E933"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6.000 </w:t>
            </w:r>
          </w:p>
        </w:tc>
        <w:tc>
          <w:tcPr>
            <w:tcW w:w="1176" w:type="pct"/>
            <w:tcBorders>
              <w:top w:val="nil"/>
              <w:left w:val="nil"/>
              <w:bottom w:val="single" w:sz="4" w:space="0" w:color="auto"/>
              <w:right w:val="single" w:sz="8" w:space="0" w:color="auto"/>
            </w:tcBorders>
            <w:shd w:val="clear" w:color="auto" w:fill="auto"/>
            <w:noWrap/>
            <w:vAlign w:val="bottom"/>
            <w:hideMark/>
          </w:tcPr>
          <w:p w14:paraId="7C8C0A43"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3.000.000 </w:t>
            </w:r>
          </w:p>
        </w:tc>
        <w:tc>
          <w:tcPr>
            <w:tcW w:w="1010" w:type="pct"/>
            <w:tcBorders>
              <w:top w:val="nil"/>
              <w:left w:val="nil"/>
              <w:bottom w:val="single" w:sz="4" w:space="0" w:color="auto"/>
              <w:right w:val="single" w:sz="8" w:space="0" w:color="auto"/>
            </w:tcBorders>
            <w:shd w:val="clear" w:color="auto" w:fill="auto"/>
            <w:noWrap/>
            <w:vAlign w:val="bottom"/>
            <w:hideMark/>
          </w:tcPr>
          <w:p w14:paraId="2372AA26"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4,36%</w:t>
            </w:r>
          </w:p>
        </w:tc>
      </w:tr>
      <w:tr w:rsidR="00B71EA5" w:rsidRPr="007F7A8F" w14:paraId="0EE9C94E" w14:textId="77777777" w:rsidTr="009A49F0">
        <w:trPr>
          <w:trHeight w:val="300"/>
        </w:trPr>
        <w:tc>
          <w:tcPr>
            <w:tcW w:w="508" w:type="pct"/>
            <w:tcBorders>
              <w:top w:val="nil"/>
              <w:left w:val="single" w:sz="8" w:space="0" w:color="auto"/>
              <w:bottom w:val="single" w:sz="4" w:space="0" w:color="auto"/>
              <w:right w:val="single" w:sz="8" w:space="0" w:color="auto"/>
            </w:tcBorders>
            <w:shd w:val="clear" w:color="auto" w:fill="auto"/>
            <w:noWrap/>
            <w:vAlign w:val="bottom"/>
            <w:hideMark/>
          </w:tcPr>
          <w:p w14:paraId="7E2B4860"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CAS1</w:t>
            </w:r>
          </w:p>
        </w:tc>
        <w:tc>
          <w:tcPr>
            <w:tcW w:w="876" w:type="pct"/>
            <w:tcBorders>
              <w:top w:val="nil"/>
              <w:left w:val="nil"/>
              <w:bottom w:val="single" w:sz="4" w:space="0" w:color="auto"/>
              <w:right w:val="single" w:sz="8" w:space="0" w:color="auto"/>
            </w:tcBorders>
            <w:shd w:val="clear" w:color="auto" w:fill="auto"/>
            <w:noWrap/>
            <w:vAlign w:val="bottom"/>
            <w:hideMark/>
          </w:tcPr>
          <w:p w14:paraId="5D8495B8"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 xml:space="preserve">CASTO </w:t>
            </w:r>
          </w:p>
        </w:tc>
        <w:tc>
          <w:tcPr>
            <w:tcW w:w="504" w:type="pct"/>
            <w:tcBorders>
              <w:top w:val="nil"/>
              <w:left w:val="nil"/>
              <w:bottom w:val="single" w:sz="4" w:space="0" w:color="auto"/>
              <w:right w:val="single" w:sz="8" w:space="0" w:color="auto"/>
            </w:tcBorders>
            <w:shd w:val="clear" w:color="auto" w:fill="auto"/>
            <w:noWrap/>
            <w:vAlign w:val="bottom"/>
            <w:hideMark/>
          </w:tcPr>
          <w:p w14:paraId="42708930"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230</w:t>
            </w:r>
          </w:p>
        </w:tc>
        <w:tc>
          <w:tcPr>
            <w:tcW w:w="926" w:type="pct"/>
            <w:tcBorders>
              <w:top w:val="nil"/>
              <w:left w:val="nil"/>
              <w:bottom w:val="single" w:sz="4" w:space="0" w:color="auto"/>
              <w:right w:val="single" w:sz="8" w:space="0" w:color="auto"/>
            </w:tcBorders>
            <w:shd w:val="clear" w:color="auto" w:fill="auto"/>
            <w:noWrap/>
            <w:vAlign w:val="bottom"/>
            <w:hideMark/>
          </w:tcPr>
          <w:p w14:paraId="724BCC01"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11.000 </w:t>
            </w:r>
          </w:p>
        </w:tc>
        <w:tc>
          <w:tcPr>
            <w:tcW w:w="1176" w:type="pct"/>
            <w:tcBorders>
              <w:top w:val="nil"/>
              <w:left w:val="nil"/>
              <w:bottom w:val="single" w:sz="4" w:space="0" w:color="auto"/>
              <w:right w:val="single" w:sz="8" w:space="0" w:color="auto"/>
            </w:tcBorders>
            <w:shd w:val="clear" w:color="auto" w:fill="auto"/>
            <w:noWrap/>
            <w:vAlign w:val="bottom"/>
            <w:hideMark/>
          </w:tcPr>
          <w:p w14:paraId="60DE2CD6"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2.530.000 </w:t>
            </w:r>
          </w:p>
        </w:tc>
        <w:tc>
          <w:tcPr>
            <w:tcW w:w="1010" w:type="pct"/>
            <w:tcBorders>
              <w:top w:val="nil"/>
              <w:left w:val="nil"/>
              <w:bottom w:val="single" w:sz="4" w:space="0" w:color="auto"/>
              <w:right w:val="single" w:sz="8" w:space="0" w:color="auto"/>
            </w:tcBorders>
            <w:shd w:val="clear" w:color="auto" w:fill="auto"/>
            <w:noWrap/>
            <w:vAlign w:val="bottom"/>
            <w:hideMark/>
          </w:tcPr>
          <w:p w14:paraId="466AEBED"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3,68%</w:t>
            </w:r>
          </w:p>
        </w:tc>
      </w:tr>
      <w:tr w:rsidR="00B71EA5" w:rsidRPr="007F7A8F" w14:paraId="7D853167" w14:textId="77777777" w:rsidTr="009A49F0">
        <w:trPr>
          <w:trHeight w:val="300"/>
        </w:trPr>
        <w:tc>
          <w:tcPr>
            <w:tcW w:w="508" w:type="pct"/>
            <w:tcBorders>
              <w:top w:val="nil"/>
              <w:left w:val="single" w:sz="8" w:space="0" w:color="auto"/>
              <w:bottom w:val="single" w:sz="4" w:space="0" w:color="auto"/>
              <w:right w:val="single" w:sz="8" w:space="0" w:color="auto"/>
            </w:tcBorders>
            <w:shd w:val="clear" w:color="auto" w:fill="auto"/>
            <w:noWrap/>
            <w:vAlign w:val="bottom"/>
            <w:hideMark/>
          </w:tcPr>
          <w:p w14:paraId="39DC5F85"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G1</w:t>
            </w:r>
          </w:p>
        </w:tc>
        <w:tc>
          <w:tcPr>
            <w:tcW w:w="876" w:type="pct"/>
            <w:tcBorders>
              <w:top w:val="nil"/>
              <w:left w:val="nil"/>
              <w:bottom w:val="single" w:sz="4" w:space="0" w:color="auto"/>
              <w:right w:val="single" w:sz="8" w:space="0" w:color="auto"/>
            </w:tcBorders>
            <w:shd w:val="clear" w:color="auto" w:fill="auto"/>
            <w:noWrap/>
            <w:vAlign w:val="bottom"/>
            <w:hideMark/>
          </w:tcPr>
          <w:p w14:paraId="56495545"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 xml:space="preserve">GAFAS </w:t>
            </w:r>
          </w:p>
        </w:tc>
        <w:tc>
          <w:tcPr>
            <w:tcW w:w="504" w:type="pct"/>
            <w:tcBorders>
              <w:top w:val="nil"/>
              <w:left w:val="nil"/>
              <w:bottom w:val="single" w:sz="4" w:space="0" w:color="auto"/>
              <w:right w:val="single" w:sz="8" w:space="0" w:color="auto"/>
            </w:tcBorders>
            <w:shd w:val="clear" w:color="auto" w:fill="auto"/>
            <w:noWrap/>
            <w:vAlign w:val="bottom"/>
            <w:hideMark/>
          </w:tcPr>
          <w:p w14:paraId="56591DBE"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500</w:t>
            </w:r>
          </w:p>
        </w:tc>
        <w:tc>
          <w:tcPr>
            <w:tcW w:w="926" w:type="pct"/>
            <w:tcBorders>
              <w:top w:val="nil"/>
              <w:left w:val="nil"/>
              <w:bottom w:val="single" w:sz="4" w:space="0" w:color="auto"/>
              <w:right w:val="single" w:sz="8" w:space="0" w:color="auto"/>
            </w:tcBorders>
            <w:shd w:val="clear" w:color="auto" w:fill="auto"/>
            <w:noWrap/>
            <w:vAlign w:val="bottom"/>
            <w:hideMark/>
          </w:tcPr>
          <w:p w14:paraId="33D6EE85"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4.500 </w:t>
            </w:r>
          </w:p>
        </w:tc>
        <w:tc>
          <w:tcPr>
            <w:tcW w:w="1176" w:type="pct"/>
            <w:tcBorders>
              <w:top w:val="nil"/>
              <w:left w:val="nil"/>
              <w:bottom w:val="single" w:sz="4" w:space="0" w:color="auto"/>
              <w:right w:val="single" w:sz="8" w:space="0" w:color="auto"/>
            </w:tcBorders>
            <w:shd w:val="clear" w:color="auto" w:fill="auto"/>
            <w:noWrap/>
            <w:vAlign w:val="bottom"/>
            <w:hideMark/>
          </w:tcPr>
          <w:p w14:paraId="57893EC1"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2.250.000 </w:t>
            </w:r>
          </w:p>
        </w:tc>
        <w:tc>
          <w:tcPr>
            <w:tcW w:w="1010" w:type="pct"/>
            <w:tcBorders>
              <w:top w:val="nil"/>
              <w:left w:val="nil"/>
              <w:bottom w:val="single" w:sz="4" w:space="0" w:color="auto"/>
              <w:right w:val="single" w:sz="8" w:space="0" w:color="auto"/>
            </w:tcBorders>
            <w:shd w:val="clear" w:color="auto" w:fill="auto"/>
            <w:noWrap/>
            <w:vAlign w:val="bottom"/>
            <w:hideMark/>
          </w:tcPr>
          <w:p w14:paraId="4739552B"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3,27%</w:t>
            </w:r>
          </w:p>
        </w:tc>
      </w:tr>
      <w:tr w:rsidR="00B71EA5" w:rsidRPr="007F7A8F" w14:paraId="4040A961" w14:textId="77777777" w:rsidTr="009A49F0">
        <w:trPr>
          <w:trHeight w:val="300"/>
        </w:trPr>
        <w:tc>
          <w:tcPr>
            <w:tcW w:w="508" w:type="pct"/>
            <w:tcBorders>
              <w:top w:val="nil"/>
              <w:left w:val="single" w:sz="8" w:space="0" w:color="auto"/>
              <w:bottom w:val="single" w:sz="4" w:space="0" w:color="auto"/>
              <w:right w:val="single" w:sz="8" w:space="0" w:color="auto"/>
            </w:tcBorders>
            <w:shd w:val="clear" w:color="auto" w:fill="auto"/>
            <w:noWrap/>
            <w:vAlign w:val="bottom"/>
            <w:hideMark/>
          </w:tcPr>
          <w:p w14:paraId="79C53400"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PUL1</w:t>
            </w:r>
          </w:p>
        </w:tc>
        <w:tc>
          <w:tcPr>
            <w:tcW w:w="876" w:type="pct"/>
            <w:tcBorders>
              <w:top w:val="nil"/>
              <w:left w:val="nil"/>
              <w:bottom w:val="single" w:sz="4" w:space="0" w:color="auto"/>
              <w:right w:val="single" w:sz="8" w:space="0" w:color="auto"/>
            </w:tcBorders>
            <w:shd w:val="clear" w:color="auto" w:fill="auto"/>
            <w:noWrap/>
            <w:vAlign w:val="bottom"/>
            <w:hideMark/>
          </w:tcPr>
          <w:p w14:paraId="1D68E04F"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 xml:space="preserve">PULIDORA </w:t>
            </w:r>
          </w:p>
        </w:tc>
        <w:tc>
          <w:tcPr>
            <w:tcW w:w="504" w:type="pct"/>
            <w:tcBorders>
              <w:top w:val="nil"/>
              <w:left w:val="nil"/>
              <w:bottom w:val="single" w:sz="4" w:space="0" w:color="auto"/>
              <w:right w:val="single" w:sz="8" w:space="0" w:color="auto"/>
            </w:tcBorders>
            <w:shd w:val="clear" w:color="auto" w:fill="auto"/>
            <w:noWrap/>
            <w:vAlign w:val="bottom"/>
            <w:hideMark/>
          </w:tcPr>
          <w:p w14:paraId="5B71F75C"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7</w:t>
            </w:r>
          </w:p>
        </w:tc>
        <w:tc>
          <w:tcPr>
            <w:tcW w:w="926" w:type="pct"/>
            <w:tcBorders>
              <w:top w:val="nil"/>
              <w:left w:val="nil"/>
              <w:bottom w:val="single" w:sz="4" w:space="0" w:color="auto"/>
              <w:right w:val="single" w:sz="8" w:space="0" w:color="auto"/>
            </w:tcBorders>
            <w:shd w:val="clear" w:color="auto" w:fill="auto"/>
            <w:noWrap/>
            <w:vAlign w:val="bottom"/>
            <w:hideMark/>
          </w:tcPr>
          <w:p w14:paraId="3E2B7B42"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128.000 </w:t>
            </w:r>
          </w:p>
        </w:tc>
        <w:tc>
          <w:tcPr>
            <w:tcW w:w="1176" w:type="pct"/>
            <w:tcBorders>
              <w:top w:val="nil"/>
              <w:left w:val="nil"/>
              <w:bottom w:val="single" w:sz="4" w:space="0" w:color="auto"/>
              <w:right w:val="single" w:sz="8" w:space="0" w:color="auto"/>
            </w:tcBorders>
            <w:shd w:val="clear" w:color="auto" w:fill="auto"/>
            <w:noWrap/>
            <w:vAlign w:val="bottom"/>
            <w:hideMark/>
          </w:tcPr>
          <w:p w14:paraId="25246FF7"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896.000 </w:t>
            </w:r>
          </w:p>
        </w:tc>
        <w:tc>
          <w:tcPr>
            <w:tcW w:w="1010" w:type="pct"/>
            <w:tcBorders>
              <w:top w:val="nil"/>
              <w:left w:val="nil"/>
              <w:bottom w:val="single" w:sz="4" w:space="0" w:color="auto"/>
              <w:right w:val="single" w:sz="8" w:space="0" w:color="auto"/>
            </w:tcBorders>
            <w:shd w:val="clear" w:color="auto" w:fill="auto"/>
            <w:noWrap/>
            <w:vAlign w:val="bottom"/>
            <w:hideMark/>
          </w:tcPr>
          <w:p w14:paraId="01E81A2C"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1,30%</w:t>
            </w:r>
          </w:p>
        </w:tc>
      </w:tr>
      <w:tr w:rsidR="00B71EA5" w:rsidRPr="007F7A8F" w14:paraId="557D2AC0" w14:textId="77777777" w:rsidTr="009A49F0">
        <w:trPr>
          <w:trHeight w:val="300"/>
        </w:trPr>
        <w:tc>
          <w:tcPr>
            <w:tcW w:w="508" w:type="pct"/>
            <w:tcBorders>
              <w:top w:val="nil"/>
              <w:left w:val="single" w:sz="8" w:space="0" w:color="auto"/>
              <w:bottom w:val="single" w:sz="4" w:space="0" w:color="auto"/>
              <w:right w:val="single" w:sz="8" w:space="0" w:color="auto"/>
            </w:tcBorders>
            <w:shd w:val="clear" w:color="auto" w:fill="auto"/>
            <w:noWrap/>
            <w:vAlign w:val="bottom"/>
            <w:hideMark/>
          </w:tcPr>
          <w:p w14:paraId="0BAECC34"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MART1</w:t>
            </w:r>
          </w:p>
        </w:tc>
        <w:tc>
          <w:tcPr>
            <w:tcW w:w="876" w:type="pct"/>
            <w:tcBorders>
              <w:top w:val="nil"/>
              <w:left w:val="nil"/>
              <w:bottom w:val="single" w:sz="4" w:space="0" w:color="auto"/>
              <w:right w:val="single" w:sz="8" w:space="0" w:color="auto"/>
            </w:tcBorders>
            <w:shd w:val="clear" w:color="auto" w:fill="auto"/>
            <w:noWrap/>
            <w:vAlign w:val="bottom"/>
            <w:hideMark/>
          </w:tcPr>
          <w:p w14:paraId="4BDCA8D4"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MARTILLO</w:t>
            </w:r>
          </w:p>
        </w:tc>
        <w:tc>
          <w:tcPr>
            <w:tcW w:w="504" w:type="pct"/>
            <w:tcBorders>
              <w:top w:val="nil"/>
              <w:left w:val="nil"/>
              <w:bottom w:val="single" w:sz="4" w:space="0" w:color="auto"/>
              <w:right w:val="single" w:sz="8" w:space="0" w:color="auto"/>
            </w:tcBorders>
            <w:shd w:val="clear" w:color="auto" w:fill="auto"/>
            <w:noWrap/>
            <w:vAlign w:val="bottom"/>
            <w:hideMark/>
          </w:tcPr>
          <w:p w14:paraId="6B45A0DC"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35</w:t>
            </w:r>
          </w:p>
        </w:tc>
        <w:tc>
          <w:tcPr>
            <w:tcW w:w="926" w:type="pct"/>
            <w:tcBorders>
              <w:top w:val="nil"/>
              <w:left w:val="nil"/>
              <w:bottom w:val="single" w:sz="4" w:space="0" w:color="auto"/>
              <w:right w:val="single" w:sz="8" w:space="0" w:color="auto"/>
            </w:tcBorders>
            <w:shd w:val="clear" w:color="auto" w:fill="auto"/>
            <w:noWrap/>
            <w:vAlign w:val="bottom"/>
            <w:hideMark/>
          </w:tcPr>
          <w:p w14:paraId="6938FB93"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14.000 </w:t>
            </w:r>
          </w:p>
        </w:tc>
        <w:tc>
          <w:tcPr>
            <w:tcW w:w="1176" w:type="pct"/>
            <w:tcBorders>
              <w:top w:val="nil"/>
              <w:left w:val="nil"/>
              <w:bottom w:val="single" w:sz="4" w:space="0" w:color="auto"/>
              <w:right w:val="single" w:sz="8" w:space="0" w:color="auto"/>
            </w:tcBorders>
            <w:shd w:val="clear" w:color="auto" w:fill="auto"/>
            <w:noWrap/>
            <w:vAlign w:val="bottom"/>
            <w:hideMark/>
          </w:tcPr>
          <w:p w14:paraId="4A1826B8"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490.000 </w:t>
            </w:r>
          </w:p>
        </w:tc>
        <w:tc>
          <w:tcPr>
            <w:tcW w:w="1010" w:type="pct"/>
            <w:tcBorders>
              <w:top w:val="nil"/>
              <w:left w:val="nil"/>
              <w:bottom w:val="single" w:sz="4" w:space="0" w:color="auto"/>
              <w:right w:val="single" w:sz="8" w:space="0" w:color="auto"/>
            </w:tcBorders>
            <w:shd w:val="clear" w:color="auto" w:fill="auto"/>
            <w:noWrap/>
            <w:vAlign w:val="bottom"/>
            <w:hideMark/>
          </w:tcPr>
          <w:p w14:paraId="1B924566"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0,71%</w:t>
            </w:r>
          </w:p>
        </w:tc>
      </w:tr>
      <w:tr w:rsidR="00B71EA5" w:rsidRPr="007F7A8F" w14:paraId="5A40B192" w14:textId="77777777" w:rsidTr="009A49F0">
        <w:trPr>
          <w:trHeight w:val="315"/>
        </w:trPr>
        <w:tc>
          <w:tcPr>
            <w:tcW w:w="508" w:type="pct"/>
            <w:tcBorders>
              <w:top w:val="nil"/>
              <w:left w:val="single" w:sz="8" w:space="0" w:color="auto"/>
              <w:bottom w:val="single" w:sz="8" w:space="0" w:color="auto"/>
              <w:right w:val="single" w:sz="8" w:space="0" w:color="auto"/>
            </w:tcBorders>
            <w:shd w:val="clear" w:color="auto" w:fill="auto"/>
            <w:noWrap/>
            <w:vAlign w:val="bottom"/>
            <w:hideMark/>
          </w:tcPr>
          <w:p w14:paraId="3DDDF9A4"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LL1</w:t>
            </w:r>
          </w:p>
        </w:tc>
        <w:tc>
          <w:tcPr>
            <w:tcW w:w="876" w:type="pct"/>
            <w:tcBorders>
              <w:top w:val="nil"/>
              <w:left w:val="nil"/>
              <w:bottom w:val="single" w:sz="8" w:space="0" w:color="auto"/>
              <w:right w:val="single" w:sz="8" w:space="0" w:color="auto"/>
            </w:tcBorders>
            <w:shd w:val="clear" w:color="auto" w:fill="auto"/>
            <w:noWrap/>
            <w:vAlign w:val="bottom"/>
            <w:hideMark/>
          </w:tcPr>
          <w:p w14:paraId="07BEE604" w14:textId="77777777" w:rsidR="00B71EA5" w:rsidRPr="007F7A8F" w:rsidRDefault="00B71EA5" w:rsidP="009A49F0">
            <w:pPr>
              <w:jc w:val="center"/>
              <w:rPr>
                <w:rFonts w:cs="Arial"/>
                <w:b/>
                <w:bCs/>
                <w:sz w:val="20"/>
                <w:szCs w:val="20"/>
                <w:lang w:eastAsia="es-CO"/>
              </w:rPr>
            </w:pPr>
            <w:r w:rsidRPr="007F7A8F">
              <w:rPr>
                <w:rFonts w:cs="Arial"/>
                <w:b/>
                <w:bCs/>
                <w:sz w:val="20"/>
                <w:szCs w:val="20"/>
                <w:lang w:eastAsia="es-CO"/>
              </w:rPr>
              <w:t xml:space="preserve">LLANA </w:t>
            </w:r>
          </w:p>
        </w:tc>
        <w:tc>
          <w:tcPr>
            <w:tcW w:w="504" w:type="pct"/>
            <w:tcBorders>
              <w:top w:val="nil"/>
              <w:left w:val="nil"/>
              <w:bottom w:val="single" w:sz="8" w:space="0" w:color="auto"/>
              <w:right w:val="single" w:sz="8" w:space="0" w:color="auto"/>
            </w:tcBorders>
            <w:shd w:val="clear" w:color="auto" w:fill="auto"/>
            <w:noWrap/>
            <w:vAlign w:val="bottom"/>
            <w:hideMark/>
          </w:tcPr>
          <w:p w14:paraId="418AEE56"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19</w:t>
            </w:r>
          </w:p>
        </w:tc>
        <w:tc>
          <w:tcPr>
            <w:tcW w:w="926" w:type="pct"/>
            <w:tcBorders>
              <w:top w:val="nil"/>
              <w:left w:val="nil"/>
              <w:bottom w:val="single" w:sz="8" w:space="0" w:color="auto"/>
              <w:right w:val="single" w:sz="8" w:space="0" w:color="auto"/>
            </w:tcBorders>
            <w:shd w:val="clear" w:color="auto" w:fill="auto"/>
            <w:noWrap/>
            <w:vAlign w:val="bottom"/>
            <w:hideMark/>
          </w:tcPr>
          <w:p w14:paraId="09E62CA4"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10.000 </w:t>
            </w:r>
          </w:p>
        </w:tc>
        <w:tc>
          <w:tcPr>
            <w:tcW w:w="1176" w:type="pct"/>
            <w:tcBorders>
              <w:top w:val="nil"/>
              <w:left w:val="nil"/>
              <w:bottom w:val="single" w:sz="8" w:space="0" w:color="auto"/>
              <w:right w:val="single" w:sz="8" w:space="0" w:color="auto"/>
            </w:tcBorders>
            <w:shd w:val="clear" w:color="auto" w:fill="auto"/>
            <w:noWrap/>
            <w:vAlign w:val="bottom"/>
            <w:hideMark/>
          </w:tcPr>
          <w:p w14:paraId="5E4B496C"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 xml:space="preserve"> $         190.000 </w:t>
            </w:r>
          </w:p>
        </w:tc>
        <w:tc>
          <w:tcPr>
            <w:tcW w:w="1010" w:type="pct"/>
            <w:tcBorders>
              <w:top w:val="nil"/>
              <w:left w:val="nil"/>
              <w:bottom w:val="single" w:sz="8" w:space="0" w:color="auto"/>
              <w:right w:val="single" w:sz="8" w:space="0" w:color="auto"/>
            </w:tcBorders>
            <w:shd w:val="clear" w:color="auto" w:fill="auto"/>
            <w:noWrap/>
            <w:vAlign w:val="bottom"/>
            <w:hideMark/>
          </w:tcPr>
          <w:p w14:paraId="094C96C5" w14:textId="77777777" w:rsidR="00B71EA5" w:rsidRPr="007F7A8F" w:rsidRDefault="00B71EA5" w:rsidP="009A49F0">
            <w:pPr>
              <w:jc w:val="center"/>
              <w:rPr>
                <w:rFonts w:ascii="Calibri" w:hAnsi="Calibri" w:cs="Calibri"/>
                <w:color w:val="000000"/>
                <w:lang w:eastAsia="es-CO"/>
              </w:rPr>
            </w:pPr>
            <w:r w:rsidRPr="007F7A8F">
              <w:rPr>
                <w:rFonts w:ascii="Calibri" w:hAnsi="Calibri" w:cs="Calibri"/>
                <w:color w:val="000000"/>
                <w:sz w:val="22"/>
                <w:lang w:eastAsia="es-CO"/>
              </w:rPr>
              <w:t>0,28%</w:t>
            </w:r>
          </w:p>
        </w:tc>
      </w:tr>
    </w:tbl>
    <w:p w14:paraId="4FE8317E" w14:textId="77777777" w:rsidR="00B71EA5" w:rsidRPr="00CA1FE6" w:rsidRDefault="00B71EA5" w:rsidP="009A49F0">
      <w:pPr>
        <w:rPr>
          <w:sz w:val="20"/>
          <w:szCs w:val="20"/>
        </w:rPr>
      </w:pPr>
      <w:r w:rsidRPr="00CA1FE6">
        <w:rPr>
          <w:sz w:val="20"/>
          <w:szCs w:val="20"/>
        </w:rPr>
        <w:t>Fuente: Los autores con datos suministrados por la empresa</w:t>
      </w:r>
    </w:p>
    <w:p w14:paraId="19BF8804" w14:textId="77777777" w:rsidR="00B71EA5" w:rsidRDefault="00B71EA5" w:rsidP="009A49F0"/>
    <w:p w14:paraId="63D1C1BD" w14:textId="77777777" w:rsidR="00B71EA5" w:rsidRDefault="00B71EA5" w:rsidP="009A49F0">
      <w:r w:rsidRPr="00CA1FE6">
        <w:t>El siguiente paso es calcular el porcentaje acumulado de cada uno de los artículos.</w:t>
      </w:r>
      <w:r>
        <w:t xml:space="preserve"> </w:t>
      </w:r>
    </w:p>
    <w:p w14:paraId="01026A06" w14:textId="39610819" w:rsidR="00B71EA5" w:rsidRDefault="00B71EA5" w:rsidP="009A49F0"/>
    <w:p w14:paraId="5A8071DC" w14:textId="77777777" w:rsidR="009A49F0" w:rsidRDefault="009A49F0" w:rsidP="009A49F0"/>
    <w:p w14:paraId="1D6EA949" w14:textId="77777777" w:rsidR="009A49F0" w:rsidRDefault="009A49F0" w:rsidP="009A49F0">
      <w:pPr>
        <w:rPr>
          <w:sz w:val="20"/>
          <w:szCs w:val="20"/>
        </w:rPr>
      </w:pPr>
      <w:bookmarkStart w:id="61" w:name="_Toc16983352"/>
      <w:bookmarkStart w:id="62" w:name="_Toc54198853"/>
      <w:r w:rsidRPr="00CA1FE6">
        <w:t xml:space="preserve">Tabla </w:t>
      </w:r>
      <w:fldSimple w:instr=" SEQ Tabla \* ARABIC ">
        <w:r>
          <w:rPr>
            <w:noProof/>
          </w:rPr>
          <w:t>11</w:t>
        </w:r>
      </w:fldSimple>
      <w:r w:rsidRPr="00CA1FE6">
        <w:t xml:space="preserve"> </w:t>
      </w:r>
      <w:r>
        <w:t xml:space="preserve">Porcentaje </w:t>
      </w:r>
      <w:r w:rsidRPr="00CA1FE6">
        <w:t>Acumulado de participación de cada producto</w:t>
      </w:r>
      <w:bookmarkEnd w:id="61"/>
      <w:bookmarkEnd w:id="62"/>
    </w:p>
    <w:tbl>
      <w:tblPr>
        <w:tblW w:w="5000" w:type="pct"/>
        <w:tblCellMar>
          <w:left w:w="70" w:type="dxa"/>
          <w:right w:w="70" w:type="dxa"/>
        </w:tblCellMar>
        <w:tblLook w:val="04A0" w:firstRow="1" w:lastRow="0" w:firstColumn="1" w:lastColumn="0" w:noHBand="0" w:noVBand="1"/>
      </w:tblPr>
      <w:tblGrid>
        <w:gridCol w:w="1198"/>
        <w:gridCol w:w="1896"/>
        <w:gridCol w:w="921"/>
        <w:gridCol w:w="1323"/>
        <w:gridCol w:w="1499"/>
        <w:gridCol w:w="1128"/>
        <w:gridCol w:w="1013"/>
      </w:tblGrid>
      <w:tr w:rsidR="00B71EA5" w:rsidRPr="005060FC" w14:paraId="2A6A9602" w14:textId="77777777" w:rsidTr="009A49F0">
        <w:trPr>
          <w:trHeight w:val="540"/>
        </w:trPr>
        <w:tc>
          <w:tcPr>
            <w:tcW w:w="667" w:type="pct"/>
            <w:tcBorders>
              <w:top w:val="single" w:sz="8" w:space="0" w:color="auto"/>
              <w:left w:val="single" w:sz="8" w:space="0" w:color="auto"/>
              <w:bottom w:val="nil"/>
              <w:right w:val="single" w:sz="8" w:space="0" w:color="auto"/>
            </w:tcBorders>
            <w:shd w:val="clear" w:color="000000" w:fill="C0C0C0"/>
            <w:noWrap/>
            <w:vAlign w:val="bottom"/>
            <w:hideMark/>
          </w:tcPr>
          <w:p w14:paraId="1AC346ED"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ART</w:t>
            </w:r>
            <w:r>
              <w:rPr>
                <w:rFonts w:cs="Arial"/>
                <w:b/>
                <w:bCs/>
                <w:sz w:val="20"/>
                <w:szCs w:val="20"/>
                <w:lang w:eastAsia="es-CO"/>
              </w:rPr>
              <w:t>ICULO</w:t>
            </w:r>
          </w:p>
        </w:tc>
        <w:tc>
          <w:tcPr>
            <w:tcW w:w="1056" w:type="pct"/>
            <w:tcBorders>
              <w:top w:val="single" w:sz="8" w:space="0" w:color="auto"/>
              <w:left w:val="nil"/>
              <w:bottom w:val="nil"/>
              <w:right w:val="nil"/>
            </w:tcBorders>
            <w:shd w:val="clear" w:color="000000" w:fill="C0C0C0"/>
            <w:vAlign w:val="bottom"/>
            <w:hideMark/>
          </w:tcPr>
          <w:p w14:paraId="5084AE90"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 xml:space="preserve">NOMBRE DEL ARTICULO </w:t>
            </w:r>
          </w:p>
        </w:tc>
        <w:tc>
          <w:tcPr>
            <w:tcW w:w="513" w:type="pct"/>
            <w:tcBorders>
              <w:top w:val="single" w:sz="8" w:space="0" w:color="auto"/>
              <w:left w:val="single" w:sz="8" w:space="0" w:color="auto"/>
              <w:bottom w:val="nil"/>
              <w:right w:val="single" w:sz="4" w:space="0" w:color="auto"/>
            </w:tcBorders>
            <w:shd w:val="clear" w:color="000000" w:fill="C0C0C0"/>
            <w:noWrap/>
            <w:vAlign w:val="bottom"/>
            <w:hideMark/>
          </w:tcPr>
          <w:p w14:paraId="0D29BA8F" w14:textId="77777777" w:rsidR="00B71EA5" w:rsidRPr="00CA1FE6" w:rsidRDefault="00B71EA5" w:rsidP="009A49F0">
            <w:pPr>
              <w:jc w:val="center"/>
              <w:rPr>
                <w:rFonts w:cs="Arial"/>
                <w:b/>
                <w:bCs/>
                <w:sz w:val="20"/>
                <w:szCs w:val="20"/>
                <w:lang w:eastAsia="es-CO"/>
              </w:rPr>
            </w:pPr>
            <w:r w:rsidRPr="00CA1FE6">
              <w:rPr>
                <w:rFonts w:cs="Arial"/>
                <w:b/>
                <w:bCs/>
                <w:sz w:val="20"/>
                <w:szCs w:val="20"/>
                <w:lang w:eastAsia="es-CO"/>
              </w:rPr>
              <w:t>DEM</w:t>
            </w:r>
          </w:p>
        </w:tc>
        <w:tc>
          <w:tcPr>
            <w:tcW w:w="737" w:type="pct"/>
            <w:tcBorders>
              <w:top w:val="single" w:sz="8" w:space="0" w:color="auto"/>
              <w:left w:val="nil"/>
              <w:bottom w:val="nil"/>
              <w:right w:val="single" w:sz="4" w:space="0" w:color="auto"/>
            </w:tcBorders>
            <w:shd w:val="clear" w:color="000000" w:fill="C0C0C0"/>
            <w:noWrap/>
            <w:vAlign w:val="bottom"/>
            <w:hideMark/>
          </w:tcPr>
          <w:p w14:paraId="14E6B72D" w14:textId="77777777" w:rsidR="00B71EA5" w:rsidRPr="00CA1FE6" w:rsidRDefault="00B71EA5" w:rsidP="009A49F0">
            <w:pPr>
              <w:jc w:val="center"/>
              <w:rPr>
                <w:rFonts w:cs="Arial"/>
                <w:b/>
                <w:bCs/>
                <w:sz w:val="20"/>
                <w:szCs w:val="20"/>
                <w:lang w:eastAsia="es-CO"/>
              </w:rPr>
            </w:pPr>
            <w:r w:rsidRPr="00CA1FE6">
              <w:rPr>
                <w:rFonts w:cs="Arial"/>
                <w:b/>
                <w:bCs/>
                <w:sz w:val="20"/>
                <w:szCs w:val="20"/>
                <w:lang w:eastAsia="es-CO"/>
              </w:rPr>
              <w:t>CU ($)</w:t>
            </w:r>
          </w:p>
        </w:tc>
        <w:tc>
          <w:tcPr>
            <w:tcW w:w="835" w:type="pct"/>
            <w:tcBorders>
              <w:top w:val="single" w:sz="8" w:space="0" w:color="auto"/>
              <w:left w:val="nil"/>
              <w:bottom w:val="nil"/>
              <w:right w:val="single" w:sz="4" w:space="0" w:color="auto"/>
            </w:tcBorders>
            <w:shd w:val="clear" w:color="000000" w:fill="C0C0C0"/>
            <w:noWrap/>
            <w:vAlign w:val="bottom"/>
            <w:hideMark/>
          </w:tcPr>
          <w:p w14:paraId="720DE7CD" w14:textId="77777777" w:rsidR="00B71EA5" w:rsidRPr="00CA1FE6" w:rsidRDefault="00B71EA5" w:rsidP="009A49F0">
            <w:pPr>
              <w:jc w:val="center"/>
              <w:rPr>
                <w:rFonts w:cs="Arial"/>
                <w:b/>
                <w:bCs/>
                <w:sz w:val="20"/>
                <w:szCs w:val="20"/>
                <w:lang w:eastAsia="es-CO"/>
              </w:rPr>
            </w:pPr>
            <w:r w:rsidRPr="00CA1FE6">
              <w:rPr>
                <w:rFonts w:cs="Arial"/>
                <w:b/>
                <w:bCs/>
                <w:sz w:val="20"/>
                <w:szCs w:val="20"/>
                <w:lang w:eastAsia="es-CO"/>
              </w:rPr>
              <w:t>CM ($)</w:t>
            </w:r>
          </w:p>
        </w:tc>
        <w:tc>
          <w:tcPr>
            <w:tcW w:w="628" w:type="pct"/>
            <w:tcBorders>
              <w:top w:val="single" w:sz="8" w:space="0" w:color="auto"/>
              <w:left w:val="nil"/>
              <w:bottom w:val="single" w:sz="8" w:space="0" w:color="auto"/>
              <w:right w:val="single" w:sz="4" w:space="0" w:color="auto"/>
            </w:tcBorders>
            <w:shd w:val="clear" w:color="000000" w:fill="C0C0C0"/>
            <w:noWrap/>
            <w:vAlign w:val="bottom"/>
            <w:hideMark/>
          </w:tcPr>
          <w:p w14:paraId="1A8294FE" w14:textId="77777777" w:rsidR="00B71EA5" w:rsidRPr="00CA1FE6" w:rsidRDefault="00B71EA5" w:rsidP="009A49F0">
            <w:pPr>
              <w:jc w:val="center"/>
              <w:rPr>
                <w:rFonts w:cs="Arial"/>
                <w:b/>
                <w:bCs/>
                <w:sz w:val="20"/>
                <w:szCs w:val="20"/>
                <w:lang w:eastAsia="es-CO"/>
              </w:rPr>
            </w:pPr>
            <w:r w:rsidRPr="00CA1FE6">
              <w:rPr>
                <w:rFonts w:cs="Arial"/>
                <w:b/>
                <w:bCs/>
                <w:sz w:val="20"/>
                <w:szCs w:val="20"/>
                <w:lang w:eastAsia="es-CO"/>
              </w:rPr>
              <w:t>%VUSO</w:t>
            </w:r>
          </w:p>
        </w:tc>
        <w:tc>
          <w:tcPr>
            <w:tcW w:w="564" w:type="pct"/>
            <w:tcBorders>
              <w:top w:val="single" w:sz="8" w:space="0" w:color="auto"/>
              <w:left w:val="nil"/>
              <w:bottom w:val="single" w:sz="8" w:space="0" w:color="auto"/>
              <w:right w:val="single" w:sz="4" w:space="0" w:color="auto"/>
            </w:tcBorders>
            <w:shd w:val="clear" w:color="000000" w:fill="C0C0C0"/>
            <w:noWrap/>
            <w:vAlign w:val="bottom"/>
            <w:hideMark/>
          </w:tcPr>
          <w:p w14:paraId="1E9A8EF2" w14:textId="77777777" w:rsidR="00B71EA5" w:rsidRPr="00CA1FE6" w:rsidRDefault="00B71EA5" w:rsidP="009A49F0">
            <w:pPr>
              <w:jc w:val="center"/>
              <w:rPr>
                <w:rFonts w:cs="Arial"/>
                <w:b/>
                <w:bCs/>
                <w:sz w:val="20"/>
                <w:szCs w:val="20"/>
                <w:lang w:eastAsia="es-CO"/>
              </w:rPr>
            </w:pPr>
            <w:r w:rsidRPr="00CA1FE6">
              <w:rPr>
                <w:rFonts w:cs="Arial"/>
                <w:b/>
                <w:bCs/>
                <w:sz w:val="20"/>
                <w:szCs w:val="20"/>
                <w:lang w:eastAsia="es-CO"/>
              </w:rPr>
              <w:t>VUSOAC</w:t>
            </w:r>
          </w:p>
        </w:tc>
      </w:tr>
      <w:tr w:rsidR="00B71EA5" w:rsidRPr="005060FC" w14:paraId="37D94B11" w14:textId="77777777" w:rsidTr="009A49F0">
        <w:trPr>
          <w:trHeight w:val="300"/>
        </w:trPr>
        <w:tc>
          <w:tcPr>
            <w:tcW w:w="667"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6099820"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AR1</w:t>
            </w:r>
          </w:p>
        </w:tc>
        <w:tc>
          <w:tcPr>
            <w:tcW w:w="1056" w:type="pct"/>
            <w:tcBorders>
              <w:top w:val="single" w:sz="8" w:space="0" w:color="auto"/>
              <w:left w:val="nil"/>
              <w:bottom w:val="single" w:sz="4" w:space="0" w:color="auto"/>
              <w:right w:val="single" w:sz="8" w:space="0" w:color="auto"/>
            </w:tcBorders>
            <w:shd w:val="clear" w:color="auto" w:fill="auto"/>
            <w:noWrap/>
            <w:vAlign w:val="bottom"/>
            <w:hideMark/>
          </w:tcPr>
          <w:p w14:paraId="491DF5D1"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 xml:space="preserve">ARNES </w:t>
            </w:r>
          </w:p>
        </w:tc>
        <w:tc>
          <w:tcPr>
            <w:tcW w:w="513" w:type="pct"/>
            <w:tcBorders>
              <w:top w:val="single" w:sz="8" w:space="0" w:color="auto"/>
              <w:left w:val="nil"/>
              <w:bottom w:val="single" w:sz="4" w:space="0" w:color="auto"/>
              <w:right w:val="single" w:sz="8" w:space="0" w:color="auto"/>
            </w:tcBorders>
            <w:shd w:val="clear" w:color="auto" w:fill="auto"/>
            <w:noWrap/>
            <w:vAlign w:val="bottom"/>
            <w:hideMark/>
          </w:tcPr>
          <w:p w14:paraId="1D6C25E0"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200</w:t>
            </w:r>
          </w:p>
        </w:tc>
        <w:tc>
          <w:tcPr>
            <w:tcW w:w="737" w:type="pct"/>
            <w:tcBorders>
              <w:top w:val="single" w:sz="8" w:space="0" w:color="auto"/>
              <w:left w:val="nil"/>
              <w:bottom w:val="single" w:sz="4" w:space="0" w:color="auto"/>
              <w:right w:val="single" w:sz="8" w:space="0" w:color="auto"/>
            </w:tcBorders>
            <w:shd w:val="clear" w:color="auto" w:fill="auto"/>
            <w:noWrap/>
            <w:vAlign w:val="bottom"/>
            <w:hideMark/>
          </w:tcPr>
          <w:p w14:paraId="58F5B8C6"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108.000 </w:t>
            </w:r>
          </w:p>
        </w:tc>
        <w:tc>
          <w:tcPr>
            <w:tcW w:w="835" w:type="pct"/>
            <w:tcBorders>
              <w:top w:val="single" w:sz="8" w:space="0" w:color="auto"/>
              <w:left w:val="nil"/>
              <w:bottom w:val="single" w:sz="4" w:space="0" w:color="auto"/>
              <w:right w:val="single" w:sz="8" w:space="0" w:color="auto"/>
            </w:tcBorders>
            <w:shd w:val="clear" w:color="auto" w:fill="auto"/>
            <w:noWrap/>
            <w:vAlign w:val="bottom"/>
            <w:hideMark/>
          </w:tcPr>
          <w:p w14:paraId="65BE58D2"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21.600.000 </w:t>
            </w:r>
          </w:p>
        </w:tc>
        <w:tc>
          <w:tcPr>
            <w:tcW w:w="628" w:type="pct"/>
            <w:tcBorders>
              <w:top w:val="nil"/>
              <w:left w:val="nil"/>
              <w:bottom w:val="single" w:sz="4" w:space="0" w:color="auto"/>
              <w:right w:val="single" w:sz="8" w:space="0" w:color="auto"/>
            </w:tcBorders>
            <w:shd w:val="clear" w:color="auto" w:fill="auto"/>
            <w:noWrap/>
            <w:vAlign w:val="bottom"/>
            <w:hideMark/>
          </w:tcPr>
          <w:p w14:paraId="526268C6"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31,40%</w:t>
            </w:r>
          </w:p>
        </w:tc>
        <w:tc>
          <w:tcPr>
            <w:tcW w:w="564" w:type="pct"/>
            <w:tcBorders>
              <w:top w:val="nil"/>
              <w:left w:val="nil"/>
              <w:bottom w:val="single" w:sz="4" w:space="0" w:color="auto"/>
              <w:right w:val="single" w:sz="8" w:space="0" w:color="auto"/>
            </w:tcBorders>
            <w:shd w:val="clear" w:color="auto" w:fill="auto"/>
            <w:noWrap/>
            <w:vAlign w:val="bottom"/>
            <w:hideMark/>
          </w:tcPr>
          <w:p w14:paraId="245A50C5"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31,40%</w:t>
            </w:r>
          </w:p>
        </w:tc>
      </w:tr>
      <w:tr w:rsidR="00B71EA5" w:rsidRPr="005060FC" w14:paraId="35931041" w14:textId="77777777" w:rsidTr="009A49F0">
        <w:trPr>
          <w:trHeight w:val="315"/>
        </w:trPr>
        <w:tc>
          <w:tcPr>
            <w:tcW w:w="667" w:type="pct"/>
            <w:tcBorders>
              <w:top w:val="nil"/>
              <w:left w:val="single" w:sz="8" w:space="0" w:color="auto"/>
              <w:bottom w:val="single" w:sz="4" w:space="0" w:color="auto"/>
              <w:right w:val="single" w:sz="8" w:space="0" w:color="auto"/>
            </w:tcBorders>
            <w:shd w:val="clear" w:color="auto" w:fill="auto"/>
            <w:noWrap/>
            <w:vAlign w:val="bottom"/>
            <w:hideMark/>
          </w:tcPr>
          <w:p w14:paraId="2621992E"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ES1</w:t>
            </w:r>
          </w:p>
        </w:tc>
        <w:tc>
          <w:tcPr>
            <w:tcW w:w="1056" w:type="pct"/>
            <w:tcBorders>
              <w:top w:val="nil"/>
              <w:left w:val="nil"/>
              <w:bottom w:val="single" w:sz="4" w:space="0" w:color="auto"/>
              <w:right w:val="single" w:sz="8" w:space="0" w:color="auto"/>
            </w:tcBorders>
            <w:shd w:val="clear" w:color="auto" w:fill="auto"/>
            <w:noWrap/>
            <w:vAlign w:val="bottom"/>
            <w:hideMark/>
          </w:tcPr>
          <w:p w14:paraId="71FE308E"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 xml:space="preserve">ESLINGA </w:t>
            </w:r>
          </w:p>
        </w:tc>
        <w:tc>
          <w:tcPr>
            <w:tcW w:w="513" w:type="pct"/>
            <w:tcBorders>
              <w:top w:val="nil"/>
              <w:left w:val="nil"/>
              <w:bottom w:val="single" w:sz="4" w:space="0" w:color="auto"/>
              <w:right w:val="single" w:sz="8" w:space="0" w:color="auto"/>
            </w:tcBorders>
            <w:shd w:val="clear" w:color="auto" w:fill="auto"/>
            <w:noWrap/>
            <w:vAlign w:val="bottom"/>
            <w:hideMark/>
          </w:tcPr>
          <w:p w14:paraId="3F99B64A"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200</w:t>
            </w:r>
          </w:p>
        </w:tc>
        <w:tc>
          <w:tcPr>
            <w:tcW w:w="737" w:type="pct"/>
            <w:tcBorders>
              <w:top w:val="nil"/>
              <w:left w:val="nil"/>
              <w:bottom w:val="single" w:sz="4" w:space="0" w:color="auto"/>
              <w:right w:val="single" w:sz="8" w:space="0" w:color="auto"/>
            </w:tcBorders>
            <w:shd w:val="clear" w:color="auto" w:fill="auto"/>
            <w:noWrap/>
            <w:vAlign w:val="bottom"/>
            <w:hideMark/>
          </w:tcPr>
          <w:p w14:paraId="06F314B8"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94.000 </w:t>
            </w:r>
          </w:p>
        </w:tc>
        <w:tc>
          <w:tcPr>
            <w:tcW w:w="835" w:type="pct"/>
            <w:tcBorders>
              <w:top w:val="nil"/>
              <w:left w:val="nil"/>
              <w:bottom w:val="single" w:sz="4" w:space="0" w:color="auto"/>
              <w:right w:val="single" w:sz="8" w:space="0" w:color="auto"/>
            </w:tcBorders>
            <w:shd w:val="clear" w:color="auto" w:fill="auto"/>
            <w:noWrap/>
            <w:vAlign w:val="bottom"/>
            <w:hideMark/>
          </w:tcPr>
          <w:p w14:paraId="366E9689"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18.800.000 </w:t>
            </w:r>
          </w:p>
        </w:tc>
        <w:tc>
          <w:tcPr>
            <w:tcW w:w="628" w:type="pct"/>
            <w:tcBorders>
              <w:top w:val="nil"/>
              <w:left w:val="nil"/>
              <w:bottom w:val="single" w:sz="4" w:space="0" w:color="auto"/>
              <w:right w:val="single" w:sz="8" w:space="0" w:color="auto"/>
            </w:tcBorders>
            <w:shd w:val="clear" w:color="auto" w:fill="auto"/>
            <w:noWrap/>
            <w:vAlign w:val="bottom"/>
            <w:hideMark/>
          </w:tcPr>
          <w:p w14:paraId="4B91C861"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27,33%</w:t>
            </w:r>
          </w:p>
        </w:tc>
        <w:tc>
          <w:tcPr>
            <w:tcW w:w="564" w:type="pct"/>
            <w:tcBorders>
              <w:top w:val="nil"/>
              <w:left w:val="nil"/>
              <w:bottom w:val="single" w:sz="4" w:space="0" w:color="auto"/>
              <w:right w:val="single" w:sz="8" w:space="0" w:color="auto"/>
            </w:tcBorders>
            <w:shd w:val="clear" w:color="auto" w:fill="auto"/>
            <w:noWrap/>
            <w:vAlign w:val="bottom"/>
            <w:hideMark/>
          </w:tcPr>
          <w:p w14:paraId="32C11D70"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58,72%</w:t>
            </w:r>
          </w:p>
        </w:tc>
      </w:tr>
      <w:tr w:rsidR="00B71EA5" w:rsidRPr="005060FC" w14:paraId="232E2DCA" w14:textId="77777777" w:rsidTr="009A49F0">
        <w:trPr>
          <w:trHeight w:val="315"/>
        </w:trPr>
        <w:tc>
          <w:tcPr>
            <w:tcW w:w="667" w:type="pct"/>
            <w:tcBorders>
              <w:top w:val="nil"/>
              <w:left w:val="single" w:sz="8" w:space="0" w:color="auto"/>
              <w:bottom w:val="single" w:sz="4" w:space="0" w:color="auto"/>
              <w:right w:val="single" w:sz="8" w:space="0" w:color="auto"/>
            </w:tcBorders>
            <w:shd w:val="clear" w:color="auto" w:fill="auto"/>
            <w:noWrap/>
            <w:vAlign w:val="bottom"/>
            <w:hideMark/>
          </w:tcPr>
          <w:p w14:paraId="65E35ACA"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P01</w:t>
            </w:r>
          </w:p>
        </w:tc>
        <w:tc>
          <w:tcPr>
            <w:tcW w:w="1056" w:type="pct"/>
            <w:tcBorders>
              <w:top w:val="nil"/>
              <w:left w:val="nil"/>
              <w:bottom w:val="single" w:sz="4" w:space="0" w:color="auto"/>
              <w:right w:val="single" w:sz="8" w:space="0" w:color="auto"/>
            </w:tcBorders>
            <w:shd w:val="clear" w:color="auto" w:fill="auto"/>
            <w:noWrap/>
            <w:vAlign w:val="bottom"/>
            <w:hideMark/>
          </w:tcPr>
          <w:p w14:paraId="5E1ED4AB"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PUNTILLAS</w:t>
            </w:r>
          </w:p>
        </w:tc>
        <w:tc>
          <w:tcPr>
            <w:tcW w:w="513" w:type="pct"/>
            <w:tcBorders>
              <w:top w:val="nil"/>
              <w:left w:val="nil"/>
              <w:bottom w:val="single" w:sz="4" w:space="0" w:color="auto"/>
              <w:right w:val="single" w:sz="8" w:space="0" w:color="auto"/>
            </w:tcBorders>
            <w:shd w:val="clear" w:color="auto" w:fill="auto"/>
            <w:noWrap/>
            <w:vAlign w:val="bottom"/>
            <w:hideMark/>
          </w:tcPr>
          <w:p w14:paraId="5FD1836E"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550</w:t>
            </w:r>
          </w:p>
        </w:tc>
        <w:tc>
          <w:tcPr>
            <w:tcW w:w="737" w:type="pct"/>
            <w:tcBorders>
              <w:top w:val="nil"/>
              <w:left w:val="nil"/>
              <w:bottom w:val="single" w:sz="4" w:space="0" w:color="auto"/>
              <w:right w:val="single" w:sz="8" w:space="0" w:color="auto"/>
            </w:tcBorders>
            <w:shd w:val="clear" w:color="auto" w:fill="auto"/>
            <w:noWrap/>
            <w:vAlign w:val="bottom"/>
            <w:hideMark/>
          </w:tcPr>
          <w:p w14:paraId="03ABEE9A"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28.000 </w:t>
            </w:r>
          </w:p>
        </w:tc>
        <w:tc>
          <w:tcPr>
            <w:tcW w:w="835" w:type="pct"/>
            <w:tcBorders>
              <w:top w:val="nil"/>
              <w:left w:val="nil"/>
              <w:bottom w:val="single" w:sz="4" w:space="0" w:color="auto"/>
              <w:right w:val="single" w:sz="8" w:space="0" w:color="auto"/>
            </w:tcBorders>
            <w:shd w:val="clear" w:color="auto" w:fill="auto"/>
            <w:noWrap/>
            <w:vAlign w:val="bottom"/>
            <w:hideMark/>
          </w:tcPr>
          <w:p w14:paraId="75ED430A"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15.400.000 </w:t>
            </w:r>
          </w:p>
        </w:tc>
        <w:tc>
          <w:tcPr>
            <w:tcW w:w="628" w:type="pct"/>
            <w:tcBorders>
              <w:top w:val="nil"/>
              <w:left w:val="nil"/>
              <w:bottom w:val="single" w:sz="4" w:space="0" w:color="auto"/>
              <w:right w:val="single" w:sz="8" w:space="0" w:color="auto"/>
            </w:tcBorders>
            <w:shd w:val="clear" w:color="auto" w:fill="auto"/>
            <w:noWrap/>
            <w:vAlign w:val="bottom"/>
            <w:hideMark/>
          </w:tcPr>
          <w:p w14:paraId="2A31C035" w14:textId="77777777" w:rsidR="00B71EA5" w:rsidRPr="005060FC" w:rsidRDefault="00B71EA5" w:rsidP="009A49F0">
            <w:pPr>
              <w:jc w:val="center"/>
              <w:rPr>
                <w:rFonts w:ascii="Calibri" w:hAnsi="Calibri" w:cs="Calibri"/>
                <w:color w:val="000000"/>
                <w:lang w:eastAsia="es-CO"/>
              </w:rPr>
            </w:pPr>
            <w:r>
              <w:rPr>
                <w:rFonts w:ascii="Calibri" w:hAnsi="Calibri" w:cs="Calibri"/>
                <w:color w:val="000000"/>
                <w:sz w:val="22"/>
                <w:lang w:eastAsia="es-CO"/>
              </w:rPr>
              <w:t>22.39%</w:t>
            </w:r>
          </w:p>
        </w:tc>
        <w:tc>
          <w:tcPr>
            <w:tcW w:w="564" w:type="pct"/>
            <w:tcBorders>
              <w:top w:val="nil"/>
              <w:left w:val="nil"/>
              <w:bottom w:val="single" w:sz="4" w:space="0" w:color="auto"/>
              <w:right w:val="single" w:sz="8" w:space="0" w:color="auto"/>
            </w:tcBorders>
            <w:shd w:val="clear" w:color="auto" w:fill="auto"/>
            <w:noWrap/>
            <w:vAlign w:val="bottom"/>
            <w:hideMark/>
          </w:tcPr>
          <w:p w14:paraId="51A7888B"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81,11%</w:t>
            </w:r>
          </w:p>
        </w:tc>
      </w:tr>
      <w:tr w:rsidR="00B71EA5" w:rsidRPr="005060FC" w14:paraId="00AF54CB" w14:textId="77777777" w:rsidTr="009A49F0">
        <w:trPr>
          <w:trHeight w:val="300"/>
        </w:trPr>
        <w:tc>
          <w:tcPr>
            <w:tcW w:w="667" w:type="pct"/>
            <w:tcBorders>
              <w:top w:val="nil"/>
              <w:left w:val="single" w:sz="8" w:space="0" w:color="auto"/>
              <w:bottom w:val="single" w:sz="4" w:space="0" w:color="auto"/>
              <w:right w:val="single" w:sz="8" w:space="0" w:color="auto"/>
            </w:tcBorders>
            <w:shd w:val="clear" w:color="auto" w:fill="auto"/>
            <w:noWrap/>
            <w:vAlign w:val="bottom"/>
            <w:hideMark/>
          </w:tcPr>
          <w:p w14:paraId="3D9F6A6F"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DC1</w:t>
            </w:r>
          </w:p>
        </w:tc>
        <w:tc>
          <w:tcPr>
            <w:tcW w:w="1056" w:type="pct"/>
            <w:tcBorders>
              <w:top w:val="nil"/>
              <w:left w:val="nil"/>
              <w:bottom w:val="single" w:sz="4" w:space="0" w:color="auto"/>
              <w:right w:val="single" w:sz="8" w:space="0" w:color="auto"/>
            </w:tcBorders>
            <w:shd w:val="clear" w:color="auto" w:fill="auto"/>
            <w:noWrap/>
            <w:vAlign w:val="bottom"/>
            <w:hideMark/>
          </w:tcPr>
          <w:p w14:paraId="27C30C2D"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 xml:space="preserve">DISCO DE CORTE </w:t>
            </w:r>
          </w:p>
        </w:tc>
        <w:tc>
          <w:tcPr>
            <w:tcW w:w="513" w:type="pct"/>
            <w:tcBorders>
              <w:top w:val="nil"/>
              <w:left w:val="nil"/>
              <w:bottom w:val="single" w:sz="4" w:space="0" w:color="auto"/>
              <w:right w:val="single" w:sz="8" w:space="0" w:color="auto"/>
            </w:tcBorders>
            <w:shd w:val="clear" w:color="auto" w:fill="auto"/>
            <w:noWrap/>
            <w:vAlign w:val="bottom"/>
            <w:hideMark/>
          </w:tcPr>
          <w:p w14:paraId="00B6EAC0"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280</w:t>
            </w:r>
          </w:p>
        </w:tc>
        <w:tc>
          <w:tcPr>
            <w:tcW w:w="737" w:type="pct"/>
            <w:tcBorders>
              <w:top w:val="nil"/>
              <w:left w:val="nil"/>
              <w:bottom w:val="single" w:sz="4" w:space="0" w:color="auto"/>
              <w:right w:val="single" w:sz="8" w:space="0" w:color="auto"/>
            </w:tcBorders>
            <w:shd w:val="clear" w:color="auto" w:fill="auto"/>
            <w:noWrap/>
            <w:vAlign w:val="bottom"/>
            <w:hideMark/>
          </w:tcPr>
          <w:p w14:paraId="04587769"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13.000 </w:t>
            </w:r>
          </w:p>
        </w:tc>
        <w:tc>
          <w:tcPr>
            <w:tcW w:w="835" w:type="pct"/>
            <w:tcBorders>
              <w:top w:val="nil"/>
              <w:left w:val="nil"/>
              <w:bottom w:val="single" w:sz="4" w:space="0" w:color="auto"/>
              <w:right w:val="single" w:sz="8" w:space="0" w:color="auto"/>
            </w:tcBorders>
            <w:shd w:val="clear" w:color="auto" w:fill="auto"/>
            <w:noWrap/>
            <w:vAlign w:val="bottom"/>
            <w:hideMark/>
          </w:tcPr>
          <w:p w14:paraId="50E99857"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3.640.000 </w:t>
            </w:r>
          </w:p>
        </w:tc>
        <w:tc>
          <w:tcPr>
            <w:tcW w:w="628" w:type="pct"/>
            <w:tcBorders>
              <w:top w:val="nil"/>
              <w:left w:val="nil"/>
              <w:bottom w:val="single" w:sz="4" w:space="0" w:color="auto"/>
              <w:right w:val="single" w:sz="8" w:space="0" w:color="auto"/>
            </w:tcBorders>
            <w:shd w:val="clear" w:color="auto" w:fill="auto"/>
            <w:noWrap/>
            <w:vAlign w:val="bottom"/>
            <w:hideMark/>
          </w:tcPr>
          <w:p w14:paraId="2C86127D"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5,29%</w:t>
            </w:r>
          </w:p>
        </w:tc>
        <w:tc>
          <w:tcPr>
            <w:tcW w:w="564" w:type="pct"/>
            <w:tcBorders>
              <w:top w:val="nil"/>
              <w:left w:val="nil"/>
              <w:bottom w:val="single" w:sz="4" w:space="0" w:color="auto"/>
              <w:right w:val="single" w:sz="8" w:space="0" w:color="auto"/>
            </w:tcBorders>
            <w:shd w:val="clear" w:color="auto" w:fill="auto"/>
            <w:noWrap/>
            <w:vAlign w:val="bottom"/>
            <w:hideMark/>
          </w:tcPr>
          <w:p w14:paraId="2E800793"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86,40%</w:t>
            </w:r>
          </w:p>
        </w:tc>
      </w:tr>
      <w:tr w:rsidR="00B71EA5" w:rsidRPr="005060FC" w14:paraId="02157D97" w14:textId="77777777" w:rsidTr="009A49F0">
        <w:trPr>
          <w:trHeight w:val="300"/>
        </w:trPr>
        <w:tc>
          <w:tcPr>
            <w:tcW w:w="667" w:type="pct"/>
            <w:tcBorders>
              <w:top w:val="nil"/>
              <w:left w:val="single" w:sz="8" w:space="0" w:color="auto"/>
              <w:bottom w:val="single" w:sz="4" w:space="0" w:color="auto"/>
              <w:right w:val="single" w:sz="8" w:space="0" w:color="auto"/>
            </w:tcBorders>
            <w:shd w:val="clear" w:color="auto" w:fill="auto"/>
            <w:noWrap/>
            <w:vAlign w:val="bottom"/>
            <w:hideMark/>
          </w:tcPr>
          <w:p w14:paraId="6154A0AC"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GU1</w:t>
            </w:r>
          </w:p>
        </w:tc>
        <w:tc>
          <w:tcPr>
            <w:tcW w:w="1056" w:type="pct"/>
            <w:tcBorders>
              <w:top w:val="nil"/>
              <w:left w:val="nil"/>
              <w:bottom w:val="single" w:sz="4" w:space="0" w:color="auto"/>
              <w:right w:val="single" w:sz="8" w:space="0" w:color="auto"/>
            </w:tcBorders>
            <w:shd w:val="clear" w:color="auto" w:fill="auto"/>
            <w:noWrap/>
            <w:vAlign w:val="bottom"/>
            <w:hideMark/>
          </w:tcPr>
          <w:p w14:paraId="06A4D7C8"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 xml:space="preserve">GUANTES </w:t>
            </w:r>
          </w:p>
        </w:tc>
        <w:tc>
          <w:tcPr>
            <w:tcW w:w="513" w:type="pct"/>
            <w:tcBorders>
              <w:top w:val="nil"/>
              <w:left w:val="nil"/>
              <w:bottom w:val="single" w:sz="4" w:space="0" w:color="auto"/>
              <w:right w:val="single" w:sz="8" w:space="0" w:color="auto"/>
            </w:tcBorders>
            <w:shd w:val="clear" w:color="auto" w:fill="auto"/>
            <w:noWrap/>
            <w:vAlign w:val="bottom"/>
            <w:hideMark/>
          </w:tcPr>
          <w:p w14:paraId="7CF6C4CE"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500</w:t>
            </w:r>
          </w:p>
        </w:tc>
        <w:tc>
          <w:tcPr>
            <w:tcW w:w="737" w:type="pct"/>
            <w:tcBorders>
              <w:top w:val="nil"/>
              <w:left w:val="nil"/>
              <w:bottom w:val="single" w:sz="4" w:space="0" w:color="auto"/>
              <w:right w:val="single" w:sz="8" w:space="0" w:color="auto"/>
            </w:tcBorders>
            <w:shd w:val="clear" w:color="auto" w:fill="auto"/>
            <w:noWrap/>
            <w:vAlign w:val="bottom"/>
            <w:hideMark/>
          </w:tcPr>
          <w:p w14:paraId="21E91909"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6.000 </w:t>
            </w:r>
          </w:p>
        </w:tc>
        <w:tc>
          <w:tcPr>
            <w:tcW w:w="835" w:type="pct"/>
            <w:tcBorders>
              <w:top w:val="nil"/>
              <w:left w:val="nil"/>
              <w:bottom w:val="single" w:sz="4" w:space="0" w:color="auto"/>
              <w:right w:val="single" w:sz="8" w:space="0" w:color="auto"/>
            </w:tcBorders>
            <w:shd w:val="clear" w:color="auto" w:fill="auto"/>
            <w:noWrap/>
            <w:vAlign w:val="bottom"/>
            <w:hideMark/>
          </w:tcPr>
          <w:p w14:paraId="06722E0A"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3.000.000 </w:t>
            </w:r>
          </w:p>
        </w:tc>
        <w:tc>
          <w:tcPr>
            <w:tcW w:w="628" w:type="pct"/>
            <w:tcBorders>
              <w:top w:val="nil"/>
              <w:left w:val="nil"/>
              <w:bottom w:val="single" w:sz="4" w:space="0" w:color="auto"/>
              <w:right w:val="single" w:sz="8" w:space="0" w:color="auto"/>
            </w:tcBorders>
            <w:shd w:val="clear" w:color="auto" w:fill="auto"/>
            <w:noWrap/>
            <w:vAlign w:val="bottom"/>
            <w:hideMark/>
          </w:tcPr>
          <w:p w14:paraId="655CD8D9"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4,36%</w:t>
            </w:r>
          </w:p>
        </w:tc>
        <w:tc>
          <w:tcPr>
            <w:tcW w:w="564" w:type="pct"/>
            <w:tcBorders>
              <w:top w:val="nil"/>
              <w:left w:val="nil"/>
              <w:bottom w:val="single" w:sz="4" w:space="0" w:color="auto"/>
              <w:right w:val="single" w:sz="8" w:space="0" w:color="auto"/>
            </w:tcBorders>
            <w:shd w:val="clear" w:color="auto" w:fill="auto"/>
            <w:noWrap/>
            <w:vAlign w:val="bottom"/>
            <w:hideMark/>
          </w:tcPr>
          <w:p w14:paraId="35F7E4E9"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90,76%</w:t>
            </w:r>
          </w:p>
        </w:tc>
      </w:tr>
      <w:tr w:rsidR="00B71EA5" w:rsidRPr="005060FC" w14:paraId="25C32523" w14:textId="77777777" w:rsidTr="009A49F0">
        <w:trPr>
          <w:trHeight w:val="300"/>
        </w:trPr>
        <w:tc>
          <w:tcPr>
            <w:tcW w:w="667" w:type="pct"/>
            <w:tcBorders>
              <w:top w:val="nil"/>
              <w:left w:val="single" w:sz="8" w:space="0" w:color="auto"/>
              <w:bottom w:val="single" w:sz="4" w:space="0" w:color="auto"/>
              <w:right w:val="single" w:sz="8" w:space="0" w:color="auto"/>
            </w:tcBorders>
            <w:shd w:val="clear" w:color="auto" w:fill="auto"/>
            <w:noWrap/>
            <w:vAlign w:val="bottom"/>
            <w:hideMark/>
          </w:tcPr>
          <w:p w14:paraId="0D7FAD26"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CAS1</w:t>
            </w:r>
          </w:p>
        </w:tc>
        <w:tc>
          <w:tcPr>
            <w:tcW w:w="1056" w:type="pct"/>
            <w:tcBorders>
              <w:top w:val="nil"/>
              <w:left w:val="nil"/>
              <w:bottom w:val="single" w:sz="4" w:space="0" w:color="auto"/>
              <w:right w:val="single" w:sz="8" w:space="0" w:color="auto"/>
            </w:tcBorders>
            <w:shd w:val="clear" w:color="auto" w:fill="auto"/>
            <w:noWrap/>
            <w:vAlign w:val="bottom"/>
            <w:hideMark/>
          </w:tcPr>
          <w:p w14:paraId="7622537C"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CAS</w:t>
            </w:r>
            <w:r>
              <w:rPr>
                <w:rFonts w:cs="Arial"/>
                <w:b/>
                <w:bCs/>
                <w:sz w:val="20"/>
                <w:szCs w:val="20"/>
                <w:lang w:eastAsia="es-CO"/>
              </w:rPr>
              <w:t>C</w:t>
            </w:r>
            <w:r w:rsidRPr="005060FC">
              <w:rPr>
                <w:rFonts w:cs="Arial"/>
                <w:b/>
                <w:bCs/>
                <w:sz w:val="20"/>
                <w:szCs w:val="20"/>
                <w:lang w:eastAsia="es-CO"/>
              </w:rPr>
              <w:t>O</w:t>
            </w:r>
            <w:r>
              <w:rPr>
                <w:rFonts w:cs="Arial"/>
                <w:b/>
                <w:bCs/>
                <w:sz w:val="20"/>
                <w:szCs w:val="20"/>
                <w:lang w:eastAsia="es-CO"/>
              </w:rPr>
              <w:t>S</w:t>
            </w:r>
          </w:p>
        </w:tc>
        <w:tc>
          <w:tcPr>
            <w:tcW w:w="513" w:type="pct"/>
            <w:tcBorders>
              <w:top w:val="nil"/>
              <w:left w:val="nil"/>
              <w:bottom w:val="single" w:sz="4" w:space="0" w:color="auto"/>
              <w:right w:val="single" w:sz="8" w:space="0" w:color="auto"/>
            </w:tcBorders>
            <w:shd w:val="clear" w:color="auto" w:fill="auto"/>
            <w:noWrap/>
            <w:vAlign w:val="bottom"/>
            <w:hideMark/>
          </w:tcPr>
          <w:p w14:paraId="1DE9B43C"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230</w:t>
            </w:r>
          </w:p>
        </w:tc>
        <w:tc>
          <w:tcPr>
            <w:tcW w:w="737" w:type="pct"/>
            <w:tcBorders>
              <w:top w:val="nil"/>
              <w:left w:val="nil"/>
              <w:bottom w:val="single" w:sz="4" w:space="0" w:color="auto"/>
              <w:right w:val="single" w:sz="8" w:space="0" w:color="auto"/>
            </w:tcBorders>
            <w:shd w:val="clear" w:color="auto" w:fill="auto"/>
            <w:noWrap/>
            <w:vAlign w:val="bottom"/>
            <w:hideMark/>
          </w:tcPr>
          <w:p w14:paraId="29B422C3"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11.000 </w:t>
            </w:r>
          </w:p>
        </w:tc>
        <w:tc>
          <w:tcPr>
            <w:tcW w:w="835" w:type="pct"/>
            <w:tcBorders>
              <w:top w:val="nil"/>
              <w:left w:val="nil"/>
              <w:bottom w:val="single" w:sz="4" w:space="0" w:color="auto"/>
              <w:right w:val="single" w:sz="8" w:space="0" w:color="auto"/>
            </w:tcBorders>
            <w:shd w:val="clear" w:color="auto" w:fill="auto"/>
            <w:noWrap/>
            <w:vAlign w:val="bottom"/>
            <w:hideMark/>
          </w:tcPr>
          <w:p w14:paraId="7EA658D2"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2.530.000 </w:t>
            </w:r>
          </w:p>
        </w:tc>
        <w:tc>
          <w:tcPr>
            <w:tcW w:w="628" w:type="pct"/>
            <w:tcBorders>
              <w:top w:val="nil"/>
              <w:left w:val="nil"/>
              <w:bottom w:val="single" w:sz="4" w:space="0" w:color="auto"/>
              <w:right w:val="single" w:sz="8" w:space="0" w:color="auto"/>
            </w:tcBorders>
            <w:shd w:val="clear" w:color="auto" w:fill="auto"/>
            <w:noWrap/>
            <w:vAlign w:val="bottom"/>
            <w:hideMark/>
          </w:tcPr>
          <w:p w14:paraId="4EAA6327"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3,68%</w:t>
            </w:r>
          </w:p>
        </w:tc>
        <w:tc>
          <w:tcPr>
            <w:tcW w:w="564" w:type="pct"/>
            <w:tcBorders>
              <w:top w:val="nil"/>
              <w:left w:val="nil"/>
              <w:bottom w:val="single" w:sz="4" w:space="0" w:color="auto"/>
              <w:right w:val="single" w:sz="8" w:space="0" w:color="auto"/>
            </w:tcBorders>
            <w:shd w:val="clear" w:color="auto" w:fill="auto"/>
            <w:noWrap/>
            <w:vAlign w:val="bottom"/>
            <w:hideMark/>
          </w:tcPr>
          <w:p w14:paraId="79AABA89"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94,44%</w:t>
            </w:r>
          </w:p>
        </w:tc>
      </w:tr>
      <w:tr w:rsidR="00B71EA5" w:rsidRPr="005060FC" w14:paraId="32381979" w14:textId="77777777" w:rsidTr="009A49F0">
        <w:trPr>
          <w:trHeight w:val="300"/>
        </w:trPr>
        <w:tc>
          <w:tcPr>
            <w:tcW w:w="667" w:type="pct"/>
            <w:tcBorders>
              <w:top w:val="nil"/>
              <w:left w:val="single" w:sz="8" w:space="0" w:color="auto"/>
              <w:bottom w:val="single" w:sz="4" w:space="0" w:color="auto"/>
              <w:right w:val="single" w:sz="8" w:space="0" w:color="auto"/>
            </w:tcBorders>
            <w:shd w:val="clear" w:color="auto" w:fill="auto"/>
            <w:noWrap/>
            <w:vAlign w:val="bottom"/>
            <w:hideMark/>
          </w:tcPr>
          <w:p w14:paraId="4A7483DC"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G1</w:t>
            </w:r>
          </w:p>
        </w:tc>
        <w:tc>
          <w:tcPr>
            <w:tcW w:w="1056" w:type="pct"/>
            <w:tcBorders>
              <w:top w:val="nil"/>
              <w:left w:val="nil"/>
              <w:bottom w:val="single" w:sz="4" w:space="0" w:color="auto"/>
              <w:right w:val="single" w:sz="8" w:space="0" w:color="auto"/>
            </w:tcBorders>
            <w:shd w:val="clear" w:color="auto" w:fill="auto"/>
            <w:noWrap/>
            <w:vAlign w:val="bottom"/>
            <w:hideMark/>
          </w:tcPr>
          <w:p w14:paraId="72F36815"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 xml:space="preserve">GAFAS </w:t>
            </w:r>
          </w:p>
        </w:tc>
        <w:tc>
          <w:tcPr>
            <w:tcW w:w="513" w:type="pct"/>
            <w:tcBorders>
              <w:top w:val="nil"/>
              <w:left w:val="nil"/>
              <w:bottom w:val="single" w:sz="4" w:space="0" w:color="auto"/>
              <w:right w:val="single" w:sz="8" w:space="0" w:color="auto"/>
            </w:tcBorders>
            <w:shd w:val="clear" w:color="auto" w:fill="auto"/>
            <w:noWrap/>
            <w:vAlign w:val="bottom"/>
            <w:hideMark/>
          </w:tcPr>
          <w:p w14:paraId="7EECF3AC"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500</w:t>
            </w:r>
          </w:p>
        </w:tc>
        <w:tc>
          <w:tcPr>
            <w:tcW w:w="737" w:type="pct"/>
            <w:tcBorders>
              <w:top w:val="nil"/>
              <w:left w:val="nil"/>
              <w:bottom w:val="single" w:sz="4" w:space="0" w:color="auto"/>
              <w:right w:val="single" w:sz="8" w:space="0" w:color="auto"/>
            </w:tcBorders>
            <w:shd w:val="clear" w:color="auto" w:fill="auto"/>
            <w:noWrap/>
            <w:vAlign w:val="bottom"/>
            <w:hideMark/>
          </w:tcPr>
          <w:p w14:paraId="634D0C09"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4.500 </w:t>
            </w:r>
          </w:p>
        </w:tc>
        <w:tc>
          <w:tcPr>
            <w:tcW w:w="835" w:type="pct"/>
            <w:tcBorders>
              <w:top w:val="nil"/>
              <w:left w:val="nil"/>
              <w:bottom w:val="single" w:sz="4" w:space="0" w:color="auto"/>
              <w:right w:val="single" w:sz="8" w:space="0" w:color="auto"/>
            </w:tcBorders>
            <w:shd w:val="clear" w:color="auto" w:fill="auto"/>
            <w:noWrap/>
            <w:vAlign w:val="bottom"/>
            <w:hideMark/>
          </w:tcPr>
          <w:p w14:paraId="1DD3AD88"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2.250.000 </w:t>
            </w:r>
          </w:p>
        </w:tc>
        <w:tc>
          <w:tcPr>
            <w:tcW w:w="628" w:type="pct"/>
            <w:tcBorders>
              <w:top w:val="nil"/>
              <w:left w:val="nil"/>
              <w:bottom w:val="single" w:sz="4" w:space="0" w:color="auto"/>
              <w:right w:val="single" w:sz="8" w:space="0" w:color="auto"/>
            </w:tcBorders>
            <w:shd w:val="clear" w:color="auto" w:fill="auto"/>
            <w:noWrap/>
            <w:vAlign w:val="bottom"/>
            <w:hideMark/>
          </w:tcPr>
          <w:p w14:paraId="5CB50256"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3,27%</w:t>
            </w:r>
          </w:p>
        </w:tc>
        <w:tc>
          <w:tcPr>
            <w:tcW w:w="564" w:type="pct"/>
            <w:tcBorders>
              <w:top w:val="nil"/>
              <w:left w:val="nil"/>
              <w:bottom w:val="single" w:sz="4" w:space="0" w:color="auto"/>
              <w:right w:val="single" w:sz="8" w:space="0" w:color="auto"/>
            </w:tcBorders>
            <w:shd w:val="clear" w:color="auto" w:fill="auto"/>
            <w:noWrap/>
            <w:vAlign w:val="bottom"/>
            <w:hideMark/>
          </w:tcPr>
          <w:p w14:paraId="27278578"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97,71%</w:t>
            </w:r>
          </w:p>
        </w:tc>
      </w:tr>
      <w:tr w:rsidR="00B71EA5" w:rsidRPr="005060FC" w14:paraId="3A984D49" w14:textId="77777777" w:rsidTr="009A49F0">
        <w:trPr>
          <w:trHeight w:val="300"/>
        </w:trPr>
        <w:tc>
          <w:tcPr>
            <w:tcW w:w="667" w:type="pct"/>
            <w:tcBorders>
              <w:top w:val="nil"/>
              <w:left w:val="single" w:sz="8" w:space="0" w:color="auto"/>
              <w:bottom w:val="single" w:sz="4" w:space="0" w:color="auto"/>
              <w:right w:val="single" w:sz="8" w:space="0" w:color="auto"/>
            </w:tcBorders>
            <w:shd w:val="clear" w:color="auto" w:fill="auto"/>
            <w:noWrap/>
            <w:vAlign w:val="bottom"/>
            <w:hideMark/>
          </w:tcPr>
          <w:p w14:paraId="2D35F85F"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PUL1</w:t>
            </w:r>
          </w:p>
        </w:tc>
        <w:tc>
          <w:tcPr>
            <w:tcW w:w="1056" w:type="pct"/>
            <w:tcBorders>
              <w:top w:val="nil"/>
              <w:left w:val="nil"/>
              <w:bottom w:val="single" w:sz="4" w:space="0" w:color="auto"/>
              <w:right w:val="single" w:sz="8" w:space="0" w:color="auto"/>
            </w:tcBorders>
            <w:shd w:val="clear" w:color="auto" w:fill="auto"/>
            <w:noWrap/>
            <w:vAlign w:val="bottom"/>
            <w:hideMark/>
          </w:tcPr>
          <w:p w14:paraId="0A861DF2"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 xml:space="preserve">PULIDORA </w:t>
            </w:r>
          </w:p>
        </w:tc>
        <w:tc>
          <w:tcPr>
            <w:tcW w:w="513" w:type="pct"/>
            <w:tcBorders>
              <w:top w:val="nil"/>
              <w:left w:val="nil"/>
              <w:bottom w:val="single" w:sz="4" w:space="0" w:color="auto"/>
              <w:right w:val="single" w:sz="8" w:space="0" w:color="auto"/>
            </w:tcBorders>
            <w:shd w:val="clear" w:color="auto" w:fill="auto"/>
            <w:noWrap/>
            <w:vAlign w:val="bottom"/>
            <w:hideMark/>
          </w:tcPr>
          <w:p w14:paraId="563780B0"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7</w:t>
            </w:r>
          </w:p>
        </w:tc>
        <w:tc>
          <w:tcPr>
            <w:tcW w:w="737" w:type="pct"/>
            <w:tcBorders>
              <w:top w:val="nil"/>
              <w:left w:val="nil"/>
              <w:bottom w:val="single" w:sz="4" w:space="0" w:color="auto"/>
              <w:right w:val="single" w:sz="8" w:space="0" w:color="auto"/>
            </w:tcBorders>
            <w:shd w:val="clear" w:color="auto" w:fill="auto"/>
            <w:noWrap/>
            <w:vAlign w:val="bottom"/>
            <w:hideMark/>
          </w:tcPr>
          <w:p w14:paraId="2A50CD7C"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128.000 </w:t>
            </w:r>
          </w:p>
        </w:tc>
        <w:tc>
          <w:tcPr>
            <w:tcW w:w="835" w:type="pct"/>
            <w:tcBorders>
              <w:top w:val="nil"/>
              <w:left w:val="nil"/>
              <w:bottom w:val="single" w:sz="4" w:space="0" w:color="auto"/>
              <w:right w:val="single" w:sz="8" w:space="0" w:color="auto"/>
            </w:tcBorders>
            <w:shd w:val="clear" w:color="auto" w:fill="auto"/>
            <w:noWrap/>
            <w:vAlign w:val="bottom"/>
            <w:hideMark/>
          </w:tcPr>
          <w:p w14:paraId="78E7D6F3"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896.000 </w:t>
            </w:r>
          </w:p>
        </w:tc>
        <w:tc>
          <w:tcPr>
            <w:tcW w:w="628" w:type="pct"/>
            <w:tcBorders>
              <w:top w:val="nil"/>
              <w:left w:val="nil"/>
              <w:bottom w:val="single" w:sz="4" w:space="0" w:color="auto"/>
              <w:right w:val="single" w:sz="8" w:space="0" w:color="auto"/>
            </w:tcBorders>
            <w:shd w:val="clear" w:color="auto" w:fill="auto"/>
            <w:noWrap/>
            <w:vAlign w:val="bottom"/>
            <w:hideMark/>
          </w:tcPr>
          <w:p w14:paraId="712E1E5D"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1,30%</w:t>
            </w:r>
          </w:p>
        </w:tc>
        <w:tc>
          <w:tcPr>
            <w:tcW w:w="564" w:type="pct"/>
            <w:tcBorders>
              <w:top w:val="nil"/>
              <w:left w:val="nil"/>
              <w:bottom w:val="single" w:sz="4" w:space="0" w:color="auto"/>
              <w:right w:val="single" w:sz="8" w:space="0" w:color="auto"/>
            </w:tcBorders>
            <w:shd w:val="clear" w:color="auto" w:fill="auto"/>
            <w:noWrap/>
            <w:vAlign w:val="bottom"/>
            <w:hideMark/>
          </w:tcPr>
          <w:p w14:paraId="114FB9D1"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99,01%</w:t>
            </w:r>
          </w:p>
        </w:tc>
      </w:tr>
      <w:tr w:rsidR="00B71EA5" w:rsidRPr="005060FC" w14:paraId="43BB9EE7" w14:textId="77777777" w:rsidTr="009A49F0">
        <w:trPr>
          <w:trHeight w:val="300"/>
        </w:trPr>
        <w:tc>
          <w:tcPr>
            <w:tcW w:w="667" w:type="pct"/>
            <w:tcBorders>
              <w:top w:val="nil"/>
              <w:left w:val="single" w:sz="8" w:space="0" w:color="auto"/>
              <w:bottom w:val="single" w:sz="4" w:space="0" w:color="auto"/>
              <w:right w:val="single" w:sz="8" w:space="0" w:color="auto"/>
            </w:tcBorders>
            <w:shd w:val="clear" w:color="auto" w:fill="auto"/>
            <w:noWrap/>
            <w:vAlign w:val="bottom"/>
            <w:hideMark/>
          </w:tcPr>
          <w:p w14:paraId="7FD9B27F"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MART1</w:t>
            </w:r>
          </w:p>
        </w:tc>
        <w:tc>
          <w:tcPr>
            <w:tcW w:w="1056" w:type="pct"/>
            <w:tcBorders>
              <w:top w:val="nil"/>
              <w:left w:val="nil"/>
              <w:bottom w:val="single" w:sz="4" w:space="0" w:color="auto"/>
              <w:right w:val="single" w:sz="8" w:space="0" w:color="auto"/>
            </w:tcBorders>
            <w:shd w:val="clear" w:color="auto" w:fill="auto"/>
            <w:noWrap/>
            <w:vAlign w:val="bottom"/>
            <w:hideMark/>
          </w:tcPr>
          <w:p w14:paraId="5DA1AF31"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MARTILLO</w:t>
            </w:r>
          </w:p>
        </w:tc>
        <w:tc>
          <w:tcPr>
            <w:tcW w:w="513" w:type="pct"/>
            <w:tcBorders>
              <w:top w:val="nil"/>
              <w:left w:val="nil"/>
              <w:bottom w:val="single" w:sz="4" w:space="0" w:color="auto"/>
              <w:right w:val="single" w:sz="8" w:space="0" w:color="auto"/>
            </w:tcBorders>
            <w:shd w:val="clear" w:color="auto" w:fill="auto"/>
            <w:noWrap/>
            <w:vAlign w:val="bottom"/>
            <w:hideMark/>
          </w:tcPr>
          <w:p w14:paraId="1ECACAC9"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35</w:t>
            </w:r>
          </w:p>
        </w:tc>
        <w:tc>
          <w:tcPr>
            <w:tcW w:w="737" w:type="pct"/>
            <w:tcBorders>
              <w:top w:val="nil"/>
              <w:left w:val="nil"/>
              <w:bottom w:val="single" w:sz="4" w:space="0" w:color="auto"/>
              <w:right w:val="single" w:sz="8" w:space="0" w:color="auto"/>
            </w:tcBorders>
            <w:shd w:val="clear" w:color="auto" w:fill="auto"/>
            <w:noWrap/>
            <w:vAlign w:val="bottom"/>
            <w:hideMark/>
          </w:tcPr>
          <w:p w14:paraId="64D24EA5"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14.000 </w:t>
            </w:r>
          </w:p>
        </w:tc>
        <w:tc>
          <w:tcPr>
            <w:tcW w:w="835" w:type="pct"/>
            <w:tcBorders>
              <w:top w:val="nil"/>
              <w:left w:val="nil"/>
              <w:bottom w:val="single" w:sz="4" w:space="0" w:color="auto"/>
              <w:right w:val="single" w:sz="8" w:space="0" w:color="auto"/>
            </w:tcBorders>
            <w:shd w:val="clear" w:color="auto" w:fill="auto"/>
            <w:noWrap/>
            <w:vAlign w:val="bottom"/>
            <w:hideMark/>
          </w:tcPr>
          <w:p w14:paraId="731FF0AC"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490.000 </w:t>
            </w:r>
          </w:p>
        </w:tc>
        <w:tc>
          <w:tcPr>
            <w:tcW w:w="628" w:type="pct"/>
            <w:tcBorders>
              <w:top w:val="nil"/>
              <w:left w:val="nil"/>
              <w:bottom w:val="single" w:sz="4" w:space="0" w:color="auto"/>
              <w:right w:val="single" w:sz="8" w:space="0" w:color="auto"/>
            </w:tcBorders>
            <w:shd w:val="clear" w:color="auto" w:fill="auto"/>
            <w:noWrap/>
            <w:vAlign w:val="bottom"/>
            <w:hideMark/>
          </w:tcPr>
          <w:p w14:paraId="2B60E36F"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0,71%</w:t>
            </w:r>
          </w:p>
        </w:tc>
        <w:tc>
          <w:tcPr>
            <w:tcW w:w="564" w:type="pct"/>
            <w:tcBorders>
              <w:top w:val="nil"/>
              <w:left w:val="nil"/>
              <w:bottom w:val="single" w:sz="4" w:space="0" w:color="auto"/>
              <w:right w:val="single" w:sz="8" w:space="0" w:color="auto"/>
            </w:tcBorders>
            <w:shd w:val="clear" w:color="auto" w:fill="auto"/>
            <w:noWrap/>
            <w:vAlign w:val="bottom"/>
            <w:hideMark/>
          </w:tcPr>
          <w:p w14:paraId="3F01D0FF"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99,72%</w:t>
            </w:r>
          </w:p>
        </w:tc>
      </w:tr>
      <w:tr w:rsidR="00B71EA5" w:rsidRPr="005060FC" w14:paraId="6DDB278A" w14:textId="77777777" w:rsidTr="009A49F0">
        <w:trPr>
          <w:trHeight w:val="315"/>
        </w:trPr>
        <w:tc>
          <w:tcPr>
            <w:tcW w:w="667" w:type="pct"/>
            <w:tcBorders>
              <w:top w:val="nil"/>
              <w:left w:val="single" w:sz="8" w:space="0" w:color="auto"/>
              <w:bottom w:val="single" w:sz="8" w:space="0" w:color="auto"/>
              <w:right w:val="single" w:sz="8" w:space="0" w:color="auto"/>
            </w:tcBorders>
            <w:shd w:val="clear" w:color="auto" w:fill="auto"/>
            <w:noWrap/>
            <w:vAlign w:val="bottom"/>
            <w:hideMark/>
          </w:tcPr>
          <w:p w14:paraId="0FCBDCB6"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LL1</w:t>
            </w:r>
          </w:p>
        </w:tc>
        <w:tc>
          <w:tcPr>
            <w:tcW w:w="1056" w:type="pct"/>
            <w:tcBorders>
              <w:top w:val="nil"/>
              <w:left w:val="nil"/>
              <w:bottom w:val="single" w:sz="8" w:space="0" w:color="auto"/>
              <w:right w:val="single" w:sz="8" w:space="0" w:color="auto"/>
            </w:tcBorders>
            <w:shd w:val="clear" w:color="auto" w:fill="auto"/>
            <w:noWrap/>
            <w:vAlign w:val="bottom"/>
            <w:hideMark/>
          </w:tcPr>
          <w:p w14:paraId="1ADEEEF6" w14:textId="77777777" w:rsidR="00B71EA5" w:rsidRPr="005060FC" w:rsidRDefault="00B71EA5" w:rsidP="009A49F0">
            <w:pPr>
              <w:jc w:val="center"/>
              <w:rPr>
                <w:rFonts w:cs="Arial"/>
                <w:b/>
                <w:bCs/>
                <w:sz w:val="20"/>
                <w:szCs w:val="20"/>
                <w:lang w:eastAsia="es-CO"/>
              </w:rPr>
            </w:pPr>
            <w:r w:rsidRPr="005060FC">
              <w:rPr>
                <w:rFonts w:cs="Arial"/>
                <w:b/>
                <w:bCs/>
                <w:sz w:val="20"/>
                <w:szCs w:val="20"/>
                <w:lang w:eastAsia="es-CO"/>
              </w:rPr>
              <w:t xml:space="preserve">LLANA </w:t>
            </w:r>
          </w:p>
        </w:tc>
        <w:tc>
          <w:tcPr>
            <w:tcW w:w="513" w:type="pct"/>
            <w:tcBorders>
              <w:top w:val="nil"/>
              <w:left w:val="nil"/>
              <w:bottom w:val="single" w:sz="8" w:space="0" w:color="auto"/>
              <w:right w:val="single" w:sz="8" w:space="0" w:color="auto"/>
            </w:tcBorders>
            <w:shd w:val="clear" w:color="auto" w:fill="auto"/>
            <w:noWrap/>
            <w:vAlign w:val="bottom"/>
            <w:hideMark/>
          </w:tcPr>
          <w:p w14:paraId="758219B9"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19</w:t>
            </w:r>
          </w:p>
        </w:tc>
        <w:tc>
          <w:tcPr>
            <w:tcW w:w="737" w:type="pct"/>
            <w:tcBorders>
              <w:top w:val="nil"/>
              <w:left w:val="nil"/>
              <w:bottom w:val="single" w:sz="8" w:space="0" w:color="auto"/>
              <w:right w:val="single" w:sz="8" w:space="0" w:color="auto"/>
            </w:tcBorders>
            <w:shd w:val="clear" w:color="auto" w:fill="auto"/>
            <w:noWrap/>
            <w:vAlign w:val="bottom"/>
            <w:hideMark/>
          </w:tcPr>
          <w:p w14:paraId="1B21BD8E"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10.000 </w:t>
            </w:r>
          </w:p>
        </w:tc>
        <w:tc>
          <w:tcPr>
            <w:tcW w:w="835" w:type="pct"/>
            <w:tcBorders>
              <w:top w:val="nil"/>
              <w:left w:val="nil"/>
              <w:bottom w:val="single" w:sz="8" w:space="0" w:color="auto"/>
              <w:right w:val="single" w:sz="8" w:space="0" w:color="auto"/>
            </w:tcBorders>
            <w:shd w:val="clear" w:color="auto" w:fill="auto"/>
            <w:noWrap/>
            <w:vAlign w:val="bottom"/>
            <w:hideMark/>
          </w:tcPr>
          <w:p w14:paraId="7871A110"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 xml:space="preserve"> $         190.000 </w:t>
            </w:r>
          </w:p>
        </w:tc>
        <w:tc>
          <w:tcPr>
            <w:tcW w:w="628" w:type="pct"/>
            <w:tcBorders>
              <w:top w:val="nil"/>
              <w:left w:val="nil"/>
              <w:bottom w:val="single" w:sz="8" w:space="0" w:color="auto"/>
              <w:right w:val="single" w:sz="8" w:space="0" w:color="auto"/>
            </w:tcBorders>
            <w:shd w:val="clear" w:color="auto" w:fill="auto"/>
            <w:noWrap/>
            <w:vAlign w:val="bottom"/>
            <w:hideMark/>
          </w:tcPr>
          <w:p w14:paraId="3A3CD0A8"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0,28%</w:t>
            </w:r>
          </w:p>
        </w:tc>
        <w:tc>
          <w:tcPr>
            <w:tcW w:w="564" w:type="pct"/>
            <w:tcBorders>
              <w:top w:val="nil"/>
              <w:left w:val="nil"/>
              <w:bottom w:val="single" w:sz="8" w:space="0" w:color="auto"/>
              <w:right w:val="single" w:sz="8" w:space="0" w:color="auto"/>
            </w:tcBorders>
            <w:shd w:val="clear" w:color="auto" w:fill="auto"/>
            <w:noWrap/>
            <w:vAlign w:val="bottom"/>
            <w:hideMark/>
          </w:tcPr>
          <w:p w14:paraId="4A1DA1F6" w14:textId="77777777" w:rsidR="00B71EA5" w:rsidRPr="005060FC" w:rsidRDefault="00B71EA5" w:rsidP="009A49F0">
            <w:pPr>
              <w:jc w:val="center"/>
              <w:rPr>
                <w:rFonts w:ascii="Calibri" w:hAnsi="Calibri" w:cs="Calibri"/>
                <w:color w:val="000000"/>
                <w:lang w:eastAsia="es-CO"/>
              </w:rPr>
            </w:pPr>
            <w:r w:rsidRPr="005060FC">
              <w:rPr>
                <w:rFonts w:ascii="Calibri" w:hAnsi="Calibri" w:cs="Calibri"/>
                <w:color w:val="000000"/>
                <w:sz w:val="22"/>
                <w:lang w:eastAsia="es-CO"/>
              </w:rPr>
              <w:t>100,00%</w:t>
            </w:r>
          </w:p>
        </w:tc>
      </w:tr>
    </w:tbl>
    <w:p w14:paraId="1C8AC40B" w14:textId="77777777" w:rsidR="00B71EA5" w:rsidRPr="00CA1FE6" w:rsidRDefault="00B71EA5" w:rsidP="009A49F0">
      <w:pPr>
        <w:rPr>
          <w:sz w:val="20"/>
          <w:szCs w:val="20"/>
        </w:rPr>
      </w:pPr>
      <w:r w:rsidRPr="00CA1FE6">
        <w:rPr>
          <w:sz w:val="20"/>
          <w:szCs w:val="20"/>
        </w:rPr>
        <w:t>Fuente: Los autores con datos suministrados por la empresa</w:t>
      </w:r>
    </w:p>
    <w:p w14:paraId="128F963E" w14:textId="77777777" w:rsidR="00B71EA5" w:rsidRPr="00CA1FE6" w:rsidRDefault="00B71EA5" w:rsidP="009A49F0">
      <w:pPr>
        <w:rPr>
          <w:sz w:val="20"/>
          <w:szCs w:val="20"/>
        </w:rPr>
      </w:pPr>
      <w:r w:rsidRPr="00CA1FE6">
        <w:rPr>
          <w:sz w:val="20"/>
          <w:szCs w:val="20"/>
        </w:rPr>
        <w:t>Convenciones</w:t>
      </w:r>
      <w:r>
        <w:rPr>
          <w:sz w:val="20"/>
          <w:szCs w:val="20"/>
        </w:rPr>
        <w:t xml:space="preserve">: </w:t>
      </w:r>
      <w:r w:rsidRPr="00CA1FE6">
        <w:rPr>
          <w:sz w:val="20"/>
          <w:szCs w:val="20"/>
        </w:rPr>
        <w:t>DEM = Demanda CU = Costo Unitario CM = Compras mensuales %VUSO = Porcentaje valor total %VUSOAC = Porcentaje del valor total acumulado</w:t>
      </w:r>
    </w:p>
    <w:p w14:paraId="29837D80" w14:textId="77777777" w:rsidR="00B71EA5" w:rsidRDefault="00B71EA5" w:rsidP="009A49F0"/>
    <w:p w14:paraId="34725B16" w14:textId="77777777" w:rsidR="00B71EA5" w:rsidRDefault="00B71EA5" w:rsidP="009A49F0">
      <w:r>
        <w:lastRenderedPageBreak/>
        <w:t xml:space="preserve">Ahora es necesario aplicar el principio de Pareto o la regla del 80-20 donde todo el % acumulado menor o igual al 80% se clasifica como A; todos los % acumulados que se encuentren entre el 80% y el 95% se clasifican como B y los % acumulados mayores a 95% se clasifican como C. </w:t>
      </w:r>
    </w:p>
    <w:p w14:paraId="221D2EB0" w14:textId="021FD630" w:rsidR="00B71EA5" w:rsidRDefault="00B71EA5" w:rsidP="009A49F0"/>
    <w:p w14:paraId="7AB2DE25" w14:textId="77777777" w:rsidR="009A49F0" w:rsidRDefault="009A49F0" w:rsidP="009A49F0">
      <w:pPr>
        <w:rPr>
          <w:sz w:val="20"/>
          <w:szCs w:val="20"/>
        </w:rPr>
      </w:pPr>
      <w:bookmarkStart w:id="63" w:name="_Toc16983353"/>
      <w:bookmarkStart w:id="64" w:name="_Toc54198854"/>
      <w:r>
        <w:t xml:space="preserve">Tabla </w:t>
      </w:r>
      <w:fldSimple w:instr=" SEQ Tabla \* ARABIC ">
        <w:r>
          <w:rPr>
            <w:noProof/>
          </w:rPr>
          <w:t>12</w:t>
        </w:r>
      </w:fldSimple>
      <w:r>
        <w:t xml:space="preserve"> Clasificación de acuerdo con ley de Pareto</w:t>
      </w:r>
      <w:bookmarkEnd w:id="63"/>
      <w:bookmarkEnd w:id="64"/>
    </w:p>
    <w:tbl>
      <w:tblPr>
        <w:tblW w:w="5000" w:type="pct"/>
        <w:tblCellMar>
          <w:left w:w="70" w:type="dxa"/>
          <w:right w:w="70" w:type="dxa"/>
        </w:tblCellMar>
        <w:tblLook w:val="04A0" w:firstRow="1" w:lastRow="0" w:firstColumn="1" w:lastColumn="0" w:noHBand="0" w:noVBand="1"/>
      </w:tblPr>
      <w:tblGrid>
        <w:gridCol w:w="847"/>
        <w:gridCol w:w="1896"/>
        <w:gridCol w:w="673"/>
        <w:gridCol w:w="1217"/>
        <w:gridCol w:w="1377"/>
        <w:gridCol w:w="1122"/>
        <w:gridCol w:w="1015"/>
        <w:gridCol w:w="831"/>
      </w:tblGrid>
      <w:tr w:rsidR="00B71EA5" w:rsidRPr="00BF245F" w14:paraId="140B9F83" w14:textId="77777777" w:rsidTr="009A49F0">
        <w:trPr>
          <w:trHeight w:val="540"/>
        </w:trPr>
        <w:tc>
          <w:tcPr>
            <w:tcW w:w="471" w:type="pct"/>
            <w:tcBorders>
              <w:top w:val="single" w:sz="8" w:space="0" w:color="auto"/>
              <w:left w:val="single" w:sz="8" w:space="0" w:color="auto"/>
              <w:bottom w:val="nil"/>
              <w:right w:val="single" w:sz="8" w:space="0" w:color="auto"/>
            </w:tcBorders>
            <w:shd w:val="clear" w:color="000000" w:fill="C0C0C0"/>
            <w:noWrap/>
            <w:vAlign w:val="bottom"/>
            <w:hideMark/>
          </w:tcPr>
          <w:p w14:paraId="5494EBA8" w14:textId="77777777" w:rsidR="00B71EA5" w:rsidRPr="00BF245F" w:rsidRDefault="00B71EA5" w:rsidP="009A49F0">
            <w:pPr>
              <w:jc w:val="center"/>
              <w:rPr>
                <w:rFonts w:cs="Arial"/>
                <w:b/>
                <w:bCs/>
                <w:sz w:val="20"/>
                <w:szCs w:val="20"/>
                <w:lang w:eastAsia="es-CO"/>
              </w:rPr>
            </w:pPr>
            <w:bookmarkStart w:id="65" w:name="_Hlk34818972"/>
            <w:r w:rsidRPr="00BF245F">
              <w:rPr>
                <w:rFonts w:cs="Arial"/>
                <w:b/>
                <w:bCs/>
                <w:sz w:val="20"/>
                <w:szCs w:val="20"/>
                <w:lang w:eastAsia="es-CO"/>
              </w:rPr>
              <w:t>ART</w:t>
            </w:r>
          </w:p>
        </w:tc>
        <w:tc>
          <w:tcPr>
            <w:tcW w:w="1056" w:type="pct"/>
            <w:tcBorders>
              <w:top w:val="single" w:sz="8" w:space="0" w:color="auto"/>
              <w:left w:val="nil"/>
              <w:bottom w:val="nil"/>
              <w:right w:val="nil"/>
            </w:tcBorders>
            <w:shd w:val="clear" w:color="000000" w:fill="C0C0C0"/>
            <w:vAlign w:val="bottom"/>
            <w:hideMark/>
          </w:tcPr>
          <w:p w14:paraId="70215E13"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 xml:space="preserve">NOMBRE DEL ARTICULO </w:t>
            </w:r>
          </w:p>
        </w:tc>
        <w:tc>
          <w:tcPr>
            <w:tcW w:w="375" w:type="pct"/>
            <w:tcBorders>
              <w:top w:val="single" w:sz="8" w:space="0" w:color="auto"/>
              <w:left w:val="single" w:sz="8" w:space="0" w:color="auto"/>
              <w:bottom w:val="nil"/>
              <w:right w:val="single" w:sz="4" w:space="0" w:color="auto"/>
            </w:tcBorders>
            <w:shd w:val="clear" w:color="000000" w:fill="C0C0C0"/>
            <w:noWrap/>
            <w:vAlign w:val="bottom"/>
            <w:hideMark/>
          </w:tcPr>
          <w:p w14:paraId="4B22FB22"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DEM</w:t>
            </w:r>
          </w:p>
        </w:tc>
        <w:tc>
          <w:tcPr>
            <w:tcW w:w="678" w:type="pct"/>
            <w:tcBorders>
              <w:top w:val="single" w:sz="8" w:space="0" w:color="auto"/>
              <w:left w:val="nil"/>
              <w:bottom w:val="nil"/>
              <w:right w:val="single" w:sz="4" w:space="0" w:color="auto"/>
            </w:tcBorders>
            <w:shd w:val="clear" w:color="000000" w:fill="C0C0C0"/>
            <w:noWrap/>
            <w:vAlign w:val="bottom"/>
            <w:hideMark/>
          </w:tcPr>
          <w:p w14:paraId="1809277D"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CU ($)</w:t>
            </w:r>
          </w:p>
        </w:tc>
        <w:tc>
          <w:tcPr>
            <w:tcW w:w="767" w:type="pct"/>
            <w:tcBorders>
              <w:top w:val="single" w:sz="8" w:space="0" w:color="auto"/>
              <w:left w:val="nil"/>
              <w:bottom w:val="nil"/>
              <w:right w:val="single" w:sz="4" w:space="0" w:color="auto"/>
            </w:tcBorders>
            <w:shd w:val="clear" w:color="000000" w:fill="C0C0C0"/>
            <w:noWrap/>
            <w:vAlign w:val="bottom"/>
            <w:hideMark/>
          </w:tcPr>
          <w:p w14:paraId="323C9B9C"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CM ($)</w:t>
            </w:r>
          </w:p>
        </w:tc>
        <w:tc>
          <w:tcPr>
            <w:tcW w:w="625" w:type="pct"/>
            <w:tcBorders>
              <w:top w:val="single" w:sz="8" w:space="0" w:color="auto"/>
              <w:left w:val="nil"/>
              <w:bottom w:val="single" w:sz="8" w:space="0" w:color="auto"/>
              <w:right w:val="single" w:sz="4" w:space="0" w:color="auto"/>
            </w:tcBorders>
            <w:shd w:val="clear" w:color="000000" w:fill="C0C0C0"/>
            <w:noWrap/>
            <w:vAlign w:val="bottom"/>
            <w:hideMark/>
          </w:tcPr>
          <w:p w14:paraId="5A2A8829"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%VUSO</w:t>
            </w:r>
          </w:p>
        </w:tc>
        <w:tc>
          <w:tcPr>
            <w:tcW w:w="565" w:type="pct"/>
            <w:tcBorders>
              <w:top w:val="single" w:sz="8" w:space="0" w:color="auto"/>
              <w:left w:val="nil"/>
              <w:bottom w:val="single" w:sz="8" w:space="0" w:color="auto"/>
              <w:right w:val="single" w:sz="4" w:space="0" w:color="auto"/>
            </w:tcBorders>
            <w:shd w:val="clear" w:color="000000" w:fill="C0C0C0"/>
            <w:noWrap/>
            <w:vAlign w:val="bottom"/>
            <w:hideMark/>
          </w:tcPr>
          <w:p w14:paraId="2CB67A97"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VUSOAC</w:t>
            </w:r>
          </w:p>
        </w:tc>
        <w:tc>
          <w:tcPr>
            <w:tcW w:w="464" w:type="pct"/>
            <w:tcBorders>
              <w:top w:val="single" w:sz="8" w:space="0" w:color="auto"/>
              <w:left w:val="nil"/>
              <w:bottom w:val="single" w:sz="4" w:space="0" w:color="auto"/>
              <w:right w:val="single" w:sz="8" w:space="0" w:color="auto"/>
            </w:tcBorders>
            <w:shd w:val="clear" w:color="000000" w:fill="C0C0C0"/>
            <w:noWrap/>
            <w:vAlign w:val="bottom"/>
            <w:hideMark/>
          </w:tcPr>
          <w:p w14:paraId="6F89C9B2"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CLASE</w:t>
            </w:r>
          </w:p>
        </w:tc>
      </w:tr>
      <w:tr w:rsidR="00B71EA5" w:rsidRPr="00BF245F" w14:paraId="41D91932" w14:textId="77777777" w:rsidTr="009A49F0">
        <w:trPr>
          <w:trHeight w:val="300"/>
        </w:trPr>
        <w:tc>
          <w:tcPr>
            <w:tcW w:w="471"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CF32328"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AR1</w:t>
            </w:r>
          </w:p>
        </w:tc>
        <w:tc>
          <w:tcPr>
            <w:tcW w:w="1056" w:type="pct"/>
            <w:tcBorders>
              <w:top w:val="single" w:sz="8" w:space="0" w:color="auto"/>
              <w:left w:val="nil"/>
              <w:bottom w:val="single" w:sz="4" w:space="0" w:color="auto"/>
              <w:right w:val="single" w:sz="8" w:space="0" w:color="auto"/>
            </w:tcBorders>
            <w:shd w:val="clear" w:color="auto" w:fill="auto"/>
            <w:noWrap/>
            <w:vAlign w:val="bottom"/>
            <w:hideMark/>
          </w:tcPr>
          <w:p w14:paraId="369882B5"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 xml:space="preserve">ARNES </w:t>
            </w:r>
          </w:p>
        </w:tc>
        <w:tc>
          <w:tcPr>
            <w:tcW w:w="375" w:type="pct"/>
            <w:tcBorders>
              <w:top w:val="single" w:sz="8" w:space="0" w:color="auto"/>
              <w:left w:val="nil"/>
              <w:bottom w:val="single" w:sz="4" w:space="0" w:color="auto"/>
              <w:right w:val="single" w:sz="8" w:space="0" w:color="auto"/>
            </w:tcBorders>
            <w:shd w:val="clear" w:color="auto" w:fill="auto"/>
            <w:noWrap/>
            <w:vAlign w:val="bottom"/>
            <w:hideMark/>
          </w:tcPr>
          <w:p w14:paraId="13DB370B"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200</w:t>
            </w:r>
          </w:p>
        </w:tc>
        <w:tc>
          <w:tcPr>
            <w:tcW w:w="678" w:type="pct"/>
            <w:tcBorders>
              <w:top w:val="single" w:sz="8" w:space="0" w:color="auto"/>
              <w:left w:val="nil"/>
              <w:bottom w:val="single" w:sz="4" w:space="0" w:color="auto"/>
              <w:right w:val="single" w:sz="8" w:space="0" w:color="auto"/>
            </w:tcBorders>
            <w:shd w:val="clear" w:color="auto" w:fill="auto"/>
            <w:noWrap/>
            <w:vAlign w:val="bottom"/>
            <w:hideMark/>
          </w:tcPr>
          <w:p w14:paraId="5BDB59F1"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108.000 </w:t>
            </w:r>
          </w:p>
        </w:tc>
        <w:tc>
          <w:tcPr>
            <w:tcW w:w="767" w:type="pct"/>
            <w:tcBorders>
              <w:top w:val="single" w:sz="8" w:space="0" w:color="auto"/>
              <w:left w:val="nil"/>
              <w:bottom w:val="single" w:sz="4" w:space="0" w:color="auto"/>
              <w:right w:val="single" w:sz="8" w:space="0" w:color="auto"/>
            </w:tcBorders>
            <w:shd w:val="clear" w:color="auto" w:fill="auto"/>
            <w:noWrap/>
            <w:vAlign w:val="bottom"/>
            <w:hideMark/>
          </w:tcPr>
          <w:p w14:paraId="09164E31"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21.600.000 </w:t>
            </w:r>
          </w:p>
        </w:tc>
        <w:tc>
          <w:tcPr>
            <w:tcW w:w="625" w:type="pct"/>
            <w:tcBorders>
              <w:top w:val="nil"/>
              <w:left w:val="nil"/>
              <w:bottom w:val="single" w:sz="4" w:space="0" w:color="auto"/>
              <w:right w:val="single" w:sz="8" w:space="0" w:color="auto"/>
            </w:tcBorders>
            <w:shd w:val="clear" w:color="auto" w:fill="auto"/>
            <w:noWrap/>
            <w:vAlign w:val="bottom"/>
            <w:hideMark/>
          </w:tcPr>
          <w:p w14:paraId="37C266E6"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31,40%</w:t>
            </w:r>
          </w:p>
        </w:tc>
        <w:tc>
          <w:tcPr>
            <w:tcW w:w="565" w:type="pct"/>
            <w:tcBorders>
              <w:top w:val="nil"/>
              <w:left w:val="nil"/>
              <w:bottom w:val="single" w:sz="4" w:space="0" w:color="auto"/>
              <w:right w:val="single" w:sz="8" w:space="0" w:color="auto"/>
            </w:tcBorders>
            <w:shd w:val="clear" w:color="auto" w:fill="auto"/>
            <w:noWrap/>
            <w:vAlign w:val="bottom"/>
            <w:hideMark/>
          </w:tcPr>
          <w:p w14:paraId="37F248C4"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31,40%</w:t>
            </w:r>
          </w:p>
        </w:tc>
        <w:tc>
          <w:tcPr>
            <w:tcW w:w="464" w:type="pct"/>
            <w:tcBorders>
              <w:top w:val="nil"/>
              <w:left w:val="nil"/>
              <w:bottom w:val="single" w:sz="4" w:space="0" w:color="auto"/>
              <w:right w:val="single" w:sz="8" w:space="0" w:color="auto"/>
            </w:tcBorders>
            <w:shd w:val="clear" w:color="auto" w:fill="auto"/>
            <w:noWrap/>
            <w:vAlign w:val="bottom"/>
            <w:hideMark/>
          </w:tcPr>
          <w:p w14:paraId="64DE5E6B"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A</w:t>
            </w:r>
          </w:p>
        </w:tc>
      </w:tr>
      <w:tr w:rsidR="00B71EA5" w:rsidRPr="00BF245F" w14:paraId="71795E21" w14:textId="77777777" w:rsidTr="009A49F0">
        <w:trPr>
          <w:trHeight w:val="315"/>
        </w:trPr>
        <w:tc>
          <w:tcPr>
            <w:tcW w:w="471" w:type="pct"/>
            <w:tcBorders>
              <w:top w:val="nil"/>
              <w:left w:val="single" w:sz="8" w:space="0" w:color="auto"/>
              <w:bottom w:val="single" w:sz="4" w:space="0" w:color="auto"/>
              <w:right w:val="single" w:sz="8" w:space="0" w:color="auto"/>
            </w:tcBorders>
            <w:shd w:val="clear" w:color="auto" w:fill="auto"/>
            <w:noWrap/>
            <w:vAlign w:val="bottom"/>
            <w:hideMark/>
          </w:tcPr>
          <w:p w14:paraId="40A86356"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ES1</w:t>
            </w:r>
          </w:p>
        </w:tc>
        <w:tc>
          <w:tcPr>
            <w:tcW w:w="1056" w:type="pct"/>
            <w:tcBorders>
              <w:top w:val="nil"/>
              <w:left w:val="nil"/>
              <w:bottom w:val="single" w:sz="4" w:space="0" w:color="auto"/>
              <w:right w:val="single" w:sz="8" w:space="0" w:color="auto"/>
            </w:tcBorders>
            <w:shd w:val="clear" w:color="auto" w:fill="auto"/>
            <w:noWrap/>
            <w:vAlign w:val="bottom"/>
            <w:hideMark/>
          </w:tcPr>
          <w:p w14:paraId="16F7C1B9"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 xml:space="preserve">ESLINGA </w:t>
            </w:r>
          </w:p>
        </w:tc>
        <w:tc>
          <w:tcPr>
            <w:tcW w:w="375" w:type="pct"/>
            <w:tcBorders>
              <w:top w:val="nil"/>
              <w:left w:val="nil"/>
              <w:bottom w:val="single" w:sz="4" w:space="0" w:color="auto"/>
              <w:right w:val="single" w:sz="8" w:space="0" w:color="auto"/>
            </w:tcBorders>
            <w:shd w:val="clear" w:color="auto" w:fill="auto"/>
            <w:noWrap/>
            <w:vAlign w:val="bottom"/>
            <w:hideMark/>
          </w:tcPr>
          <w:p w14:paraId="39CF83C4"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200</w:t>
            </w:r>
          </w:p>
        </w:tc>
        <w:tc>
          <w:tcPr>
            <w:tcW w:w="678" w:type="pct"/>
            <w:tcBorders>
              <w:top w:val="nil"/>
              <w:left w:val="nil"/>
              <w:bottom w:val="single" w:sz="4" w:space="0" w:color="auto"/>
              <w:right w:val="single" w:sz="8" w:space="0" w:color="auto"/>
            </w:tcBorders>
            <w:shd w:val="clear" w:color="auto" w:fill="auto"/>
            <w:noWrap/>
            <w:vAlign w:val="bottom"/>
            <w:hideMark/>
          </w:tcPr>
          <w:p w14:paraId="68FEBA76"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94.000 </w:t>
            </w:r>
          </w:p>
        </w:tc>
        <w:tc>
          <w:tcPr>
            <w:tcW w:w="767" w:type="pct"/>
            <w:tcBorders>
              <w:top w:val="nil"/>
              <w:left w:val="nil"/>
              <w:bottom w:val="single" w:sz="4" w:space="0" w:color="auto"/>
              <w:right w:val="single" w:sz="8" w:space="0" w:color="auto"/>
            </w:tcBorders>
            <w:shd w:val="clear" w:color="auto" w:fill="auto"/>
            <w:noWrap/>
            <w:vAlign w:val="bottom"/>
            <w:hideMark/>
          </w:tcPr>
          <w:p w14:paraId="0F442CEB"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18.800.000 </w:t>
            </w:r>
          </w:p>
        </w:tc>
        <w:tc>
          <w:tcPr>
            <w:tcW w:w="625" w:type="pct"/>
            <w:tcBorders>
              <w:top w:val="nil"/>
              <w:left w:val="nil"/>
              <w:bottom w:val="single" w:sz="4" w:space="0" w:color="auto"/>
              <w:right w:val="single" w:sz="8" w:space="0" w:color="auto"/>
            </w:tcBorders>
            <w:shd w:val="clear" w:color="auto" w:fill="auto"/>
            <w:noWrap/>
            <w:vAlign w:val="bottom"/>
            <w:hideMark/>
          </w:tcPr>
          <w:p w14:paraId="457BE400"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27,33%</w:t>
            </w:r>
          </w:p>
        </w:tc>
        <w:tc>
          <w:tcPr>
            <w:tcW w:w="565" w:type="pct"/>
            <w:tcBorders>
              <w:top w:val="nil"/>
              <w:left w:val="nil"/>
              <w:bottom w:val="single" w:sz="4" w:space="0" w:color="auto"/>
              <w:right w:val="single" w:sz="8" w:space="0" w:color="auto"/>
            </w:tcBorders>
            <w:shd w:val="clear" w:color="auto" w:fill="auto"/>
            <w:noWrap/>
            <w:vAlign w:val="bottom"/>
            <w:hideMark/>
          </w:tcPr>
          <w:p w14:paraId="3CE6A96B"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58,72%</w:t>
            </w:r>
          </w:p>
        </w:tc>
        <w:tc>
          <w:tcPr>
            <w:tcW w:w="464" w:type="pct"/>
            <w:tcBorders>
              <w:top w:val="nil"/>
              <w:left w:val="nil"/>
              <w:bottom w:val="single" w:sz="4" w:space="0" w:color="auto"/>
              <w:right w:val="single" w:sz="8" w:space="0" w:color="auto"/>
            </w:tcBorders>
            <w:shd w:val="clear" w:color="auto" w:fill="auto"/>
            <w:noWrap/>
            <w:vAlign w:val="bottom"/>
            <w:hideMark/>
          </w:tcPr>
          <w:p w14:paraId="77FE4A68"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A</w:t>
            </w:r>
          </w:p>
        </w:tc>
      </w:tr>
      <w:tr w:rsidR="00B71EA5" w:rsidRPr="00BF245F" w14:paraId="2FDEF90A" w14:textId="77777777" w:rsidTr="009A49F0">
        <w:trPr>
          <w:trHeight w:val="315"/>
        </w:trPr>
        <w:tc>
          <w:tcPr>
            <w:tcW w:w="471" w:type="pct"/>
            <w:tcBorders>
              <w:top w:val="nil"/>
              <w:left w:val="single" w:sz="8" w:space="0" w:color="auto"/>
              <w:bottom w:val="single" w:sz="4" w:space="0" w:color="auto"/>
              <w:right w:val="single" w:sz="8" w:space="0" w:color="auto"/>
            </w:tcBorders>
            <w:shd w:val="clear" w:color="auto" w:fill="auto"/>
            <w:noWrap/>
            <w:vAlign w:val="bottom"/>
            <w:hideMark/>
          </w:tcPr>
          <w:p w14:paraId="581D1CFC"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P01</w:t>
            </w:r>
          </w:p>
        </w:tc>
        <w:tc>
          <w:tcPr>
            <w:tcW w:w="1056" w:type="pct"/>
            <w:tcBorders>
              <w:top w:val="nil"/>
              <w:left w:val="nil"/>
              <w:bottom w:val="single" w:sz="4" w:space="0" w:color="auto"/>
              <w:right w:val="single" w:sz="8" w:space="0" w:color="auto"/>
            </w:tcBorders>
            <w:shd w:val="clear" w:color="auto" w:fill="auto"/>
            <w:noWrap/>
            <w:vAlign w:val="bottom"/>
            <w:hideMark/>
          </w:tcPr>
          <w:p w14:paraId="6FEDD945"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PUNTILLAS</w:t>
            </w:r>
          </w:p>
        </w:tc>
        <w:tc>
          <w:tcPr>
            <w:tcW w:w="375" w:type="pct"/>
            <w:tcBorders>
              <w:top w:val="nil"/>
              <w:left w:val="nil"/>
              <w:bottom w:val="single" w:sz="4" w:space="0" w:color="auto"/>
              <w:right w:val="single" w:sz="8" w:space="0" w:color="auto"/>
            </w:tcBorders>
            <w:shd w:val="clear" w:color="auto" w:fill="auto"/>
            <w:noWrap/>
            <w:vAlign w:val="bottom"/>
            <w:hideMark/>
          </w:tcPr>
          <w:p w14:paraId="12B51139"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550</w:t>
            </w:r>
          </w:p>
        </w:tc>
        <w:tc>
          <w:tcPr>
            <w:tcW w:w="678" w:type="pct"/>
            <w:tcBorders>
              <w:top w:val="nil"/>
              <w:left w:val="nil"/>
              <w:bottom w:val="single" w:sz="4" w:space="0" w:color="auto"/>
              <w:right w:val="single" w:sz="8" w:space="0" w:color="auto"/>
            </w:tcBorders>
            <w:shd w:val="clear" w:color="auto" w:fill="auto"/>
            <w:noWrap/>
            <w:vAlign w:val="bottom"/>
            <w:hideMark/>
          </w:tcPr>
          <w:p w14:paraId="47627393"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28.000 </w:t>
            </w:r>
          </w:p>
        </w:tc>
        <w:tc>
          <w:tcPr>
            <w:tcW w:w="767" w:type="pct"/>
            <w:tcBorders>
              <w:top w:val="nil"/>
              <w:left w:val="nil"/>
              <w:bottom w:val="single" w:sz="4" w:space="0" w:color="auto"/>
              <w:right w:val="single" w:sz="8" w:space="0" w:color="auto"/>
            </w:tcBorders>
            <w:shd w:val="clear" w:color="auto" w:fill="auto"/>
            <w:noWrap/>
            <w:vAlign w:val="bottom"/>
            <w:hideMark/>
          </w:tcPr>
          <w:p w14:paraId="26F8AD43"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15.400.000 </w:t>
            </w:r>
          </w:p>
        </w:tc>
        <w:tc>
          <w:tcPr>
            <w:tcW w:w="625" w:type="pct"/>
            <w:tcBorders>
              <w:top w:val="nil"/>
              <w:left w:val="nil"/>
              <w:bottom w:val="single" w:sz="4" w:space="0" w:color="auto"/>
              <w:right w:val="single" w:sz="8" w:space="0" w:color="auto"/>
            </w:tcBorders>
            <w:shd w:val="clear" w:color="auto" w:fill="auto"/>
            <w:noWrap/>
            <w:vAlign w:val="bottom"/>
            <w:hideMark/>
          </w:tcPr>
          <w:p w14:paraId="2D1BBB88" w14:textId="77777777" w:rsidR="00B71EA5" w:rsidRPr="00BF245F" w:rsidRDefault="00B71EA5" w:rsidP="009A49F0">
            <w:pPr>
              <w:jc w:val="center"/>
              <w:rPr>
                <w:rFonts w:ascii="Calibri" w:hAnsi="Calibri" w:cs="Calibri"/>
                <w:color w:val="000000"/>
                <w:sz w:val="20"/>
                <w:szCs w:val="20"/>
                <w:lang w:eastAsia="es-CO"/>
              </w:rPr>
            </w:pPr>
            <w:r>
              <w:rPr>
                <w:rFonts w:ascii="Calibri" w:hAnsi="Calibri" w:cs="Calibri"/>
                <w:color w:val="000000"/>
                <w:sz w:val="22"/>
                <w:lang w:eastAsia="es-CO"/>
              </w:rPr>
              <w:t>22.39%</w:t>
            </w:r>
          </w:p>
        </w:tc>
        <w:tc>
          <w:tcPr>
            <w:tcW w:w="565" w:type="pct"/>
            <w:tcBorders>
              <w:top w:val="nil"/>
              <w:left w:val="nil"/>
              <w:bottom w:val="single" w:sz="4" w:space="0" w:color="auto"/>
              <w:right w:val="single" w:sz="8" w:space="0" w:color="auto"/>
            </w:tcBorders>
            <w:shd w:val="clear" w:color="auto" w:fill="auto"/>
            <w:noWrap/>
            <w:vAlign w:val="bottom"/>
            <w:hideMark/>
          </w:tcPr>
          <w:p w14:paraId="1BF6223B"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81,11%</w:t>
            </w:r>
          </w:p>
        </w:tc>
        <w:tc>
          <w:tcPr>
            <w:tcW w:w="464" w:type="pct"/>
            <w:tcBorders>
              <w:top w:val="nil"/>
              <w:left w:val="nil"/>
              <w:bottom w:val="single" w:sz="4" w:space="0" w:color="auto"/>
              <w:right w:val="single" w:sz="8" w:space="0" w:color="auto"/>
            </w:tcBorders>
            <w:shd w:val="clear" w:color="auto" w:fill="auto"/>
            <w:noWrap/>
            <w:vAlign w:val="bottom"/>
            <w:hideMark/>
          </w:tcPr>
          <w:p w14:paraId="4C8BF265"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B</w:t>
            </w:r>
          </w:p>
        </w:tc>
      </w:tr>
      <w:tr w:rsidR="00B71EA5" w:rsidRPr="00BF245F" w14:paraId="7F8E7106" w14:textId="77777777" w:rsidTr="009A49F0">
        <w:trPr>
          <w:trHeight w:val="300"/>
        </w:trPr>
        <w:tc>
          <w:tcPr>
            <w:tcW w:w="471" w:type="pct"/>
            <w:tcBorders>
              <w:top w:val="nil"/>
              <w:left w:val="single" w:sz="8" w:space="0" w:color="auto"/>
              <w:bottom w:val="single" w:sz="4" w:space="0" w:color="auto"/>
              <w:right w:val="single" w:sz="8" w:space="0" w:color="auto"/>
            </w:tcBorders>
            <w:shd w:val="clear" w:color="auto" w:fill="auto"/>
            <w:noWrap/>
            <w:vAlign w:val="bottom"/>
            <w:hideMark/>
          </w:tcPr>
          <w:p w14:paraId="1804C123"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DC1</w:t>
            </w:r>
          </w:p>
        </w:tc>
        <w:tc>
          <w:tcPr>
            <w:tcW w:w="1056" w:type="pct"/>
            <w:tcBorders>
              <w:top w:val="nil"/>
              <w:left w:val="nil"/>
              <w:bottom w:val="single" w:sz="4" w:space="0" w:color="auto"/>
              <w:right w:val="single" w:sz="8" w:space="0" w:color="auto"/>
            </w:tcBorders>
            <w:shd w:val="clear" w:color="auto" w:fill="auto"/>
            <w:noWrap/>
            <w:vAlign w:val="bottom"/>
            <w:hideMark/>
          </w:tcPr>
          <w:p w14:paraId="097220A7"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 xml:space="preserve">DISCO DE CORTE </w:t>
            </w:r>
          </w:p>
        </w:tc>
        <w:tc>
          <w:tcPr>
            <w:tcW w:w="375" w:type="pct"/>
            <w:tcBorders>
              <w:top w:val="nil"/>
              <w:left w:val="nil"/>
              <w:bottom w:val="single" w:sz="4" w:space="0" w:color="auto"/>
              <w:right w:val="single" w:sz="8" w:space="0" w:color="auto"/>
            </w:tcBorders>
            <w:shd w:val="clear" w:color="auto" w:fill="auto"/>
            <w:noWrap/>
            <w:vAlign w:val="bottom"/>
            <w:hideMark/>
          </w:tcPr>
          <w:p w14:paraId="7A5B5E56"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280</w:t>
            </w:r>
          </w:p>
        </w:tc>
        <w:tc>
          <w:tcPr>
            <w:tcW w:w="678" w:type="pct"/>
            <w:tcBorders>
              <w:top w:val="nil"/>
              <w:left w:val="nil"/>
              <w:bottom w:val="single" w:sz="4" w:space="0" w:color="auto"/>
              <w:right w:val="single" w:sz="8" w:space="0" w:color="auto"/>
            </w:tcBorders>
            <w:shd w:val="clear" w:color="auto" w:fill="auto"/>
            <w:noWrap/>
            <w:vAlign w:val="bottom"/>
            <w:hideMark/>
          </w:tcPr>
          <w:p w14:paraId="1E3F07E0"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13.000 </w:t>
            </w:r>
          </w:p>
        </w:tc>
        <w:tc>
          <w:tcPr>
            <w:tcW w:w="767" w:type="pct"/>
            <w:tcBorders>
              <w:top w:val="nil"/>
              <w:left w:val="nil"/>
              <w:bottom w:val="single" w:sz="4" w:space="0" w:color="auto"/>
              <w:right w:val="single" w:sz="8" w:space="0" w:color="auto"/>
            </w:tcBorders>
            <w:shd w:val="clear" w:color="auto" w:fill="auto"/>
            <w:noWrap/>
            <w:vAlign w:val="bottom"/>
            <w:hideMark/>
          </w:tcPr>
          <w:p w14:paraId="731DCEF3"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3.640.000 </w:t>
            </w:r>
          </w:p>
        </w:tc>
        <w:tc>
          <w:tcPr>
            <w:tcW w:w="625" w:type="pct"/>
            <w:tcBorders>
              <w:top w:val="nil"/>
              <w:left w:val="nil"/>
              <w:bottom w:val="single" w:sz="4" w:space="0" w:color="auto"/>
              <w:right w:val="single" w:sz="8" w:space="0" w:color="auto"/>
            </w:tcBorders>
            <w:shd w:val="clear" w:color="auto" w:fill="auto"/>
            <w:noWrap/>
            <w:vAlign w:val="bottom"/>
            <w:hideMark/>
          </w:tcPr>
          <w:p w14:paraId="5999316B"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5,29%</w:t>
            </w:r>
          </w:p>
        </w:tc>
        <w:tc>
          <w:tcPr>
            <w:tcW w:w="565" w:type="pct"/>
            <w:tcBorders>
              <w:top w:val="nil"/>
              <w:left w:val="nil"/>
              <w:bottom w:val="single" w:sz="4" w:space="0" w:color="auto"/>
              <w:right w:val="single" w:sz="8" w:space="0" w:color="auto"/>
            </w:tcBorders>
            <w:shd w:val="clear" w:color="auto" w:fill="auto"/>
            <w:noWrap/>
            <w:vAlign w:val="bottom"/>
            <w:hideMark/>
          </w:tcPr>
          <w:p w14:paraId="6509BA7F"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86,40%</w:t>
            </w:r>
          </w:p>
        </w:tc>
        <w:tc>
          <w:tcPr>
            <w:tcW w:w="464" w:type="pct"/>
            <w:tcBorders>
              <w:top w:val="nil"/>
              <w:left w:val="nil"/>
              <w:bottom w:val="single" w:sz="4" w:space="0" w:color="auto"/>
              <w:right w:val="single" w:sz="8" w:space="0" w:color="auto"/>
            </w:tcBorders>
            <w:shd w:val="clear" w:color="auto" w:fill="auto"/>
            <w:noWrap/>
            <w:vAlign w:val="bottom"/>
            <w:hideMark/>
          </w:tcPr>
          <w:p w14:paraId="4144982B"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B</w:t>
            </w:r>
          </w:p>
        </w:tc>
      </w:tr>
      <w:tr w:rsidR="00B71EA5" w:rsidRPr="00BF245F" w14:paraId="2423D816" w14:textId="77777777" w:rsidTr="009A49F0">
        <w:trPr>
          <w:trHeight w:val="300"/>
        </w:trPr>
        <w:tc>
          <w:tcPr>
            <w:tcW w:w="471" w:type="pct"/>
            <w:tcBorders>
              <w:top w:val="nil"/>
              <w:left w:val="single" w:sz="8" w:space="0" w:color="auto"/>
              <w:bottom w:val="single" w:sz="4" w:space="0" w:color="auto"/>
              <w:right w:val="single" w:sz="8" w:space="0" w:color="auto"/>
            </w:tcBorders>
            <w:shd w:val="clear" w:color="auto" w:fill="auto"/>
            <w:noWrap/>
            <w:vAlign w:val="bottom"/>
            <w:hideMark/>
          </w:tcPr>
          <w:p w14:paraId="1692F75B"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GU1</w:t>
            </w:r>
          </w:p>
        </w:tc>
        <w:tc>
          <w:tcPr>
            <w:tcW w:w="1056" w:type="pct"/>
            <w:tcBorders>
              <w:top w:val="nil"/>
              <w:left w:val="nil"/>
              <w:bottom w:val="single" w:sz="4" w:space="0" w:color="auto"/>
              <w:right w:val="single" w:sz="8" w:space="0" w:color="auto"/>
            </w:tcBorders>
            <w:shd w:val="clear" w:color="auto" w:fill="auto"/>
            <w:noWrap/>
            <w:vAlign w:val="bottom"/>
            <w:hideMark/>
          </w:tcPr>
          <w:p w14:paraId="1F28216C"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 xml:space="preserve">GUANTES </w:t>
            </w:r>
          </w:p>
        </w:tc>
        <w:tc>
          <w:tcPr>
            <w:tcW w:w="375" w:type="pct"/>
            <w:tcBorders>
              <w:top w:val="nil"/>
              <w:left w:val="nil"/>
              <w:bottom w:val="single" w:sz="4" w:space="0" w:color="auto"/>
              <w:right w:val="single" w:sz="8" w:space="0" w:color="auto"/>
            </w:tcBorders>
            <w:shd w:val="clear" w:color="auto" w:fill="auto"/>
            <w:noWrap/>
            <w:vAlign w:val="bottom"/>
            <w:hideMark/>
          </w:tcPr>
          <w:p w14:paraId="6196EB06"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500</w:t>
            </w:r>
          </w:p>
        </w:tc>
        <w:tc>
          <w:tcPr>
            <w:tcW w:w="678" w:type="pct"/>
            <w:tcBorders>
              <w:top w:val="nil"/>
              <w:left w:val="nil"/>
              <w:bottom w:val="single" w:sz="4" w:space="0" w:color="auto"/>
              <w:right w:val="single" w:sz="8" w:space="0" w:color="auto"/>
            </w:tcBorders>
            <w:shd w:val="clear" w:color="auto" w:fill="auto"/>
            <w:noWrap/>
            <w:vAlign w:val="bottom"/>
            <w:hideMark/>
          </w:tcPr>
          <w:p w14:paraId="75C32742"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6.000 </w:t>
            </w:r>
          </w:p>
        </w:tc>
        <w:tc>
          <w:tcPr>
            <w:tcW w:w="767" w:type="pct"/>
            <w:tcBorders>
              <w:top w:val="nil"/>
              <w:left w:val="nil"/>
              <w:bottom w:val="single" w:sz="4" w:space="0" w:color="auto"/>
              <w:right w:val="single" w:sz="8" w:space="0" w:color="auto"/>
            </w:tcBorders>
            <w:shd w:val="clear" w:color="auto" w:fill="auto"/>
            <w:noWrap/>
            <w:vAlign w:val="bottom"/>
            <w:hideMark/>
          </w:tcPr>
          <w:p w14:paraId="5AC60643"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3.000.000 </w:t>
            </w:r>
          </w:p>
        </w:tc>
        <w:tc>
          <w:tcPr>
            <w:tcW w:w="625" w:type="pct"/>
            <w:tcBorders>
              <w:top w:val="nil"/>
              <w:left w:val="nil"/>
              <w:bottom w:val="single" w:sz="4" w:space="0" w:color="auto"/>
              <w:right w:val="single" w:sz="8" w:space="0" w:color="auto"/>
            </w:tcBorders>
            <w:shd w:val="clear" w:color="auto" w:fill="auto"/>
            <w:noWrap/>
            <w:vAlign w:val="bottom"/>
            <w:hideMark/>
          </w:tcPr>
          <w:p w14:paraId="79EB18C5"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4,36%</w:t>
            </w:r>
          </w:p>
        </w:tc>
        <w:tc>
          <w:tcPr>
            <w:tcW w:w="565" w:type="pct"/>
            <w:tcBorders>
              <w:top w:val="nil"/>
              <w:left w:val="nil"/>
              <w:bottom w:val="single" w:sz="4" w:space="0" w:color="auto"/>
              <w:right w:val="single" w:sz="8" w:space="0" w:color="auto"/>
            </w:tcBorders>
            <w:shd w:val="clear" w:color="auto" w:fill="auto"/>
            <w:noWrap/>
            <w:vAlign w:val="bottom"/>
            <w:hideMark/>
          </w:tcPr>
          <w:p w14:paraId="4B223500"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90,76%</w:t>
            </w:r>
          </w:p>
        </w:tc>
        <w:tc>
          <w:tcPr>
            <w:tcW w:w="464" w:type="pct"/>
            <w:tcBorders>
              <w:top w:val="nil"/>
              <w:left w:val="nil"/>
              <w:bottom w:val="single" w:sz="4" w:space="0" w:color="auto"/>
              <w:right w:val="single" w:sz="8" w:space="0" w:color="auto"/>
            </w:tcBorders>
            <w:shd w:val="clear" w:color="auto" w:fill="auto"/>
            <w:noWrap/>
            <w:vAlign w:val="bottom"/>
            <w:hideMark/>
          </w:tcPr>
          <w:p w14:paraId="7A582F84"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B</w:t>
            </w:r>
          </w:p>
        </w:tc>
      </w:tr>
      <w:tr w:rsidR="00B71EA5" w:rsidRPr="00BF245F" w14:paraId="4101032F" w14:textId="77777777" w:rsidTr="009A49F0">
        <w:trPr>
          <w:trHeight w:val="300"/>
        </w:trPr>
        <w:tc>
          <w:tcPr>
            <w:tcW w:w="471" w:type="pct"/>
            <w:tcBorders>
              <w:top w:val="nil"/>
              <w:left w:val="single" w:sz="8" w:space="0" w:color="auto"/>
              <w:bottom w:val="single" w:sz="4" w:space="0" w:color="auto"/>
              <w:right w:val="single" w:sz="8" w:space="0" w:color="auto"/>
            </w:tcBorders>
            <w:shd w:val="clear" w:color="auto" w:fill="auto"/>
            <w:noWrap/>
            <w:vAlign w:val="bottom"/>
            <w:hideMark/>
          </w:tcPr>
          <w:p w14:paraId="0E2584A9"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CAS1</w:t>
            </w:r>
          </w:p>
        </w:tc>
        <w:tc>
          <w:tcPr>
            <w:tcW w:w="1056" w:type="pct"/>
            <w:tcBorders>
              <w:top w:val="nil"/>
              <w:left w:val="nil"/>
              <w:bottom w:val="single" w:sz="4" w:space="0" w:color="auto"/>
              <w:right w:val="single" w:sz="8" w:space="0" w:color="auto"/>
            </w:tcBorders>
            <w:shd w:val="clear" w:color="auto" w:fill="auto"/>
            <w:noWrap/>
            <w:vAlign w:val="bottom"/>
            <w:hideMark/>
          </w:tcPr>
          <w:p w14:paraId="505EF181" w14:textId="77777777" w:rsidR="00B71EA5" w:rsidRPr="00BF245F" w:rsidRDefault="00B71EA5" w:rsidP="009A49F0">
            <w:pPr>
              <w:jc w:val="center"/>
              <w:rPr>
                <w:rFonts w:cs="Arial"/>
                <w:b/>
                <w:bCs/>
                <w:sz w:val="20"/>
                <w:szCs w:val="20"/>
                <w:lang w:eastAsia="es-CO"/>
              </w:rPr>
            </w:pPr>
            <w:r>
              <w:rPr>
                <w:rFonts w:cs="Arial"/>
                <w:b/>
                <w:bCs/>
                <w:sz w:val="20"/>
                <w:szCs w:val="20"/>
                <w:lang w:eastAsia="es-CO"/>
              </w:rPr>
              <w:t>CASC</w:t>
            </w:r>
            <w:r w:rsidRPr="00BF245F">
              <w:rPr>
                <w:rFonts w:cs="Arial"/>
                <w:b/>
                <w:bCs/>
                <w:sz w:val="20"/>
                <w:szCs w:val="20"/>
                <w:lang w:eastAsia="es-CO"/>
              </w:rPr>
              <w:t>O</w:t>
            </w:r>
            <w:r>
              <w:rPr>
                <w:rFonts w:cs="Arial"/>
                <w:b/>
                <w:bCs/>
                <w:sz w:val="20"/>
                <w:szCs w:val="20"/>
                <w:lang w:eastAsia="es-CO"/>
              </w:rPr>
              <w:t>S</w:t>
            </w:r>
            <w:r w:rsidRPr="00BF245F">
              <w:rPr>
                <w:rFonts w:cs="Arial"/>
                <w:b/>
                <w:bCs/>
                <w:sz w:val="20"/>
                <w:szCs w:val="20"/>
                <w:lang w:eastAsia="es-CO"/>
              </w:rPr>
              <w:t xml:space="preserve"> </w:t>
            </w:r>
          </w:p>
        </w:tc>
        <w:tc>
          <w:tcPr>
            <w:tcW w:w="375" w:type="pct"/>
            <w:tcBorders>
              <w:top w:val="nil"/>
              <w:left w:val="nil"/>
              <w:bottom w:val="single" w:sz="4" w:space="0" w:color="auto"/>
              <w:right w:val="single" w:sz="8" w:space="0" w:color="auto"/>
            </w:tcBorders>
            <w:shd w:val="clear" w:color="auto" w:fill="auto"/>
            <w:noWrap/>
            <w:vAlign w:val="bottom"/>
            <w:hideMark/>
          </w:tcPr>
          <w:p w14:paraId="6563BED9"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230</w:t>
            </w:r>
          </w:p>
        </w:tc>
        <w:tc>
          <w:tcPr>
            <w:tcW w:w="678" w:type="pct"/>
            <w:tcBorders>
              <w:top w:val="nil"/>
              <w:left w:val="nil"/>
              <w:bottom w:val="single" w:sz="4" w:space="0" w:color="auto"/>
              <w:right w:val="single" w:sz="8" w:space="0" w:color="auto"/>
            </w:tcBorders>
            <w:shd w:val="clear" w:color="auto" w:fill="auto"/>
            <w:noWrap/>
            <w:vAlign w:val="bottom"/>
            <w:hideMark/>
          </w:tcPr>
          <w:p w14:paraId="3E9D74A2"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11.000 </w:t>
            </w:r>
          </w:p>
        </w:tc>
        <w:tc>
          <w:tcPr>
            <w:tcW w:w="767" w:type="pct"/>
            <w:tcBorders>
              <w:top w:val="nil"/>
              <w:left w:val="nil"/>
              <w:bottom w:val="single" w:sz="4" w:space="0" w:color="auto"/>
              <w:right w:val="single" w:sz="8" w:space="0" w:color="auto"/>
            </w:tcBorders>
            <w:shd w:val="clear" w:color="auto" w:fill="auto"/>
            <w:noWrap/>
            <w:vAlign w:val="bottom"/>
            <w:hideMark/>
          </w:tcPr>
          <w:p w14:paraId="3990309C"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2.530.000 </w:t>
            </w:r>
          </w:p>
        </w:tc>
        <w:tc>
          <w:tcPr>
            <w:tcW w:w="625" w:type="pct"/>
            <w:tcBorders>
              <w:top w:val="nil"/>
              <w:left w:val="nil"/>
              <w:bottom w:val="single" w:sz="4" w:space="0" w:color="auto"/>
              <w:right w:val="single" w:sz="8" w:space="0" w:color="auto"/>
            </w:tcBorders>
            <w:shd w:val="clear" w:color="auto" w:fill="auto"/>
            <w:noWrap/>
            <w:vAlign w:val="bottom"/>
            <w:hideMark/>
          </w:tcPr>
          <w:p w14:paraId="6BA5AEA1"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3,68%</w:t>
            </w:r>
          </w:p>
        </w:tc>
        <w:tc>
          <w:tcPr>
            <w:tcW w:w="565" w:type="pct"/>
            <w:tcBorders>
              <w:top w:val="nil"/>
              <w:left w:val="nil"/>
              <w:bottom w:val="single" w:sz="4" w:space="0" w:color="auto"/>
              <w:right w:val="single" w:sz="8" w:space="0" w:color="auto"/>
            </w:tcBorders>
            <w:shd w:val="clear" w:color="auto" w:fill="auto"/>
            <w:noWrap/>
            <w:vAlign w:val="bottom"/>
            <w:hideMark/>
          </w:tcPr>
          <w:p w14:paraId="4E294E26"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94,44%</w:t>
            </w:r>
          </w:p>
        </w:tc>
        <w:tc>
          <w:tcPr>
            <w:tcW w:w="464" w:type="pct"/>
            <w:tcBorders>
              <w:top w:val="nil"/>
              <w:left w:val="nil"/>
              <w:bottom w:val="single" w:sz="4" w:space="0" w:color="auto"/>
              <w:right w:val="single" w:sz="8" w:space="0" w:color="auto"/>
            </w:tcBorders>
            <w:shd w:val="clear" w:color="auto" w:fill="auto"/>
            <w:noWrap/>
            <w:vAlign w:val="bottom"/>
            <w:hideMark/>
          </w:tcPr>
          <w:p w14:paraId="21A7E4CB"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B</w:t>
            </w:r>
          </w:p>
        </w:tc>
      </w:tr>
      <w:tr w:rsidR="00B71EA5" w:rsidRPr="00BF245F" w14:paraId="646520B6" w14:textId="77777777" w:rsidTr="009A49F0">
        <w:trPr>
          <w:trHeight w:val="300"/>
        </w:trPr>
        <w:tc>
          <w:tcPr>
            <w:tcW w:w="471" w:type="pct"/>
            <w:tcBorders>
              <w:top w:val="nil"/>
              <w:left w:val="single" w:sz="8" w:space="0" w:color="auto"/>
              <w:bottom w:val="single" w:sz="4" w:space="0" w:color="auto"/>
              <w:right w:val="single" w:sz="8" w:space="0" w:color="auto"/>
            </w:tcBorders>
            <w:shd w:val="clear" w:color="auto" w:fill="auto"/>
            <w:noWrap/>
            <w:vAlign w:val="bottom"/>
            <w:hideMark/>
          </w:tcPr>
          <w:p w14:paraId="5EE3E7D5"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G1</w:t>
            </w:r>
          </w:p>
        </w:tc>
        <w:tc>
          <w:tcPr>
            <w:tcW w:w="1056" w:type="pct"/>
            <w:tcBorders>
              <w:top w:val="nil"/>
              <w:left w:val="nil"/>
              <w:bottom w:val="single" w:sz="4" w:space="0" w:color="auto"/>
              <w:right w:val="single" w:sz="8" w:space="0" w:color="auto"/>
            </w:tcBorders>
            <w:shd w:val="clear" w:color="auto" w:fill="auto"/>
            <w:noWrap/>
            <w:vAlign w:val="bottom"/>
            <w:hideMark/>
          </w:tcPr>
          <w:p w14:paraId="6841B456"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 xml:space="preserve">GAFAS </w:t>
            </w:r>
          </w:p>
        </w:tc>
        <w:tc>
          <w:tcPr>
            <w:tcW w:w="375" w:type="pct"/>
            <w:tcBorders>
              <w:top w:val="nil"/>
              <w:left w:val="nil"/>
              <w:bottom w:val="single" w:sz="4" w:space="0" w:color="auto"/>
              <w:right w:val="single" w:sz="8" w:space="0" w:color="auto"/>
            </w:tcBorders>
            <w:shd w:val="clear" w:color="auto" w:fill="auto"/>
            <w:noWrap/>
            <w:vAlign w:val="bottom"/>
            <w:hideMark/>
          </w:tcPr>
          <w:p w14:paraId="3BB03EE7"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500</w:t>
            </w:r>
          </w:p>
        </w:tc>
        <w:tc>
          <w:tcPr>
            <w:tcW w:w="678" w:type="pct"/>
            <w:tcBorders>
              <w:top w:val="nil"/>
              <w:left w:val="nil"/>
              <w:bottom w:val="single" w:sz="4" w:space="0" w:color="auto"/>
              <w:right w:val="single" w:sz="8" w:space="0" w:color="auto"/>
            </w:tcBorders>
            <w:shd w:val="clear" w:color="auto" w:fill="auto"/>
            <w:noWrap/>
            <w:vAlign w:val="bottom"/>
            <w:hideMark/>
          </w:tcPr>
          <w:p w14:paraId="736A00D4"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4.500 </w:t>
            </w:r>
          </w:p>
        </w:tc>
        <w:tc>
          <w:tcPr>
            <w:tcW w:w="767" w:type="pct"/>
            <w:tcBorders>
              <w:top w:val="nil"/>
              <w:left w:val="nil"/>
              <w:bottom w:val="single" w:sz="4" w:space="0" w:color="auto"/>
              <w:right w:val="single" w:sz="8" w:space="0" w:color="auto"/>
            </w:tcBorders>
            <w:shd w:val="clear" w:color="auto" w:fill="auto"/>
            <w:noWrap/>
            <w:vAlign w:val="bottom"/>
            <w:hideMark/>
          </w:tcPr>
          <w:p w14:paraId="44AEA7D9"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2.250.000 </w:t>
            </w:r>
          </w:p>
        </w:tc>
        <w:tc>
          <w:tcPr>
            <w:tcW w:w="625" w:type="pct"/>
            <w:tcBorders>
              <w:top w:val="nil"/>
              <w:left w:val="nil"/>
              <w:bottom w:val="single" w:sz="4" w:space="0" w:color="auto"/>
              <w:right w:val="single" w:sz="8" w:space="0" w:color="auto"/>
            </w:tcBorders>
            <w:shd w:val="clear" w:color="auto" w:fill="auto"/>
            <w:noWrap/>
            <w:vAlign w:val="bottom"/>
            <w:hideMark/>
          </w:tcPr>
          <w:p w14:paraId="7B69F9C8"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3,27%</w:t>
            </w:r>
          </w:p>
        </w:tc>
        <w:tc>
          <w:tcPr>
            <w:tcW w:w="565" w:type="pct"/>
            <w:tcBorders>
              <w:top w:val="nil"/>
              <w:left w:val="nil"/>
              <w:bottom w:val="single" w:sz="4" w:space="0" w:color="auto"/>
              <w:right w:val="single" w:sz="8" w:space="0" w:color="auto"/>
            </w:tcBorders>
            <w:shd w:val="clear" w:color="auto" w:fill="auto"/>
            <w:noWrap/>
            <w:vAlign w:val="bottom"/>
            <w:hideMark/>
          </w:tcPr>
          <w:p w14:paraId="2BA07893"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97,71%</w:t>
            </w:r>
          </w:p>
        </w:tc>
        <w:tc>
          <w:tcPr>
            <w:tcW w:w="464" w:type="pct"/>
            <w:tcBorders>
              <w:top w:val="nil"/>
              <w:left w:val="nil"/>
              <w:bottom w:val="single" w:sz="4" w:space="0" w:color="auto"/>
              <w:right w:val="single" w:sz="8" w:space="0" w:color="auto"/>
            </w:tcBorders>
            <w:shd w:val="clear" w:color="auto" w:fill="auto"/>
            <w:noWrap/>
            <w:vAlign w:val="bottom"/>
            <w:hideMark/>
          </w:tcPr>
          <w:p w14:paraId="463E7040"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C</w:t>
            </w:r>
          </w:p>
        </w:tc>
      </w:tr>
      <w:tr w:rsidR="00B71EA5" w:rsidRPr="00BF245F" w14:paraId="59A9E09F" w14:textId="77777777" w:rsidTr="009A49F0">
        <w:trPr>
          <w:trHeight w:val="300"/>
        </w:trPr>
        <w:tc>
          <w:tcPr>
            <w:tcW w:w="471" w:type="pct"/>
            <w:tcBorders>
              <w:top w:val="nil"/>
              <w:left w:val="single" w:sz="8" w:space="0" w:color="auto"/>
              <w:bottom w:val="single" w:sz="4" w:space="0" w:color="auto"/>
              <w:right w:val="single" w:sz="8" w:space="0" w:color="auto"/>
            </w:tcBorders>
            <w:shd w:val="clear" w:color="auto" w:fill="auto"/>
            <w:noWrap/>
            <w:vAlign w:val="bottom"/>
            <w:hideMark/>
          </w:tcPr>
          <w:p w14:paraId="16A4E1AD"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PUL1</w:t>
            </w:r>
          </w:p>
        </w:tc>
        <w:tc>
          <w:tcPr>
            <w:tcW w:w="1056" w:type="pct"/>
            <w:tcBorders>
              <w:top w:val="nil"/>
              <w:left w:val="nil"/>
              <w:bottom w:val="single" w:sz="4" w:space="0" w:color="auto"/>
              <w:right w:val="single" w:sz="8" w:space="0" w:color="auto"/>
            </w:tcBorders>
            <w:shd w:val="clear" w:color="auto" w:fill="auto"/>
            <w:noWrap/>
            <w:vAlign w:val="bottom"/>
            <w:hideMark/>
          </w:tcPr>
          <w:p w14:paraId="4E72717B"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 xml:space="preserve">PULIDORA </w:t>
            </w:r>
          </w:p>
        </w:tc>
        <w:tc>
          <w:tcPr>
            <w:tcW w:w="375" w:type="pct"/>
            <w:tcBorders>
              <w:top w:val="nil"/>
              <w:left w:val="nil"/>
              <w:bottom w:val="single" w:sz="4" w:space="0" w:color="auto"/>
              <w:right w:val="single" w:sz="8" w:space="0" w:color="auto"/>
            </w:tcBorders>
            <w:shd w:val="clear" w:color="auto" w:fill="auto"/>
            <w:noWrap/>
            <w:vAlign w:val="bottom"/>
            <w:hideMark/>
          </w:tcPr>
          <w:p w14:paraId="1778480A"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7</w:t>
            </w:r>
          </w:p>
        </w:tc>
        <w:tc>
          <w:tcPr>
            <w:tcW w:w="678" w:type="pct"/>
            <w:tcBorders>
              <w:top w:val="nil"/>
              <w:left w:val="nil"/>
              <w:bottom w:val="single" w:sz="4" w:space="0" w:color="auto"/>
              <w:right w:val="single" w:sz="8" w:space="0" w:color="auto"/>
            </w:tcBorders>
            <w:shd w:val="clear" w:color="auto" w:fill="auto"/>
            <w:noWrap/>
            <w:vAlign w:val="bottom"/>
            <w:hideMark/>
          </w:tcPr>
          <w:p w14:paraId="7C705EA0"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128.000 </w:t>
            </w:r>
          </w:p>
        </w:tc>
        <w:tc>
          <w:tcPr>
            <w:tcW w:w="767" w:type="pct"/>
            <w:tcBorders>
              <w:top w:val="nil"/>
              <w:left w:val="nil"/>
              <w:bottom w:val="single" w:sz="4" w:space="0" w:color="auto"/>
              <w:right w:val="single" w:sz="8" w:space="0" w:color="auto"/>
            </w:tcBorders>
            <w:shd w:val="clear" w:color="auto" w:fill="auto"/>
            <w:noWrap/>
            <w:vAlign w:val="bottom"/>
            <w:hideMark/>
          </w:tcPr>
          <w:p w14:paraId="7DEB2CC3"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896.000 </w:t>
            </w:r>
          </w:p>
        </w:tc>
        <w:tc>
          <w:tcPr>
            <w:tcW w:w="625" w:type="pct"/>
            <w:tcBorders>
              <w:top w:val="nil"/>
              <w:left w:val="nil"/>
              <w:bottom w:val="single" w:sz="4" w:space="0" w:color="auto"/>
              <w:right w:val="single" w:sz="8" w:space="0" w:color="auto"/>
            </w:tcBorders>
            <w:shd w:val="clear" w:color="auto" w:fill="auto"/>
            <w:noWrap/>
            <w:vAlign w:val="bottom"/>
            <w:hideMark/>
          </w:tcPr>
          <w:p w14:paraId="422132CB"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1,30%</w:t>
            </w:r>
          </w:p>
        </w:tc>
        <w:tc>
          <w:tcPr>
            <w:tcW w:w="565" w:type="pct"/>
            <w:tcBorders>
              <w:top w:val="nil"/>
              <w:left w:val="nil"/>
              <w:bottom w:val="single" w:sz="4" w:space="0" w:color="auto"/>
              <w:right w:val="single" w:sz="8" w:space="0" w:color="auto"/>
            </w:tcBorders>
            <w:shd w:val="clear" w:color="auto" w:fill="auto"/>
            <w:noWrap/>
            <w:vAlign w:val="bottom"/>
            <w:hideMark/>
          </w:tcPr>
          <w:p w14:paraId="0EA67CA0"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99,01%</w:t>
            </w:r>
          </w:p>
        </w:tc>
        <w:tc>
          <w:tcPr>
            <w:tcW w:w="464" w:type="pct"/>
            <w:tcBorders>
              <w:top w:val="nil"/>
              <w:left w:val="nil"/>
              <w:bottom w:val="single" w:sz="4" w:space="0" w:color="auto"/>
              <w:right w:val="single" w:sz="8" w:space="0" w:color="auto"/>
            </w:tcBorders>
            <w:shd w:val="clear" w:color="auto" w:fill="auto"/>
            <w:noWrap/>
            <w:vAlign w:val="bottom"/>
            <w:hideMark/>
          </w:tcPr>
          <w:p w14:paraId="2407C8AA"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C</w:t>
            </w:r>
          </w:p>
        </w:tc>
      </w:tr>
      <w:tr w:rsidR="00B71EA5" w:rsidRPr="00BF245F" w14:paraId="10551BA5" w14:textId="77777777" w:rsidTr="009A49F0">
        <w:trPr>
          <w:trHeight w:val="300"/>
        </w:trPr>
        <w:tc>
          <w:tcPr>
            <w:tcW w:w="471" w:type="pct"/>
            <w:tcBorders>
              <w:top w:val="nil"/>
              <w:left w:val="single" w:sz="8" w:space="0" w:color="auto"/>
              <w:bottom w:val="single" w:sz="4" w:space="0" w:color="auto"/>
              <w:right w:val="single" w:sz="8" w:space="0" w:color="auto"/>
            </w:tcBorders>
            <w:shd w:val="clear" w:color="auto" w:fill="auto"/>
            <w:noWrap/>
            <w:vAlign w:val="bottom"/>
            <w:hideMark/>
          </w:tcPr>
          <w:p w14:paraId="651B1CCF"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MART1</w:t>
            </w:r>
          </w:p>
        </w:tc>
        <w:tc>
          <w:tcPr>
            <w:tcW w:w="1056" w:type="pct"/>
            <w:tcBorders>
              <w:top w:val="nil"/>
              <w:left w:val="nil"/>
              <w:bottom w:val="single" w:sz="4" w:space="0" w:color="auto"/>
              <w:right w:val="single" w:sz="8" w:space="0" w:color="auto"/>
            </w:tcBorders>
            <w:shd w:val="clear" w:color="auto" w:fill="auto"/>
            <w:noWrap/>
            <w:vAlign w:val="bottom"/>
            <w:hideMark/>
          </w:tcPr>
          <w:p w14:paraId="5C2D245D"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MARTILLO</w:t>
            </w:r>
          </w:p>
        </w:tc>
        <w:tc>
          <w:tcPr>
            <w:tcW w:w="375" w:type="pct"/>
            <w:tcBorders>
              <w:top w:val="nil"/>
              <w:left w:val="nil"/>
              <w:bottom w:val="single" w:sz="4" w:space="0" w:color="auto"/>
              <w:right w:val="single" w:sz="8" w:space="0" w:color="auto"/>
            </w:tcBorders>
            <w:shd w:val="clear" w:color="auto" w:fill="auto"/>
            <w:noWrap/>
            <w:vAlign w:val="bottom"/>
            <w:hideMark/>
          </w:tcPr>
          <w:p w14:paraId="4AD8E498"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35</w:t>
            </w:r>
          </w:p>
        </w:tc>
        <w:tc>
          <w:tcPr>
            <w:tcW w:w="678" w:type="pct"/>
            <w:tcBorders>
              <w:top w:val="nil"/>
              <w:left w:val="nil"/>
              <w:bottom w:val="single" w:sz="4" w:space="0" w:color="auto"/>
              <w:right w:val="single" w:sz="8" w:space="0" w:color="auto"/>
            </w:tcBorders>
            <w:shd w:val="clear" w:color="auto" w:fill="auto"/>
            <w:noWrap/>
            <w:vAlign w:val="bottom"/>
            <w:hideMark/>
          </w:tcPr>
          <w:p w14:paraId="7DC668C4"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14.000 </w:t>
            </w:r>
          </w:p>
        </w:tc>
        <w:tc>
          <w:tcPr>
            <w:tcW w:w="767" w:type="pct"/>
            <w:tcBorders>
              <w:top w:val="nil"/>
              <w:left w:val="nil"/>
              <w:bottom w:val="single" w:sz="4" w:space="0" w:color="auto"/>
              <w:right w:val="single" w:sz="8" w:space="0" w:color="auto"/>
            </w:tcBorders>
            <w:shd w:val="clear" w:color="auto" w:fill="auto"/>
            <w:noWrap/>
            <w:vAlign w:val="bottom"/>
            <w:hideMark/>
          </w:tcPr>
          <w:p w14:paraId="3FAE2755"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490.000 </w:t>
            </w:r>
          </w:p>
        </w:tc>
        <w:tc>
          <w:tcPr>
            <w:tcW w:w="625" w:type="pct"/>
            <w:tcBorders>
              <w:top w:val="nil"/>
              <w:left w:val="nil"/>
              <w:bottom w:val="single" w:sz="4" w:space="0" w:color="auto"/>
              <w:right w:val="single" w:sz="8" w:space="0" w:color="auto"/>
            </w:tcBorders>
            <w:shd w:val="clear" w:color="auto" w:fill="auto"/>
            <w:noWrap/>
            <w:vAlign w:val="bottom"/>
            <w:hideMark/>
          </w:tcPr>
          <w:p w14:paraId="1727B2BC"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0,71%</w:t>
            </w:r>
          </w:p>
        </w:tc>
        <w:tc>
          <w:tcPr>
            <w:tcW w:w="565" w:type="pct"/>
            <w:tcBorders>
              <w:top w:val="nil"/>
              <w:left w:val="nil"/>
              <w:bottom w:val="single" w:sz="4" w:space="0" w:color="auto"/>
              <w:right w:val="single" w:sz="8" w:space="0" w:color="auto"/>
            </w:tcBorders>
            <w:shd w:val="clear" w:color="auto" w:fill="auto"/>
            <w:noWrap/>
            <w:vAlign w:val="bottom"/>
            <w:hideMark/>
          </w:tcPr>
          <w:p w14:paraId="69009B61"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99,72%</w:t>
            </w:r>
          </w:p>
        </w:tc>
        <w:tc>
          <w:tcPr>
            <w:tcW w:w="464" w:type="pct"/>
            <w:tcBorders>
              <w:top w:val="nil"/>
              <w:left w:val="nil"/>
              <w:bottom w:val="single" w:sz="4" w:space="0" w:color="auto"/>
              <w:right w:val="single" w:sz="8" w:space="0" w:color="auto"/>
            </w:tcBorders>
            <w:shd w:val="clear" w:color="auto" w:fill="auto"/>
            <w:noWrap/>
            <w:vAlign w:val="bottom"/>
            <w:hideMark/>
          </w:tcPr>
          <w:p w14:paraId="5755C435"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C</w:t>
            </w:r>
          </w:p>
        </w:tc>
      </w:tr>
      <w:tr w:rsidR="00B71EA5" w:rsidRPr="00BF245F" w14:paraId="1D3C7487" w14:textId="77777777" w:rsidTr="009A49F0">
        <w:trPr>
          <w:trHeight w:val="315"/>
        </w:trPr>
        <w:tc>
          <w:tcPr>
            <w:tcW w:w="471" w:type="pct"/>
            <w:tcBorders>
              <w:top w:val="nil"/>
              <w:left w:val="single" w:sz="8" w:space="0" w:color="auto"/>
              <w:bottom w:val="single" w:sz="8" w:space="0" w:color="auto"/>
              <w:right w:val="single" w:sz="8" w:space="0" w:color="auto"/>
            </w:tcBorders>
            <w:shd w:val="clear" w:color="auto" w:fill="auto"/>
            <w:noWrap/>
            <w:vAlign w:val="bottom"/>
            <w:hideMark/>
          </w:tcPr>
          <w:p w14:paraId="2C123C1E"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LL1</w:t>
            </w:r>
          </w:p>
        </w:tc>
        <w:tc>
          <w:tcPr>
            <w:tcW w:w="1056" w:type="pct"/>
            <w:tcBorders>
              <w:top w:val="nil"/>
              <w:left w:val="nil"/>
              <w:bottom w:val="single" w:sz="8" w:space="0" w:color="auto"/>
              <w:right w:val="single" w:sz="8" w:space="0" w:color="auto"/>
            </w:tcBorders>
            <w:shd w:val="clear" w:color="auto" w:fill="auto"/>
            <w:noWrap/>
            <w:vAlign w:val="bottom"/>
            <w:hideMark/>
          </w:tcPr>
          <w:p w14:paraId="5299270F" w14:textId="77777777" w:rsidR="00B71EA5" w:rsidRPr="00BF245F" w:rsidRDefault="00B71EA5" w:rsidP="009A49F0">
            <w:pPr>
              <w:jc w:val="center"/>
              <w:rPr>
                <w:rFonts w:cs="Arial"/>
                <w:b/>
                <w:bCs/>
                <w:sz w:val="20"/>
                <w:szCs w:val="20"/>
                <w:lang w:eastAsia="es-CO"/>
              </w:rPr>
            </w:pPr>
            <w:r w:rsidRPr="00BF245F">
              <w:rPr>
                <w:rFonts w:cs="Arial"/>
                <w:b/>
                <w:bCs/>
                <w:sz w:val="20"/>
                <w:szCs w:val="20"/>
                <w:lang w:eastAsia="es-CO"/>
              </w:rPr>
              <w:t xml:space="preserve">LLANA </w:t>
            </w:r>
          </w:p>
        </w:tc>
        <w:tc>
          <w:tcPr>
            <w:tcW w:w="375" w:type="pct"/>
            <w:tcBorders>
              <w:top w:val="nil"/>
              <w:left w:val="nil"/>
              <w:bottom w:val="single" w:sz="8" w:space="0" w:color="auto"/>
              <w:right w:val="single" w:sz="8" w:space="0" w:color="auto"/>
            </w:tcBorders>
            <w:shd w:val="clear" w:color="auto" w:fill="auto"/>
            <w:noWrap/>
            <w:vAlign w:val="bottom"/>
            <w:hideMark/>
          </w:tcPr>
          <w:p w14:paraId="587C5452"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19</w:t>
            </w:r>
          </w:p>
        </w:tc>
        <w:tc>
          <w:tcPr>
            <w:tcW w:w="678" w:type="pct"/>
            <w:tcBorders>
              <w:top w:val="nil"/>
              <w:left w:val="nil"/>
              <w:bottom w:val="single" w:sz="8" w:space="0" w:color="auto"/>
              <w:right w:val="single" w:sz="8" w:space="0" w:color="auto"/>
            </w:tcBorders>
            <w:shd w:val="clear" w:color="auto" w:fill="auto"/>
            <w:noWrap/>
            <w:vAlign w:val="bottom"/>
            <w:hideMark/>
          </w:tcPr>
          <w:p w14:paraId="34BBC0E1"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10.000 </w:t>
            </w:r>
          </w:p>
        </w:tc>
        <w:tc>
          <w:tcPr>
            <w:tcW w:w="767" w:type="pct"/>
            <w:tcBorders>
              <w:top w:val="nil"/>
              <w:left w:val="nil"/>
              <w:bottom w:val="single" w:sz="8" w:space="0" w:color="auto"/>
              <w:right w:val="single" w:sz="8" w:space="0" w:color="auto"/>
            </w:tcBorders>
            <w:shd w:val="clear" w:color="auto" w:fill="auto"/>
            <w:noWrap/>
            <w:vAlign w:val="bottom"/>
            <w:hideMark/>
          </w:tcPr>
          <w:p w14:paraId="21E35194"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 xml:space="preserve"> $         190.000 </w:t>
            </w:r>
          </w:p>
        </w:tc>
        <w:tc>
          <w:tcPr>
            <w:tcW w:w="625" w:type="pct"/>
            <w:tcBorders>
              <w:top w:val="nil"/>
              <w:left w:val="nil"/>
              <w:bottom w:val="single" w:sz="8" w:space="0" w:color="auto"/>
              <w:right w:val="single" w:sz="8" w:space="0" w:color="auto"/>
            </w:tcBorders>
            <w:shd w:val="clear" w:color="auto" w:fill="auto"/>
            <w:noWrap/>
            <w:vAlign w:val="bottom"/>
            <w:hideMark/>
          </w:tcPr>
          <w:p w14:paraId="28BD6C70"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0,28%</w:t>
            </w:r>
          </w:p>
        </w:tc>
        <w:tc>
          <w:tcPr>
            <w:tcW w:w="565" w:type="pct"/>
            <w:tcBorders>
              <w:top w:val="nil"/>
              <w:left w:val="nil"/>
              <w:bottom w:val="single" w:sz="8" w:space="0" w:color="auto"/>
              <w:right w:val="single" w:sz="8" w:space="0" w:color="auto"/>
            </w:tcBorders>
            <w:shd w:val="clear" w:color="auto" w:fill="auto"/>
            <w:noWrap/>
            <w:vAlign w:val="bottom"/>
            <w:hideMark/>
          </w:tcPr>
          <w:p w14:paraId="05F5DE15"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100,00%</w:t>
            </w:r>
          </w:p>
        </w:tc>
        <w:tc>
          <w:tcPr>
            <w:tcW w:w="464" w:type="pct"/>
            <w:tcBorders>
              <w:top w:val="nil"/>
              <w:left w:val="nil"/>
              <w:bottom w:val="single" w:sz="4" w:space="0" w:color="auto"/>
              <w:right w:val="single" w:sz="8" w:space="0" w:color="auto"/>
            </w:tcBorders>
            <w:shd w:val="clear" w:color="auto" w:fill="auto"/>
            <w:noWrap/>
            <w:vAlign w:val="bottom"/>
            <w:hideMark/>
          </w:tcPr>
          <w:p w14:paraId="4455737E" w14:textId="77777777" w:rsidR="00B71EA5" w:rsidRPr="00BF245F" w:rsidRDefault="00B71EA5" w:rsidP="009A49F0">
            <w:pPr>
              <w:jc w:val="center"/>
              <w:rPr>
                <w:rFonts w:ascii="Calibri" w:hAnsi="Calibri" w:cs="Calibri"/>
                <w:color w:val="000000"/>
                <w:sz w:val="20"/>
                <w:szCs w:val="20"/>
                <w:lang w:eastAsia="es-CO"/>
              </w:rPr>
            </w:pPr>
            <w:r w:rsidRPr="00BF245F">
              <w:rPr>
                <w:rFonts w:ascii="Calibri" w:hAnsi="Calibri" w:cs="Calibri"/>
                <w:color w:val="000000"/>
                <w:sz w:val="20"/>
                <w:szCs w:val="20"/>
                <w:lang w:eastAsia="es-CO"/>
              </w:rPr>
              <w:t>C</w:t>
            </w:r>
          </w:p>
        </w:tc>
      </w:tr>
    </w:tbl>
    <w:bookmarkEnd w:id="65"/>
    <w:p w14:paraId="7F323FB2" w14:textId="77777777" w:rsidR="00B71EA5" w:rsidRPr="00CA1FE6" w:rsidRDefault="00B71EA5" w:rsidP="009A49F0">
      <w:pPr>
        <w:rPr>
          <w:sz w:val="20"/>
          <w:szCs w:val="20"/>
        </w:rPr>
      </w:pPr>
      <w:r w:rsidRPr="00CA1FE6">
        <w:rPr>
          <w:sz w:val="20"/>
          <w:szCs w:val="20"/>
        </w:rPr>
        <w:t>Fuente: Los autores con datos suministrados por la empresa</w:t>
      </w:r>
    </w:p>
    <w:p w14:paraId="45C28A8C" w14:textId="77777777" w:rsidR="00B71EA5" w:rsidRPr="00CA1FE6" w:rsidRDefault="00B71EA5" w:rsidP="009A49F0">
      <w:pPr>
        <w:rPr>
          <w:sz w:val="20"/>
          <w:szCs w:val="20"/>
        </w:rPr>
      </w:pPr>
      <w:r w:rsidRPr="00CA1FE6">
        <w:rPr>
          <w:sz w:val="20"/>
          <w:szCs w:val="20"/>
        </w:rPr>
        <w:t>Convenciones</w:t>
      </w:r>
      <w:r>
        <w:rPr>
          <w:sz w:val="20"/>
          <w:szCs w:val="20"/>
        </w:rPr>
        <w:t xml:space="preserve">: </w:t>
      </w:r>
      <w:r w:rsidRPr="00CA1FE6">
        <w:rPr>
          <w:sz w:val="20"/>
          <w:szCs w:val="20"/>
        </w:rPr>
        <w:t>DEM = Demanda CU = Costo Unitario CM = Compras mensuales %VUSO = Porcentaje valor total %VUSOAC = Porcentaje del valor total acumulado</w:t>
      </w:r>
      <w:r>
        <w:rPr>
          <w:sz w:val="20"/>
          <w:szCs w:val="20"/>
        </w:rPr>
        <w:t xml:space="preserve"> Clase: tipo de producto (</w:t>
      </w:r>
      <w:proofErr w:type="gramStart"/>
      <w:r>
        <w:rPr>
          <w:sz w:val="20"/>
          <w:szCs w:val="20"/>
        </w:rPr>
        <w:t>A,B</w:t>
      </w:r>
      <w:proofErr w:type="gramEnd"/>
      <w:r>
        <w:rPr>
          <w:sz w:val="20"/>
          <w:szCs w:val="20"/>
        </w:rPr>
        <w:t xml:space="preserve"> y C)</w:t>
      </w:r>
    </w:p>
    <w:p w14:paraId="5349F280" w14:textId="3A056AC7" w:rsidR="00B71EA5" w:rsidRDefault="00B71EA5" w:rsidP="009A49F0"/>
    <w:p w14:paraId="7CDE3985" w14:textId="77777777" w:rsidR="00DC1FA8" w:rsidRDefault="00DC1FA8" w:rsidP="009A49F0"/>
    <w:p w14:paraId="56E909F1" w14:textId="77777777" w:rsidR="00B71EA5" w:rsidRDefault="00B71EA5" w:rsidP="009A49F0">
      <w:r>
        <w:t xml:space="preserve">Una vez realizada la clasificación se presenta tabla que consolida los productos evidenciando que el 80% del costo mensual de compra está reflejado en dos productos y estos representan solo el 20% del inventario (2/10). </w:t>
      </w:r>
    </w:p>
    <w:p w14:paraId="452F3C8A" w14:textId="3920F72A" w:rsidR="00B71EA5" w:rsidRDefault="00B71EA5" w:rsidP="009A49F0"/>
    <w:p w14:paraId="40B6EA23" w14:textId="77777777" w:rsidR="009A49F0" w:rsidRDefault="009A49F0" w:rsidP="009A49F0"/>
    <w:p w14:paraId="36536A47" w14:textId="77777777" w:rsidR="009A49F0" w:rsidRDefault="009A49F0" w:rsidP="009A49F0">
      <w:pPr>
        <w:rPr>
          <w:sz w:val="20"/>
          <w:szCs w:val="20"/>
        </w:rPr>
      </w:pPr>
      <w:bookmarkStart w:id="66" w:name="_Toc16983354"/>
      <w:bookmarkStart w:id="67" w:name="_Toc54198855"/>
      <w:r>
        <w:t xml:space="preserve">Tabla </w:t>
      </w:r>
      <w:fldSimple w:instr=" SEQ Tabla \* ARABIC ">
        <w:r>
          <w:rPr>
            <w:noProof/>
          </w:rPr>
          <w:t>13</w:t>
        </w:r>
      </w:fldSimple>
      <w:r>
        <w:t>Clasificación ABC de la empresa</w:t>
      </w:r>
      <w:bookmarkEnd w:id="66"/>
      <w:bookmarkEnd w:id="67"/>
    </w:p>
    <w:tbl>
      <w:tblPr>
        <w:tblW w:w="5000" w:type="pct"/>
        <w:tblCellMar>
          <w:left w:w="70" w:type="dxa"/>
          <w:right w:w="70" w:type="dxa"/>
        </w:tblCellMar>
        <w:tblLook w:val="04A0" w:firstRow="1" w:lastRow="0" w:firstColumn="1" w:lastColumn="0" w:noHBand="0" w:noVBand="1"/>
      </w:tblPr>
      <w:tblGrid>
        <w:gridCol w:w="1927"/>
        <w:gridCol w:w="1528"/>
        <w:gridCol w:w="2453"/>
        <w:gridCol w:w="3070"/>
      </w:tblGrid>
      <w:tr w:rsidR="00B71EA5" w:rsidRPr="005E7F59" w14:paraId="1B34D366" w14:textId="77777777" w:rsidTr="00A04311">
        <w:trPr>
          <w:trHeight w:val="315"/>
        </w:trPr>
        <w:tc>
          <w:tcPr>
            <w:tcW w:w="1073" w:type="pct"/>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403259BE" w14:textId="77777777" w:rsidR="00B71EA5" w:rsidRPr="005E7F59" w:rsidRDefault="00B71EA5" w:rsidP="009A49F0">
            <w:pPr>
              <w:jc w:val="center"/>
              <w:rPr>
                <w:rFonts w:ascii="Calibri" w:hAnsi="Calibri" w:cs="Calibri"/>
                <w:b/>
                <w:bCs/>
                <w:color w:val="000000"/>
                <w:lang w:eastAsia="es-CO"/>
              </w:rPr>
            </w:pPr>
            <w:r w:rsidRPr="005E7F59">
              <w:rPr>
                <w:rFonts w:ascii="Calibri" w:hAnsi="Calibri" w:cs="Calibri"/>
                <w:b/>
                <w:bCs/>
                <w:color w:val="000000"/>
                <w:sz w:val="22"/>
                <w:lang w:eastAsia="es-CO"/>
              </w:rPr>
              <w:t>CLASE</w:t>
            </w:r>
          </w:p>
        </w:tc>
        <w:tc>
          <w:tcPr>
            <w:tcW w:w="851" w:type="pct"/>
            <w:tcBorders>
              <w:top w:val="single" w:sz="8" w:space="0" w:color="auto"/>
              <w:left w:val="nil"/>
              <w:bottom w:val="single" w:sz="8" w:space="0" w:color="auto"/>
              <w:right w:val="single" w:sz="4" w:space="0" w:color="auto"/>
            </w:tcBorders>
            <w:shd w:val="clear" w:color="000000" w:fill="BFBFBF"/>
            <w:noWrap/>
            <w:vAlign w:val="bottom"/>
            <w:hideMark/>
          </w:tcPr>
          <w:p w14:paraId="66A99F2B" w14:textId="77777777" w:rsidR="00B71EA5" w:rsidRPr="005E7F59" w:rsidRDefault="00B71EA5" w:rsidP="009A49F0">
            <w:pPr>
              <w:jc w:val="center"/>
              <w:rPr>
                <w:rFonts w:ascii="Calibri" w:hAnsi="Calibri" w:cs="Calibri"/>
                <w:b/>
                <w:bCs/>
                <w:color w:val="000000"/>
                <w:lang w:eastAsia="es-CO"/>
              </w:rPr>
            </w:pPr>
            <w:r w:rsidRPr="005E7F59">
              <w:rPr>
                <w:rFonts w:ascii="Calibri" w:hAnsi="Calibri" w:cs="Calibri"/>
                <w:b/>
                <w:bCs/>
                <w:color w:val="000000"/>
                <w:sz w:val="22"/>
                <w:lang w:eastAsia="es-CO"/>
              </w:rPr>
              <w:t>% COSTO</w:t>
            </w:r>
          </w:p>
        </w:tc>
        <w:tc>
          <w:tcPr>
            <w:tcW w:w="1366" w:type="pct"/>
            <w:tcBorders>
              <w:top w:val="single" w:sz="8" w:space="0" w:color="auto"/>
              <w:left w:val="nil"/>
              <w:bottom w:val="single" w:sz="8" w:space="0" w:color="auto"/>
              <w:right w:val="single" w:sz="4" w:space="0" w:color="auto"/>
            </w:tcBorders>
            <w:shd w:val="clear" w:color="000000" w:fill="BFBFBF"/>
            <w:noWrap/>
            <w:vAlign w:val="bottom"/>
            <w:hideMark/>
          </w:tcPr>
          <w:p w14:paraId="144C29F6" w14:textId="77777777" w:rsidR="00B71EA5" w:rsidRPr="005E7F59" w:rsidRDefault="00B71EA5" w:rsidP="009A49F0">
            <w:pPr>
              <w:jc w:val="center"/>
              <w:rPr>
                <w:rFonts w:ascii="Calibri" w:hAnsi="Calibri" w:cs="Calibri"/>
                <w:b/>
                <w:bCs/>
                <w:color w:val="000000"/>
                <w:lang w:eastAsia="es-CO"/>
              </w:rPr>
            </w:pPr>
            <w:r w:rsidRPr="005E7F59">
              <w:rPr>
                <w:rFonts w:ascii="Calibri" w:hAnsi="Calibri" w:cs="Calibri"/>
                <w:b/>
                <w:bCs/>
                <w:color w:val="000000"/>
                <w:sz w:val="22"/>
                <w:lang w:eastAsia="es-CO"/>
              </w:rPr>
              <w:t>NÚMERO ARTICULOS</w:t>
            </w:r>
          </w:p>
        </w:tc>
        <w:tc>
          <w:tcPr>
            <w:tcW w:w="1710" w:type="pct"/>
            <w:tcBorders>
              <w:top w:val="single" w:sz="8" w:space="0" w:color="auto"/>
              <w:left w:val="nil"/>
              <w:bottom w:val="single" w:sz="8" w:space="0" w:color="auto"/>
              <w:right w:val="single" w:sz="8" w:space="0" w:color="auto"/>
            </w:tcBorders>
            <w:shd w:val="clear" w:color="000000" w:fill="BFBFBF"/>
            <w:noWrap/>
            <w:vAlign w:val="bottom"/>
            <w:hideMark/>
          </w:tcPr>
          <w:p w14:paraId="48F28714" w14:textId="77777777" w:rsidR="00B71EA5" w:rsidRPr="005E7F59" w:rsidRDefault="00B71EA5" w:rsidP="009A49F0">
            <w:pPr>
              <w:jc w:val="center"/>
              <w:rPr>
                <w:rFonts w:ascii="Calibri" w:hAnsi="Calibri" w:cs="Calibri"/>
                <w:b/>
                <w:bCs/>
                <w:color w:val="000000"/>
                <w:lang w:eastAsia="es-CO"/>
              </w:rPr>
            </w:pPr>
            <w:r w:rsidRPr="005E7F59">
              <w:rPr>
                <w:rFonts w:ascii="Calibri" w:hAnsi="Calibri" w:cs="Calibri"/>
                <w:b/>
                <w:bCs/>
                <w:color w:val="000000"/>
                <w:sz w:val="22"/>
                <w:lang w:eastAsia="es-CO"/>
              </w:rPr>
              <w:t>% FRECUENCIA</w:t>
            </w:r>
          </w:p>
        </w:tc>
      </w:tr>
      <w:tr w:rsidR="00B71EA5" w:rsidRPr="005E7F59" w14:paraId="391CADDD" w14:textId="77777777" w:rsidTr="00A04311">
        <w:trPr>
          <w:trHeight w:val="300"/>
        </w:trPr>
        <w:tc>
          <w:tcPr>
            <w:tcW w:w="1073" w:type="pct"/>
            <w:tcBorders>
              <w:top w:val="nil"/>
              <w:left w:val="single" w:sz="8" w:space="0" w:color="auto"/>
              <w:bottom w:val="single" w:sz="4" w:space="0" w:color="auto"/>
              <w:right w:val="single" w:sz="4" w:space="0" w:color="auto"/>
            </w:tcBorders>
            <w:shd w:val="clear" w:color="auto" w:fill="auto"/>
            <w:noWrap/>
            <w:vAlign w:val="bottom"/>
            <w:hideMark/>
          </w:tcPr>
          <w:p w14:paraId="549EAE52" w14:textId="77777777" w:rsidR="00B71EA5" w:rsidRPr="005E7F59" w:rsidRDefault="00B71EA5" w:rsidP="009A49F0">
            <w:pPr>
              <w:jc w:val="center"/>
              <w:rPr>
                <w:rFonts w:ascii="Calibri" w:hAnsi="Calibri" w:cs="Calibri"/>
                <w:color w:val="000000"/>
                <w:lang w:eastAsia="es-CO"/>
              </w:rPr>
            </w:pPr>
            <w:r w:rsidRPr="005E7F59">
              <w:rPr>
                <w:rFonts w:ascii="Calibri" w:hAnsi="Calibri" w:cs="Calibri"/>
                <w:color w:val="000000"/>
                <w:sz w:val="22"/>
                <w:lang w:eastAsia="es-CO"/>
              </w:rPr>
              <w:t>A</w:t>
            </w:r>
          </w:p>
        </w:tc>
        <w:tc>
          <w:tcPr>
            <w:tcW w:w="851" w:type="pct"/>
            <w:tcBorders>
              <w:top w:val="nil"/>
              <w:left w:val="nil"/>
              <w:bottom w:val="single" w:sz="4" w:space="0" w:color="auto"/>
              <w:right w:val="single" w:sz="4" w:space="0" w:color="auto"/>
            </w:tcBorders>
            <w:shd w:val="clear" w:color="auto" w:fill="auto"/>
            <w:noWrap/>
            <w:vAlign w:val="bottom"/>
            <w:hideMark/>
          </w:tcPr>
          <w:p w14:paraId="66925774" w14:textId="77777777" w:rsidR="00B71EA5" w:rsidRPr="005E7F59" w:rsidRDefault="00B71EA5" w:rsidP="009A49F0">
            <w:pPr>
              <w:jc w:val="center"/>
              <w:rPr>
                <w:rFonts w:ascii="Calibri" w:hAnsi="Calibri" w:cs="Calibri"/>
                <w:color w:val="000000"/>
                <w:lang w:eastAsia="es-CO"/>
              </w:rPr>
            </w:pPr>
            <w:r w:rsidRPr="005E7F59">
              <w:rPr>
                <w:rFonts w:ascii="Calibri" w:hAnsi="Calibri" w:cs="Calibri"/>
                <w:color w:val="000000"/>
                <w:sz w:val="22"/>
                <w:lang w:eastAsia="es-CO"/>
              </w:rPr>
              <w:t>80</w:t>
            </w:r>
          </w:p>
        </w:tc>
        <w:tc>
          <w:tcPr>
            <w:tcW w:w="1366" w:type="pct"/>
            <w:tcBorders>
              <w:top w:val="nil"/>
              <w:left w:val="nil"/>
              <w:bottom w:val="single" w:sz="4" w:space="0" w:color="auto"/>
              <w:right w:val="single" w:sz="4" w:space="0" w:color="auto"/>
            </w:tcBorders>
            <w:shd w:val="clear" w:color="auto" w:fill="auto"/>
            <w:noWrap/>
            <w:vAlign w:val="bottom"/>
            <w:hideMark/>
          </w:tcPr>
          <w:p w14:paraId="1731EAEA" w14:textId="77777777" w:rsidR="00B71EA5" w:rsidRPr="005E7F59" w:rsidRDefault="00B71EA5" w:rsidP="009A49F0">
            <w:pPr>
              <w:jc w:val="center"/>
              <w:rPr>
                <w:rFonts w:ascii="Calibri" w:hAnsi="Calibri" w:cs="Calibri"/>
                <w:color w:val="000000"/>
                <w:lang w:eastAsia="es-CO"/>
              </w:rPr>
            </w:pPr>
            <w:r w:rsidRPr="005E7F59">
              <w:rPr>
                <w:rFonts w:ascii="Calibri" w:hAnsi="Calibri" w:cs="Calibri"/>
                <w:color w:val="000000"/>
                <w:sz w:val="22"/>
                <w:lang w:eastAsia="es-CO"/>
              </w:rPr>
              <w:t>2</w:t>
            </w:r>
          </w:p>
        </w:tc>
        <w:tc>
          <w:tcPr>
            <w:tcW w:w="1710" w:type="pct"/>
            <w:tcBorders>
              <w:top w:val="nil"/>
              <w:left w:val="nil"/>
              <w:bottom w:val="single" w:sz="4" w:space="0" w:color="auto"/>
              <w:right w:val="single" w:sz="8" w:space="0" w:color="auto"/>
            </w:tcBorders>
            <w:shd w:val="clear" w:color="auto" w:fill="auto"/>
            <w:noWrap/>
            <w:vAlign w:val="bottom"/>
            <w:hideMark/>
          </w:tcPr>
          <w:p w14:paraId="710DCA74" w14:textId="77777777" w:rsidR="00B71EA5" w:rsidRPr="005E7F59" w:rsidRDefault="00B71EA5" w:rsidP="009A49F0">
            <w:pPr>
              <w:jc w:val="center"/>
              <w:rPr>
                <w:rFonts w:ascii="Calibri" w:hAnsi="Calibri" w:cs="Calibri"/>
                <w:color w:val="000000"/>
                <w:lang w:eastAsia="es-CO"/>
              </w:rPr>
            </w:pPr>
            <w:r w:rsidRPr="005E7F59">
              <w:rPr>
                <w:rFonts w:ascii="Calibri" w:hAnsi="Calibri" w:cs="Calibri"/>
                <w:color w:val="000000"/>
                <w:sz w:val="22"/>
                <w:lang w:eastAsia="es-CO"/>
              </w:rPr>
              <w:t>20</w:t>
            </w:r>
          </w:p>
        </w:tc>
      </w:tr>
      <w:tr w:rsidR="00B71EA5" w:rsidRPr="005E7F59" w14:paraId="57C8C9E9" w14:textId="77777777" w:rsidTr="00A04311">
        <w:trPr>
          <w:trHeight w:val="300"/>
        </w:trPr>
        <w:tc>
          <w:tcPr>
            <w:tcW w:w="1073" w:type="pct"/>
            <w:tcBorders>
              <w:top w:val="nil"/>
              <w:left w:val="single" w:sz="8" w:space="0" w:color="auto"/>
              <w:bottom w:val="single" w:sz="4" w:space="0" w:color="auto"/>
              <w:right w:val="single" w:sz="4" w:space="0" w:color="auto"/>
            </w:tcBorders>
            <w:shd w:val="clear" w:color="auto" w:fill="auto"/>
            <w:noWrap/>
            <w:vAlign w:val="bottom"/>
            <w:hideMark/>
          </w:tcPr>
          <w:p w14:paraId="1C46DC84" w14:textId="77777777" w:rsidR="00B71EA5" w:rsidRPr="005E7F59" w:rsidRDefault="00B71EA5" w:rsidP="009A49F0">
            <w:pPr>
              <w:jc w:val="center"/>
              <w:rPr>
                <w:rFonts w:ascii="Calibri" w:hAnsi="Calibri" w:cs="Calibri"/>
                <w:color w:val="000000"/>
                <w:lang w:eastAsia="es-CO"/>
              </w:rPr>
            </w:pPr>
            <w:r w:rsidRPr="005E7F59">
              <w:rPr>
                <w:rFonts w:ascii="Calibri" w:hAnsi="Calibri" w:cs="Calibri"/>
                <w:color w:val="000000"/>
                <w:sz w:val="22"/>
                <w:lang w:eastAsia="es-CO"/>
              </w:rPr>
              <w:t>B</w:t>
            </w:r>
          </w:p>
        </w:tc>
        <w:tc>
          <w:tcPr>
            <w:tcW w:w="851" w:type="pct"/>
            <w:tcBorders>
              <w:top w:val="nil"/>
              <w:left w:val="nil"/>
              <w:bottom w:val="single" w:sz="4" w:space="0" w:color="auto"/>
              <w:right w:val="single" w:sz="4" w:space="0" w:color="auto"/>
            </w:tcBorders>
            <w:shd w:val="clear" w:color="auto" w:fill="auto"/>
            <w:noWrap/>
            <w:vAlign w:val="bottom"/>
            <w:hideMark/>
          </w:tcPr>
          <w:p w14:paraId="658676A3" w14:textId="77777777" w:rsidR="00B71EA5" w:rsidRPr="005E7F59" w:rsidRDefault="00B71EA5" w:rsidP="009A49F0">
            <w:pPr>
              <w:jc w:val="center"/>
              <w:rPr>
                <w:rFonts w:ascii="Calibri" w:hAnsi="Calibri" w:cs="Calibri"/>
                <w:color w:val="000000"/>
                <w:lang w:eastAsia="es-CO"/>
              </w:rPr>
            </w:pPr>
            <w:r w:rsidRPr="005E7F59">
              <w:rPr>
                <w:rFonts w:ascii="Calibri" w:hAnsi="Calibri" w:cs="Calibri"/>
                <w:color w:val="000000"/>
                <w:sz w:val="22"/>
                <w:lang w:eastAsia="es-CO"/>
              </w:rPr>
              <w:t>95</w:t>
            </w:r>
          </w:p>
        </w:tc>
        <w:tc>
          <w:tcPr>
            <w:tcW w:w="1366" w:type="pct"/>
            <w:tcBorders>
              <w:top w:val="nil"/>
              <w:left w:val="nil"/>
              <w:bottom w:val="single" w:sz="4" w:space="0" w:color="auto"/>
              <w:right w:val="single" w:sz="4" w:space="0" w:color="auto"/>
            </w:tcBorders>
            <w:shd w:val="clear" w:color="auto" w:fill="auto"/>
            <w:noWrap/>
            <w:vAlign w:val="bottom"/>
            <w:hideMark/>
          </w:tcPr>
          <w:p w14:paraId="72823E60" w14:textId="77777777" w:rsidR="00B71EA5" w:rsidRPr="005E7F59" w:rsidRDefault="00B71EA5" w:rsidP="009A49F0">
            <w:pPr>
              <w:jc w:val="center"/>
              <w:rPr>
                <w:rFonts w:ascii="Calibri" w:hAnsi="Calibri" w:cs="Calibri"/>
                <w:color w:val="000000"/>
                <w:lang w:eastAsia="es-CO"/>
              </w:rPr>
            </w:pPr>
            <w:r w:rsidRPr="005E7F59">
              <w:rPr>
                <w:rFonts w:ascii="Calibri" w:hAnsi="Calibri" w:cs="Calibri"/>
                <w:color w:val="000000"/>
                <w:sz w:val="22"/>
                <w:lang w:eastAsia="es-CO"/>
              </w:rPr>
              <w:t>4</w:t>
            </w:r>
          </w:p>
        </w:tc>
        <w:tc>
          <w:tcPr>
            <w:tcW w:w="1710" w:type="pct"/>
            <w:tcBorders>
              <w:top w:val="nil"/>
              <w:left w:val="nil"/>
              <w:bottom w:val="single" w:sz="4" w:space="0" w:color="auto"/>
              <w:right w:val="single" w:sz="8" w:space="0" w:color="auto"/>
            </w:tcBorders>
            <w:shd w:val="clear" w:color="auto" w:fill="auto"/>
            <w:noWrap/>
            <w:vAlign w:val="bottom"/>
            <w:hideMark/>
          </w:tcPr>
          <w:p w14:paraId="099FF00D" w14:textId="77777777" w:rsidR="00B71EA5" w:rsidRPr="005E7F59" w:rsidRDefault="00B71EA5" w:rsidP="009A49F0">
            <w:pPr>
              <w:jc w:val="center"/>
              <w:rPr>
                <w:rFonts w:ascii="Calibri" w:hAnsi="Calibri" w:cs="Calibri"/>
                <w:color w:val="000000"/>
                <w:lang w:eastAsia="es-CO"/>
              </w:rPr>
            </w:pPr>
            <w:r w:rsidRPr="005E7F59">
              <w:rPr>
                <w:rFonts w:ascii="Calibri" w:hAnsi="Calibri" w:cs="Calibri"/>
                <w:color w:val="000000"/>
                <w:sz w:val="22"/>
                <w:lang w:eastAsia="es-CO"/>
              </w:rPr>
              <w:t>40</w:t>
            </w:r>
          </w:p>
        </w:tc>
      </w:tr>
      <w:tr w:rsidR="00B71EA5" w:rsidRPr="005E7F59" w14:paraId="47BED990" w14:textId="77777777" w:rsidTr="00A04311">
        <w:trPr>
          <w:trHeight w:val="315"/>
        </w:trPr>
        <w:tc>
          <w:tcPr>
            <w:tcW w:w="1073" w:type="pct"/>
            <w:tcBorders>
              <w:top w:val="nil"/>
              <w:left w:val="single" w:sz="8" w:space="0" w:color="auto"/>
              <w:bottom w:val="single" w:sz="8" w:space="0" w:color="auto"/>
              <w:right w:val="single" w:sz="4" w:space="0" w:color="auto"/>
            </w:tcBorders>
            <w:shd w:val="clear" w:color="auto" w:fill="auto"/>
            <w:noWrap/>
            <w:vAlign w:val="bottom"/>
            <w:hideMark/>
          </w:tcPr>
          <w:p w14:paraId="4CF6C968" w14:textId="77777777" w:rsidR="00B71EA5" w:rsidRPr="005E7F59" w:rsidRDefault="00B71EA5" w:rsidP="009A49F0">
            <w:pPr>
              <w:jc w:val="center"/>
              <w:rPr>
                <w:rFonts w:ascii="Calibri" w:hAnsi="Calibri" w:cs="Calibri"/>
                <w:color w:val="000000"/>
                <w:lang w:eastAsia="es-CO"/>
              </w:rPr>
            </w:pPr>
            <w:r w:rsidRPr="005E7F59">
              <w:rPr>
                <w:rFonts w:ascii="Calibri" w:hAnsi="Calibri" w:cs="Calibri"/>
                <w:color w:val="000000"/>
                <w:sz w:val="22"/>
                <w:lang w:eastAsia="es-CO"/>
              </w:rPr>
              <w:t xml:space="preserve">C </w:t>
            </w:r>
          </w:p>
        </w:tc>
        <w:tc>
          <w:tcPr>
            <w:tcW w:w="851" w:type="pct"/>
            <w:tcBorders>
              <w:top w:val="nil"/>
              <w:left w:val="nil"/>
              <w:bottom w:val="single" w:sz="8" w:space="0" w:color="auto"/>
              <w:right w:val="single" w:sz="4" w:space="0" w:color="auto"/>
            </w:tcBorders>
            <w:shd w:val="clear" w:color="auto" w:fill="auto"/>
            <w:noWrap/>
            <w:vAlign w:val="bottom"/>
            <w:hideMark/>
          </w:tcPr>
          <w:p w14:paraId="32998BD9" w14:textId="77777777" w:rsidR="00B71EA5" w:rsidRPr="005E7F59" w:rsidRDefault="00B71EA5" w:rsidP="009A49F0">
            <w:pPr>
              <w:jc w:val="center"/>
              <w:rPr>
                <w:rFonts w:ascii="Calibri" w:hAnsi="Calibri" w:cs="Calibri"/>
                <w:color w:val="000000"/>
                <w:lang w:eastAsia="es-CO"/>
              </w:rPr>
            </w:pPr>
            <w:r w:rsidRPr="005E7F59">
              <w:rPr>
                <w:rFonts w:ascii="Calibri" w:hAnsi="Calibri" w:cs="Calibri"/>
                <w:color w:val="000000"/>
                <w:sz w:val="22"/>
                <w:lang w:eastAsia="es-CO"/>
              </w:rPr>
              <w:t>100</w:t>
            </w:r>
          </w:p>
        </w:tc>
        <w:tc>
          <w:tcPr>
            <w:tcW w:w="1366" w:type="pct"/>
            <w:tcBorders>
              <w:top w:val="nil"/>
              <w:left w:val="nil"/>
              <w:bottom w:val="single" w:sz="8" w:space="0" w:color="auto"/>
              <w:right w:val="single" w:sz="4" w:space="0" w:color="auto"/>
            </w:tcBorders>
            <w:shd w:val="clear" w:color="auto" w:fill="auto"/>
            <w:noWrap/>
            <w:vAlign w:val="bottom"/>
            <w:hideMark/>
          </w:tcPr>
          <w:p w14:paraId="4796E158" w14:textId="77777777" w:rsidR="00B71EA5" w:rsidRPr="005E7F59" w:rsidRDefault="00B71EA5" w:rsidP="009A49F0">
            <w:pPr>
              <w:jc w:val="center"/>
              <w:rPr>
                <w:rFonts w:ascii="Calibri" w:hAnsi="Calibri" w:cs="Calibri"/>
                <w:color w:val="000000"/>
                <w:lang w:eastAsia="es-CO"/>
              </w:rPr>
            </w:pPr>
            <w:r w:rsidRPr="005E7F59">
              <w:rPr>
                <w:rFonts w:ascii="Calibri" w:hAnsi="Calibri" w:cs="Calibri"/>
                <w:color w:val="000000"/>
                <w:sz w:val="22"/>
                <w:lang w:eastAsia="es-CO"/>
              </w:rPr>
              <w:t>4</w:t>
            </w:r>
          </w:p>
        </w:tc>
        <w:tc>
          <w:tcPr>
            <w:tcW w:w="1710" w:type="pct"/>
            <w:tcBorders>
              <w:top w:val="nil"/>
              <w:left w:val="nil"/>
              <w:bottom w:val="single" w:sz="8" w:space="0" w:color="auto"/>
              <w:right w:val="single" w:sz="8" w:space="0" w:color="auto"/>
            </w:tcBorders>
            <w:shd w:val="clear" w:color="auto" w:fill="auto"/>
            <w:noWrap/>
            <w:vAlign w:val="bottom"/>
            <w:hideMark/>
          </w:tcPr>
          <w:p w14:paraId="024FBAD3" w14:textId="77777777" w:rsidR="00B71EA5" w:rsidRPr="005E7F59" w:rsidRDefault="00B71EA5" w:rsidP="009A49F0">
            <w:pPr>
              <w:jc w:val="center"/>
              <w:rPr>
                <w:rFonts w:ascii="Calibri" w:hAnsi="Calibri" w:cs="Calibri"/>
                <w:color w:val="000000"/>
                <w:lang w:eastAsia="es-CO"/>
              </w:rPr>
            </w:pPr>
            <w:r w:rsidRPr="005E7F59">
              <w:rPr>
                <w:rFonts w:ascii="Calibri" w:hAnsi="Calibri" w:cs="Calibri"/>
                <w:color w:val="000000"/>
                <w:sz w:val="22"/>
                <w:lang w:eastAsia="es-CO"/>
              </w:rPr>
              <w:t>40</w:t>
            </w:r>
          </w:p>
        </w:tc>
      </w:tr>
    </w:tbl>
    <w:p w14:paraId="35F8CC34" w14:textId="115F62DB" w:rsidR="00B71EA5" w:rsidRDefault="00B71EA5" w:rsidP="009A49F0">
      <w:pPr>
        <w:rPr>
          <w:sz w:val="20"/>
          <w:szCs w:val="20"/>
        </w:rPr>
      </w:pPr>
      <w:r w:rsidRPr="006D5820">
        <w:rPr>
          <w:sz w:val="20"/>
          <w:szCs w:val="20"/>
        </w:rPr>
        <w:t xml:space="preserve">Fuente: Los autores </w:t>
      </w:r>
    </w:p>
    <w:p w14:paraId="13601F43" w14:textId="6DF0089F" w:rsidR="009A49F0" w:rsidRDefault="009A49F0" w:rsidP="009A49F0">
      <w:pPr>
        <w:rPr>
          <w:sz w:val="20"/>
          <w:szCs w:val="20"/>
        </w:rPr>
      </w:pPr>
    </w:p>
    <w:p w14:paraId="2C87AEEE" w14:textId="6C4E9AFA" w:rsidR="009A49F0" w:rsidRDefault="009A49F0" w:rsidP="009A49F0">
      <w:pPr>
        <w:rPr>
          <w:sz w:val="20"/>
          <w:szCs w:val="20"/>
        </w:rPr>
      </w:pPr>
    </w:p>
    <w:p w14:paraId="1E9C63B4" w14:textId="0F0FBA79" w:rsidR="009A49F0" w:rsidRDefault="009A49F0" w:rsidP="009A49F0">
      <w:pPr>
        <w:rPr>
          <w:sz w:val="20"/>
          <w:szCs w:val="20"/>
        </w:rPr>
      </w:pPr>
    </w:p>
    <w:p w14:paraId="69717B23" w14:textId="56165E18" w:rsidR="009A49F0" w:rsidRDefault="009A49F0" w:rsidP="009A49F0">
      <w:pPr>
        <w:rPr>
          <w:sz w:val="20"/>
          <w:szCs w:val="20"/>
        </w:rPr>
      </w:pPr>
    </w:p>
    <w:p w14:paraId="3324AB71" w14:textId="1E0FE17E" w:rsidR="009A49F0" w:rsidRDefault="009A49F0" w:rsidP="009A49F0">
      <w:pPr>
        <w:rPr>
          <w:sz w:val="20"/>
          <w:szCs w:val="20"/>
        </w:rPr>
      </w:pPr>
    </w:p>
    <w:p w14:paraId="624A656E" w14:textId="68F30AC2" w:rsidR="009A49F0" w:rsidRDefault="009A49F0" w:rsidP="009A49F0">
      <w:pPr>
        <w:rPr>
          <w:sz w:val="20"/>
          <w:szCs w:val="20"/>
        </w:rPr>
      </w:pPr>
    </w:p>
    <w:p w14:paraId="4EF09369" w14:textId="4917990C" w:rsidR="009A49F0" w:rsidRDefault="009A49F0" w:rsidP="009A49F0">
      <w:pPr>
        <w:rPr>
          <w:sz w:val="20"/>
          <w:szCs w:val="20"/>
        </w:rPr>
      </w:pPr>
    </w:p>
    <w:p w14:paraId="29572ADE" w14:textId="2B2DEF65" w:rsidR="009A49F0" w:rsidRDefault="009A49F0" w:rsidP="009A49F0">
      <w:pPr>
        <w:rPr>
          <w:sz w:val="20"/>
          <w:szCs w:val="20"/>
        </w:rPr>
      </w:pPr>
    </w:p>
    <w:p w14:paraId="1C45C20C" w14:textId="091C24C3" w:rsidR="009A49F0" w:rsidRDefault="009A49F0" w:rsidP="009A49F0">
      <w:pPr>
        <w:rPr>
          <w:sz w:val="20"/>
          <w:szCs w:val="20"/>
        </w:rPr>
      </w:pPr>
    </w:p>
    <w:p w14:paraId="17BB0650" w14:textId="77777777" w:rsidR="009A49F0" w:rsidRDefault="009A49F0" w:rsidP="009A49F0">
      <w:pPr>
        <w:rPr>
          <w:sz w:val="20"/>
          <w:szCs w:val="20"/>
        </w:rPr>
      </w:pPr>
    </w:p>
    <w:p w14:paraId="599CCF62" w14:textId="604D6156" w:rsidR="009A49F0" w:rsidRDefault="009A49F0" w:rsidP="009A49F0">
      <w:bookmarkStart w:id="68" w:name="_Toc14889309"/>
      <w:bookmarkStart w:id="69" w:name="_Toc51323980"/>
      <w:r>
        <w:lastRenderedPageBreak/>
        <w:t xml:space="preserve">Figura </w:t>
      </w:r>
      <w:fldSimple w:instr=" SEQ Figura \* ARABIC ">
        <w:r>
          <w:rPr>
            <w:noProof/>
          </w:rPr>
          <w:t>3</w:t>
        </w:r>
      </w:fldSimple>
      <w:r>
        <w:t xml:space="preserve"> Representación de la clasificación ABC</w:t>
      </w:r>
      <w:bookmarkEnd w:id="68"/>
      <w:bookmarkEnd w:id="69"/>
    </w:p>
    <w:p w14:paraId="24BEC407" w14:textId="77777777" w:rsidR="00B71EA5" w:rsidRDefault="00B71EA5" w:rsidP="009A49F0">
      <w:pPr>
        <w:keepNext/>
      </w:pPr>
      <w:r>
        <w:rPr>
          <w:noProof/>
          <w:lang w:eastAsia="es-CO"/>
        </w:rPr>
        <w:drawing>
          <wp:inline distT="0" distB="0" distL="0" distR="0" wp14:anchorId="0AD137B5" wp14:editId="1752CD42">
            <wp:extent cx="5286375" cy="2486122"/>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288114" cy="2486940"/>
                    </a:xfrm>
                    <a:prstGeom prst="rect">
                      <a:avLst/>
                    </a:prstGeom>
                  </pic:spPr>
                </pic:pic>
              </a:graphicData>
            </a:graphic>
          </wp:inline>
        </w:drawing>
      </w:r>
    </w:p>
    <w:p w14:paraId="6A8321E3" w14:textId="77777777" w:rsidR="00B71EA5" w:rsidRPr="006D5820" w:rsidRDefault="00B71EA5" w:rsidP="009A49F0">
      <w:pPr>
        <w:rPr>
          <w:sz w:val="20"/>
          <w:szCs w:val="20"/>
        </w:rPr>
      </w:pPr>
      <w:r w:rsidRPr="006D5820">
        <w:rPr>
          <w:sz w:val="20"/>
          <w:szCs w:val="20"/>
        </w:rPr>
        <w:t xml:space="preserve">Fuente: Los autores </w:t>
      </w:r>
    </w:p>
    <w:p w14:paraId="74A4C6F1" w14:textId="0FA34681" w:rsidR="00A80BF3" w:rsidRDefault="00A80BF3" w:rsidP="009A49F0"/>
    <w:p w14:paraId="05D489C0" w14:textId="77777777" w:rsidR="00DC1FA8" w:rsidRDefault="00DC1FA8" w:rsidP="009A49F0"/>
    <w:p w14:paraId="43B7E02D" w14:textId="0BA283BE" w:rsidR="00B71EA5" w:rsidRDefault="00B71EA5" w:rsidP="009A49F0">
      <w:r>
        <w:t xml:space="preserve">La figura 2 muestra la distribución grafica del inventario de acuerdo con la clasificación. De esta manera queda clasificado el inventario de herramientas y EPP de la empresa, con esta clasificación y siguiendo los aportes teóricos encontrados, se hará el diseño de un método de inventario que ayude a la empresa a controlar estos productos de tal forma que se pueda disminuir las pérdidas de estos en el almacén.  </w:t>
      </w:r>
    </w:p>
    <w:p w14:paraId="001FE89B" w14:textId="45B537C8" w:rsidR="00B71EA5" w:rsidRDefault="00B71EA5" w:rsidP="009A49F0"/>
    <w:p w14:paraId="5429D3DD" w14:textId="77777777" w:rsidR="00DC1FA8" w:rsidRDefault="00DC1FA8" w:rsidP="009A49F0"/>
    <w:p w14:paraId="632B3602" w14:textId="77777777" w:rsidR="00B71EA5" w:rsidRDefault="00B71EA5" w:rsidP="009A49F0">
      <w:r>
        <w:t xml:space="preserve">De acuerdo con los aportes teóricos encontrados, las estrategias de administración según la clasificación ABC, ayudan a ubicar los productos de acuerdo con su movimiento. Así los productos clasificados como clase A son </w:t>
      </w:r>
      <w:r w:rsidRPr="006D5820">
        <w:t>aquellos de mayor movimiento y deben estar almacenados cerca de los de la zona de producción y los artículos de clase C debe almacen</w:t>
      </w:r>
      <w:r>
        <w:t>arse más lejos de la zona de producción.</w:t>
      </w:r>
      <w:r>
        <w:rPr>
          <w:rStyle w:val="Refdenotaalpie"/>
        </w:rPr>
        <w:footnoteReference w:id="2"/>
      </w:r>
    </w:p>
    <w:p w14:paraId="0BC3D14F" w14:textId="63B1A7D0" w:rsidR="00B71EA5" w:rsidRDefault="00B71EA5" w:rsidP="009A49F0"/>
    <w:p w14:paraId="317FD14C" w14:textId="77777777" w:rsidR="00DC1FA8" w:rsidRDefault="00DC1FA8" w:rsidP="009A49F0"/>
    <w:p w14:paraId="724178BF" w14:textId="77777777" w:rsidR="00B71EA5" w:rsidRDefault="00B71EA5" w:rsidP="009A49F0">
      <w:r>
        <w:t xml:space="preserve">La zona A debe contar con ventajas de ubicación y espacio respecto a las otras unidades de inventario, estas ventajas son determinadas por el tipo de almacenamiento que utilice la empresa. La zona B deberá ser seguida y controlada mediante sistema computarizado con revisiones periódicas por parte de la administración.  Y la zona C es la zona con mayores unidades de inventario, un sistema de control diseñado con conteos rutinarios es adecuado para su seguimiento. </w:t>
      </w:r>
    </w:p>
    <w:p w14:paraId="54C2284D" w14:textId="77777777" w:rsidR="00B71EA5" w:rsidRDefault="00B71EA5" w:rsidP="009A49F0"/>
    <w:p w14:paraId="379107FC" w14:textId="0669FD0C" w:rsidR="00B71EA5" w:rsidRDefault="00B71EA5" w:rsidP="009A49F0">
      <w:r w:rsidRPr="006D5820">
        <w:t>A continuación, en la siguiente tabla se presentan las estrategias que se proponen a la empresa para el control del inventario,</w:t>
      </w:r>
      <w:r>
        <w:t xml:space="preserve"> diseñadas en trabajo común con el gerente de la empresa y el encargado del área de compras, para ello, se llevó a cabo socialización de la clasificación de los artículos de acuerdo </w:t>
      </w:r>
      <w:r w:rsidR="00A80BF3">
        <w:t>con</w:t>
      </w:r>
      <w:r>
        <w:t xml:space="preserve"> la Ley de Pareto, ya que </w:t>
      </w:r>
      <w:r w:rsidRPr="006D5820">
        <w:t xml:space="preserve">de esta forma se garantizaría una disminución en las perdidas. </w:t>
      </w:r>
    </w:p>
    <w:p w14:paraId="51EC2B9B" w14:textId="00000E67" w:rsidR="00B71EA5" w:rsidRDefault="00B71EA5" w:rsidP="009A49F0"/>
    <w:p w14:paraId="1D353CB8" w14:textId="77777777" w:rsidR="009A49F0" w:rsidRDefault="009A49F0" w:rsidP="009A49F0"/>
    <w:p w14:paraId="1A065538" w14:textId="77777777" w:rsidR="009A49F0" w:rsidRDefault="009A49F0" w:rsidP="009A49F0">
      <w:bookmarkStart w:id="70" w:name="_Toc16983355"/>
      <w:bookmarkStart w:id="71" w:name="_Toc54198856"/>
      <w:r>
        <w:t xml:space="preserve">Tabla </w:t>
      </w:r>
      <w:fldSimple w:instr=" SEQ Tabla \* ARABIC ">
        <w:r>
          <w:rPr>
            <w:noProof/>
          </w:rPr>
          <w:t>14</w:t>
        </w:r>
      </w:fldSimple>
      <w:r>
        <w:t xml:space="preserve"> </w:t>
      </w:r>
      <w:r w:rsidRPr="0091063D">
        <w:t>Estrategias propuestas para cada clase de producto</w:t>
      </w:r>
      <w:bookmarkEnd w:id="70"/>
      <w:bookmarkEnd w:id="71"/>
    </w:p>
    <w:tbl>
      <w:tblPr>
        <w:tblStyle w:val="Tablaconcuadrcula"/>
        <w:tblW w:w="0" w:type="auto"/>
        <w:tblLook w:val="04A0" w:firstRow="1" w:lastRow="0" w:firstColumn="1" w:lastColumn="0" w:noHBand="0" w:noVBand="1"/>
      </w:tblPr>
      <w:tblGrid>
        <w:gridCol w:w="979"/>
        <w:gridCol w:w="1994"/>
        <w:gridCol w:w="2834"/>
        <w:gridCol w:w="3021"/>
      </w:tblGrid>
      <w:tr w:rsidR="00B71EA5" w:rsidRPr="000F3848" w14:paraId="189EB08F" w14:textId="77777777" w:rsidTr="00A04311">
        <w:tc>
          <w:tcPr>
            <w:tcW w:w="979" w:type="dxa"/>
            <w:shd w:val="clear" w:color="auto" w:fill="BFBFBF" w:themeFill="background1" w:themeFillShade="BF"/>
          </w:tcPr>
          <w:p w14:paraId="18C222E8" w14:textId="77777777" w:rsidR="00B71EA5" w:rsidRPr="00210C04" w:rsidRDefault="00B71EA5" w:rsidP="009A49F0">
            <w:pPr>
              <w:jc w:val="center"/>
              <w:rPr>
                <w:b/>
                <w:bCs/>
                <w:sz w:val="20"/>
                <w:szCs w:val="20"/>
              </w:rPr>
            </w:pPr>
            <w:bookmarkStart w:id="72" w:name="_Hlk34815615"/>
            <w:r w:rsidRPr="00210C04">
              <w:rPr>
                <w:b/>
                <w:bCs/>
                <w:sz w:val="20"/>
                <w:szCs w:val="20"/>
              </w:rPr>
              <w:t>CLASE</w:t>
            </w:r>
          </w:p>
        </w:tc>
        <w:tc>
          <w:tcPr>
            <w:tcW w:w="1994" w:type="dxa"/>
            <w:shd w:val="clear" w:color="auto" w:fill="BFBFBF" w:themeFill="background1" w:themeFillShade="BF"/>
          </w:tcPr>
          <w:p w14:paraId="6AC1D640" w14:textId="77777777" w:rsidR="00B71EA5" w:rsidRPr="00210C04" w:rsidRDefault="00B71EA5" w:rsidP="009A49F0">
            <w:pPr>
              <w:jc w:val="center"/>
              <w:rPr>
                <w:b/>
                <w:bCs/>
                <w:sz w:val="20"/>
                <w:szCs w:val="20"/>
              </w:rPr>
            </w:pPr>
            <w:r w:rsidRPr="00210C04">
              <w:rPr>
                <w:b/>
                <w:bCs/>
                <w:sz w:val="20"/>
                <w:szCs w:val="20"/>
              </w:rPr>
              <w:t>CARACTERISTICA</w:t>
            </w:r>
          </w:p>
        </w:tc>
        <w:tc>
          <w:tcPr>
            <w:tcW w:w="2834" w:type="dxa"/>
            <w:shd w:val="clear" w:color="auto" w:fill="BFBFBF" w:themeFill="background1" w:themeFillShade="BF"/>
          </w:tcPr>
          <w:p w14:paraId="29454964" w14:textId="77777777" w:rsidR="00B71EA5" w:rsidRPr="00210C04" w:rsidRDefault="00B71EA5" w:rsidP="009A49F0">
            <w:pPr>
              <w:jc w:val="center"/>
              <w:rPr>
                <w:b/>
                <w:bCs/>
                <w:sz w:val="20"/>
                <w:szCs w:val="20"/>
              </w:rPr>
            </w:pPr>
            <w:r w:rsidRPr="00210C04">
              <w:rPr>
                <w:b/>
                <w:bCs/>
                <w:sz w:val="20"/>
                <w:szCs w:val="20"/>
              </w:rPr>
              <w:t>POLITICAS DE CONTROL</w:t>
            </w:r>
          </w:p>
        </w:tc>
        <w:tc>
          <w:tcPr>
            <w:tcW w:w="3021" w:type="dxa"/>
            <w:shd w:val="clear" w:color="auto" w:fill="BFBFBF" w:themeFill="background1" w:themeFillShade="BF"/>
          </w:tcPr>
          <w:p w14:paraId="621D49A2" w14:textId="77777777" w:rsidR="00B71EA5" w:rsidRPr="00210C04" w:rsidRDefault="00B71EA5" w:rsidP="009A49F0">
            <w:pPr>
              <w:jc w:val="center"/>
              <w:rPr>
                <w:b/>
                <w:bCs/>
                <w:sz w:val="20"/>
                <w:szCs w:val="20"/>
              </w:rPr>
            </w:pPr>
            <w:r w:rsidRPr="00210C04">
              <w:rPr>
                <w:b/>
                <w:bCs/>
                <w:sz w:val="20"/>
                <w:szCs w:val="20"/>
              </w:rPr>
              <w:t>METODOS DE CONTROL</w:t>
            </w:r>
          </w:p>
        </w:tc>
      </w:tr>
      <w:tr w:rsidR="00B71EA5" w:rsidRPr="000F3848" w14:paraId="07516AD9" w14:textId="77777777" w:rsidTr="00A04311">
        <w:tc>
          <w:tcPr>
            <w:tcW w:w="979" w:type="dxa"/>
          </w:tcPr>
          <w:p w14:paraId="1AE81639" w14:textId="77777777" w:rsidR="00B71EA5" w:rsidRPr="00210C04" w:rsidRDefault="00B71EA5" w:rsidP="009A49F0">
            <w:pPr>
              <w:rPr>
                <w:b/>
                <w:bCs/>
                <w:sz w:val="20"/>
                <w:szCs w:val="20"/>
              </w:rPr>
            </w:pPr>
            <w:r w:rsidRPr="00210C04">
              <w:rPr>
                <w:b/>
                <w:bCs/>
                <w:sz w:val="20"/>
                <w:szCs w:val="20"/>
              </w:rPr>
              <w:t>A</w:t>
            </w:r>
          </w:p>
        </w:tc>
        <w:tc>
          <w:tcPr>
            <w:tcW w:w="1994" w:type="dxa"/>
          </w:tcPr>
          <w:p w14:paraId="54A94BFE" w14:textId="77777777" w:rsidR="00B71EA5" w:rsidRPr="000F3848" w:rsidRDefault="00B71EA5" w:rsidP="009A49F0">
            <w:pPr>
              <w:rPr>
                <w:sz w:val="20"/>
                <w:szCs w:val="20"/>
              </w:rPr>
            </w:pPr>
            <w:r>
              <w:rPr>
                <w:sz w:val="20"/>
                <w:szCs w:val="20"/>
              </w:rPr>
              <w:t>20% de los artículos hacen parte del 80% del valor del inventario.</w:t>
            </w:r>
          </w:p>
        </w:tc>
        <w:tc>
          <w:tcPr>
            <w:tcW w:w="2834" w:type="dxa"/>
          </w:tcPr>
          <w:p w14:paraId="7DD52D74" w14:textId="77777777" w:rsidR="00B71EA5" w:rsidRDefault="00B71EA5" w:rsidP="009A49F0">
            <w:pPr>
              <w:rPr>
                <w:sz w:val="20"/>
                <w:szCs w:val="20"/>
              </w:rPr>
            </w:pPr>
            <w:r>
              <w:rPr>
                <w:sz w:val="20"/>
                <w:szCs w:val="20"/>
              </w:rPr>
              <w:t>Control estricto con supervisión del personal.</w:t>
            </w:r>
          </w:p>
          <w:p w14:paraId="763DC7B4" w14:textId="77777777" w:rsidR="00B71EA5" w:rsidRDefault="00B71EA5" w:rsidP="009A49F0">
            <w:pPr>
              <w:rPr>
                <w:sz w:val="20"/>
                <w:szCs w:val="20"/>
              </w:rPr>
            </w:pPr>
            <w:r>
              <w:rPr>
                <w:sz w:val="20"/>
                <w:szCs w:val="20"/>
              </w:rPr>
              <w:t xml:space="preserve">Comunicación directa con la administración y los proveedores. </w:t>
            </w:r>
          </w:p>
          <w:p w14:paraId="3B233B4D" w14:textId="77777777" w:rsidR="00B71EA5" w:rsidRDefault="00B71EA5" w:rsidP="009A49F0">
            <w:pPr>
              <w:rPr>
                <w:sz w:val="20"/>
                <w:szCs w:val="20"/>
              </w:rPr>
            </w:pPr>
            <w:r>
              <w:rPr>
                <w:sz w:val="20"/>
                <w:szCs w:val="20"/>
              </w:rPr>
              <w:t>Aproximación de justo a tiempo y stock balanceado.</w:t>
            </w:r>
          </w:p>
          <w:p w14:paraId="51A6DD00" w14:textId="77777777" w:rsidR="00B71EA5" w:rsidRPr="000F3848" w:rsidRDefault="00B71EA5" w:rsidP="009A49F0">
            <w:pPr>
              <w:rPr>
                <w:sz w:val="20"/>
                <w:szCs w:val="20"/>
              </w:rPr>
            </w:pPr>
            <w:r>
              <w:rPr>
                <w:sz w:val="20"/>
                <w:szCs w:val="20"/>
              </w:rPr>
              <w:t>Cobertura de inventario entre 1 y 4 semanas.</w:t>
            </w:r>
          </w:p>
        </w:tc>
        <w:tc>
          <w:tcPr>
            <w:tcW w:w="3021" w:type="dxa"/>
          </w:tcPr>
          <w:p w14:paraId="097935A6" w14:textId="77777777" w:rsidR="00B71EA5" w:rsidRDefault="00B71EA5" w:rsidP="009A49F0">
            <w:pPr>
              <w:rPr>
                <w:sz w:val="20"/>
                <w:szCs w:val="20"/>
              </w:rPr>
            </w:pPr>
            <w:r>
              <w:rPr>
                <w:sz w:val="20"/>
                <w:szCs w:val="20"/>
              </w:rPr>
              <w:t xml:space="preserve">Se recomienda el conteo físico entre 1 y 2 veces por semana. </w:t>
            </w:r>
          </w:p>
          <w:p w14:paraId="0A0BE352" w14:textId="77777777" w:rsidR="00B71EA5" w:rsidRDefault="00B71EA5" w:rsidP="009A49F0">
            <w:pPr>
              <w:rPr>
                <w:sz w:val="20"/>
                <w:szCs w:val="20"/>
              </w:rPr>
            </w:pPr>
            <w:r>
              <w:rPr>
                <w:sz w:val="20"/>
                <w:szCs w:val="20"/>
              </w:rPr>
              <w:t>Conciliación entre registro de sistemas y físicos.</w:t>
            </w:r>
          </w:p>
          <w:p w14:paraId="051C753E" w14:textId="77777777" w:rsidR="00B71EA5" w:rsidRDefault="00B71EA5" w:rsidP="009A49F0">
            <w:pPr>
              <w:rPr>
                <w:sz w:val="20"/>
                <w:szCs w:val="20"/>
              </w:rPr>
            </w:pPr>
            <w:r>
              <w:rPr>
                <w:sz w:val="20"/>
                <w:szCs w:val="20"/>
              </w:rPr>
              <w:t xml:space="preserve">Evaluar los diferentes métodos de pronósticos. </w:t>
            </w:r>
          </w:p>
          <w:p w14:paraId="2FCA84B2" w14:textId="77777777" w:rsidR="00B71EA5" w:rsidRPr="000F3848" w:rsidRDefault="00B71EA5" w:rsidP="009A49F0">
            <w:pPr>
              <w:rPr>
                <w:sz w:val="20"/>
                <w:szCs w:val="20"/>
              </w:rPr>
            </w:pPr>
            <w:r>
              <w:rPr>
                <w:sz w:val="20"/>
                <w:szCs w:val="20"/>
              </w:rPr>
              <w:t xml:space="preserve">La política de cobertura de inventarios debe estar basada en el nivel de servicio al cliente. </w:t>
            </w:r>
          </w:p>
        </w:tc>
      </w:tr>
      <w:tr w:rsidR="00B71EA5" w:rsidRPr="000F3848" w14:paraId="37CFD847" w14:textId="77777777" w:rsidTr="00A04311">
        <w:tc>
          <w:tcPr>
            <w:tcW w:w="979" w:type="dxa"/>
          </w:tcPr>
          <w:p w14:paraId="597CB390" w14:textId="77777777" w:rsidR="00B71EA5" w:rsidRPr="00210C04" w:rsidRDefault="00B71EA5" w:rsidP="009A49F0">
            <w:pPr>
              <w:rPr>
                <w:b/>
                <w:bCs/>
                <w:sz w:val="20"/>
                <w:szCs w:val="20"/>
              </w:rPr>
            </w:pPr>
            <w:r w:rsidRPr="00210C04">
              <w:rPr>
                <w:b/>
                <w:bCs/>
                <w:sz w:val="20"/>
                <w:szCs w:val="20"/>
              </w:rPr>
              <w:t>B</w:t>
            </w:r>
          </w:p>
        </w:tc>
        <w:tc>
          <w:tcPr>
            <w:tcW w:w="1994" w:type="dxa"/>
          </w:tcPr>
          <w:p w14:paraId="20018603" w14:textId="77777777" w:rsidR="00B71EA5" w:rsidRPr="000F3848" w:rsidRDefault="00B71EA5" w:rsidP="009A49F0">
            <w:pPr>
              <w:rPr>
                <w:sz w:val="20"/>
                <w:szCs w:val="20"/>
              </w:rPr>
            </w:pPr>
            <w:r>
              <w:rPr>
                <w:sz w:val="20"/>
                <w:szCs w:val="20"/>
              </w:rPr>
              <w:t>40% de los artículos hacen parte del 15% del valor del inventario.</w:t>
            </w:r>
          </w:p>
        </w:tc>
        <w:tc>
          <w:tcPr>
            <w:tcW w:w="2834" w:type="dxa"/>
          </w:tcPr>
          <w:p w14:paraId="757EEDBD" w14:textId="77777777" w:rsidR="00B71EA5" w:rsidRDefault="00B71EA5" w:rsidP="009A49F0">
            <w:pPr>
              <w:rPr>
                <w:sz w:val="20"/>
                <w:szCs w:val="20"/>
              </w:rPr>
            </w:pPr>
            <w:r>
              <w:rPr>
                <w:sz w:val="20"/>
                <w:szCs w:val="20"/>
              </w:rPr>
              <w:t xml:space="preserve">Control clásico de inventarios. </w:t>
            </w:r>
          </w:p>
          <w:p w14:paraId="217364E5" w14:textId="77777777" w:rsidR="00B71EA5" w:rsidRDefault="00B71EA5" w:rsidP="009A49F0">
            <w:pPr>
              <w:rPr>
                <w:sz w:val="20"/>
                <w:szCs w:val="20"/>
              </w:rPr>
            </w:pPr>
            <w:r>
              <w:rPr>
                <w:sz w:val="20"/>
                <w:szCs w:val="20"/>
              </w:rPr>
              <w:t xml:space="preserve">Administración por excepción. </w:t>
            </w:r>
          </w:p>
          <w:p w14:paraId="62F27B22" w14:textId="77777777" w:rsidR="00B71EA5" w:rsidRPr="000F3848" w:rsidRDefault="00B71EA5" w:rsidP="009A49F0">
            <w:pPr>
              <w:rPr>
                <w:sz w:val="20"/>
                <w:szCs w:val="20"/>
              </w:rPr>
            </w:pPr>
            <w:r>
              <w:rPr>
                <w:sz w:val="20"/>
                <w:szCs w:val="20"/>
              </w:rPr>
              <w:t xml:space="preserve">Cobertura de inventario entre 2 y 8 semanas. </w:t>
            </w:r>
          </w:p>
        </w:tc>
        <w:tc>
          <w:tcPr>
            <w:tcW w:w="3021" w:type="dxa"/>
          </w:tcPr>
          <w:p w14:paraId="0B6AAE4E" w14:textId="77777777" w:rsidR="00B71EA5" w:rsidRDefault="00B71EA5" w:rsidP="009A49F0">
            <w:pPr>
              <w:rPr>
                <w:sz w:val="20"/>
                <w:szCs w:val="20"/>
              </w:rPr>
            </w:pPr>
            <w:r>
              <w:rPr>
                <w:sz w:val="20"/>
                <w:szCs w:val="20"/>
              </w:rPr>
              <w:t>Se recomienda el conteo físico dos veces al mes.</w:t>
            </w:r>
          </w:p>
          <w:p w14:paraId="16ADAFD8" w14:textId="77777777" w:rsidR="00B71EA5" w:rsidRDefault="00B71EA5" w:rsidP="009A49F0">
            <w:pPr>
              <w:rPr>
                <w:sz w:val="20"/>
                <w:szCs w:val="20"/>
              </w:rPr>
            </w:pPr>
            <w:r>
              <w:rPr>
                <w:sz w:val="20"/>
                <w:szCs w:val="20"/>
              </w:rPr>
              <w:t>Sistema de control computarizado clásico.</w:t>
            </w:r>
          </w:p>
          <w:p w14:paraId="203FAC37" w14:textId="77777777" w:rsidR="00B71EA5" w:rsidRDefault="00B71EA5" w:rsidP="009A49F0">
            <w:pPr>
              <w:rPr>
                <w:sz w:val="20"/>
                <w:szCs w:val="20"/>
              </w:rPr>
            </w:pPr>
            <w:r>
              <w:rPr>
                <w:sz w:val="20"/>
                <w:szCs w:val="20"/>
              </w:rPr>
              <w:t xml:space="preserve">Se puede recomendar modelos de pronósticos de suavización simple. </w:t>
            </w:r>
          </w:p>
          <w:p w14:paraId="45BE7D0B" w14:textId="77777777" w:rsidR="00B71EA5" w:rsidRPr="000F3848" w:rsidRDefault="00B71EA5" w:rsidP="009A49F0">
            <w:pPr>
              <w:rPr>
                <w:sz w:val="20"/>
                <w:szCs w:val="20"/>
              </w:rPr>
            </w:pPr>
            <w:r>
              <w:rPr>
                <w:sz w:val="20"/>
                <w:szCs w:val="20"/>
              </w:rPr>
              <w:t xml:space="preserve">Reportes de excepciones. </w:t>
            </w:r>
          </w:p>
        </w:tc>
      </w:tr>
      <w:tr w:rsidR="00B71EA5" w:rsidRPr="000F3848" w14:paraId="010543DF" w14:textId="77777777" w:rsidTr="00A04311">
        <w:tc>
          <w:tcPr>
            <w:tcW w:w="979" w:type="dxa"/>
          </w:tcPr>
          <w:p w14:paraId="3BA8E7FF" w14:textId="77777777" w:rsidR="00B71EA5" w:rsidRPr="00210C04" w:rsidRDefault="00B71EA5" w:rsidP="009A49F0">
            <w:pPr>
              <w:rPr>
                <w:b/>
                <w:bCs/>
                <w:sz w:val="20"/>
                <w:szCs w:val="20"/>
              </w:rPr>
            </w:pPr>
            <w:r w:rsidRPr="00210C04">
              <w:rPr>
                <w:b/>
                <w:bCs/>
                <w:sz w:val="20"/>
                <w:szCs w:val="20"/>
              </w:rPr>
              <w:t>C</w:t>
            </w:r>
          </w:p>
        </w:tc>
        <w:tc>
          <w:tcPr>
            <w:tcW w:w="1994" w:type="dxa"/>
          </w:tcPr>
          <w:p w14:paraId="59D8F10F" w14:textId="77777777" w:rsidR="00B71EA5" w:rsidRPr="000F3848" w:rsidRDefault="00B71EA5" w:rsidP="009A49F0">
            <w:pPr>
              <w:rPr>
                <w:sz w:val="20"/>
                <w:szCs w:val="20"/>
              </w:rPr>
            </w:pPr>
            <w:r>
              <w:rPr>
                <w:sz w:val="20"/>
                <w:szCs w:val="20"/>
              </w:rPr>
              <w:t xml:space="preserve">40% de los artículos hacen parte del 5% del valor del inventario. </w:t>
            </w:r>
          </w:p>
        </w:tc>
        <w:tc>
          <w:tcPr>
            <w:tcW w:w="2834" w:type="dxa"/>
          </w:tcPr>
          <w:p w14:paraId="72A4BAF7" w14:textId="77777777" w:rsidR="00B71EA5" w:rsidRDefault="00B71EA5" w:rsidP="009A49F0">
            <w:pPr>
              <w:rPr>
                <w:sz w:val="20"/>
                <w:szCs w:val="20"/>
              </w:rPr>
            </w:pPr>
            <w:r>
              <w:rPr>
                <w:sz w:val="20"/>
                <w:szCs w:val="20"/>
              </w:rPr>
              <w:t xml:space="preserve">Supervisión mínima. </w:t>
            </w:r>
          </w:p>
          <w:p w14:paraId="34A592DD" w14:textId="77777777" w:rsidR="00B71EA5" w:rsidRDefault="00B71EA5" w:rsidP="009A49F0">
            <w:pPr>
              <w:rPr>
                <w:sz w:val="20"/>
                <w:szCs w:val="20"/>
              </w:rPr>
            </w:pPr>
            <w:r>
              <w:rPr>
                <w:sz w:val="20"/>
                <w:szCs w:val="20"/>
              </w:rPr>
              <w:t>Pedidos bajo orden.</w:t>
            </w:r>
          </w:p>
          <w:p w14:paraId="4EFFE8F3" w14:textId="77777777" w:rsidR="00B71EA5" w:rsidRDefault="00B71EA5" w:rsidP="009A49F0">
            <w:pPr>
              <w:rPr>
                <w:sz w:val="20"/>
                <w:szCs w:val="20"/>
              </w:rPr>
            </w:pPr>
            <w:r>
              <w:rPr>
                <w:sz w:val="20"/>
                <w:szCs w:val="20"/>
              </w:rPr>
              <w:t xml:space="preserve">Tamaños de órdenes grandes. </w:t>
            </w:r>
          </w:p>
          <w:p w14:paraId="4A9882C0" w14:textId="77777777" w:rsidR="00B71EA5" w:rsidRDefault="00B71EA5" w:rsidP="009A49F0">
            <w:pPr>
              <w:rPr>
                <w:sz w:val="20"/>
                <w:szCs w:val="20"/>
              </w:rPr>
            </w:pPr>
            <w:r>
              <w:rPr>
                <w:sz w:val="20"/>
                <w:szCs w:val="20"/>
              </w:rPr>
              <w:t>No se recomienda trabajar con inventarios de seguridad.</w:t>
            </w:r>
          </w:p>
          <w:p w14:paraId="57DCDCBC" w14:textId="77777777" w:rsidR="00B71EA5" w:rsidRPr="000F3848" w:rsidRDefault="00B71EA5" w:rsidP="009A49F0">
            <w:pPr>
              <w:rPr>
                <w:sz w:val="20"/>
                <w:szCs w:val="20"/>
              </w:rPr>
            </w:pPr>
            <w:r>
              <w:rPr>
                <w:sz w:val="20"/>
                <w:szCs w:val="20"/>
              </w:rPr>
              <w:t xml:space="preserve">Cobertura de inventario entre 3 y 20 semanas. </w:t>
            </w:r>
          </w:p>
        </w:tc>
        <w:tc>
          <w:tcPr>
            <w:tcW w:w="3021" w:type="dxa"/>
          </w:tcPr>
          <w:p w14:paraId="4F0D0218" w14:textId="77777777" w:rsidR="00B71EA5" w:rsidRDefault="00B71EA5" w:rsidP="009A49F0">
            <w:pPr>
              <w:rPr>
                <w:sz w:val="20"/>
                <w:szCs w:val="20"/>
              </w:rPr>
            </w:pPr>
            <w:r>
              <w:rPr>
                <w:sz w:val="20"/>
                <w:szCs w:val="20"/>
              </w:rPr>
              <w:t xml:space="preserve">Se recomienda conteo físico 1 vez cada 2 meses. </w:t>
            </w:r>
          </w:p>
          <w:p w14:paraId="41163ED7" w14:textId="77777777" w:rsidR="00B71EA5" w:rsidRDefault="00B71EA5" w:rsidP="009A49F0">
            <w:pPr>
              <w:rPr>
                <w:sz w:val="20"/>
                <w:szCs w:val="20"/>
              </w:rPr>
            </w:pPr>
            <w:r>
              <w:rPr>
                <w:sz w:val="20"/>
                <w:szCs w:val="20"/>
              </w:rPr>
              <w:t>Sistema de control simple.</w:t>
            </w:r>
          </w:p>
          <w:p w14:paraId="0D759C12" w14:textId="77777777" w:rsidR="00B71EA5" w:rsidRDefault="00B71EA5" w:rsidP="009A49F0">
            <w:pPr>
              <w:rPr>
                <w:sz w:val="20"/>
                <w:szCs w:val="20"/>
              </w:rPr>
            </w:pPr>
            <w:r>
              <w:rPr>
                <w:sz w:val="20"/>
                <w:szCs w:val="20"/>
              </w:rPr>
              <w:t>Se puede recomendar modelos de pronósticos de promedios.</w:t>
            </w:r>
          </w:p>
          <w:p w14:paraId="73F10978" w14:textId="77777777" w:rsidR="00B71EA5" w:rsidRPr="000F3848" w:rsidRDefault="00B71EA5" w:rsidP="009A49F0">
            <w:pPr>
              <w:keepNext/>
              <w:rPr>
                <w:sz w:val="20"/>
                <w:szCs w:val="20"/>
              </w:rPr>
            </w:pPr>
            <w:r>
              <w:rPr>
                <w:sz w:val="20"/>
                <w:szCs w:val="20"/>
              </w:rPr>
              <w:t xml:space="preserve">Larga frecuencia de órdenes. </w:t>
            </w:r>
          </w:p>
        </w:tc>
      </w:tr>
    </w:tbl>
    <w:bookmarkEnd w:id="72"/>
    <w:p w14:paraId="0145FE91" w14:textId="77777777" w:rsidR="00B71EA5" w:rsidRPr="006D5820" w:rsidRDefault="00B71EA5" w:rsidP="009A49F0">
      <w:pPr>
        <w:rPr>
          <w:sz w:val="20"/>
          <w:szCs w:val="20"/>
        </w:rPr>
      </w:pPr>
      <w:r w:rsidRPr="006D5820">
        <w:rPr>
          <w:sz w:val="20"/>
          <w:szCs w:val="20"/>
        </w:rPr>
        <w:t xml:space="preserve">Fuente: Los autores </w:t>
      </w:r>
    </w:p>
    <w:p w14:paraId="7543C35C" w14:textId="0F8D1852" w:rsidR="00B71EA5" w:rsidRDefault="00B71EA5" w:rsidP="009A49F0">
      <w:pPr>
        <w:pStyle w:val="Descripcin"/>
      </w:pPr>
    </w:p>
    <w:p w14:paraId="32EAAEBF" w14:textId="77777777" w:rsidR="00DC1FA8" w:rsidRPr="00DC1FA8" w:rsidRDefault="00DC1FA8" w:rsidP="009A49F0">
      <w:pPr>
        <w:rPr>
          <w:lang w:val="es-ES" w:eastAsia="es-ES"/>
        </w:rPr>
      </w:pPr>
    </w:p>
    <w:p w14:paraId="43AA9397" w14:textId="703EAEA0" w:rsidR="00B71EA5" w:rsidRDefault="00B71EA5" w:rsidP="009A49F0">
      <w:r w:rsidRPr="006D5820">
        <w:t>Teniendo en cuenta estas estrategias para la empresa se considera importante, la propuesta del procedimiento de compras, puesto que a través de este puede tener control en la elección de los proveedores, los pedidos y el inventario en stock.</w:t>
      </w:r>
      <w:r>
        <w:t xml:space="preserve"> </w:t>
      </w:r>
    </w:p>
    <w:p w14:paraId="2FBE16C7" w14:textId="2A7CA470" w:rsidR="00DC1FA8" w:rsidRDefault="00DC1FA8" w:rsidP="009A49F0"/>
    <w:p w14:paraId="0ABD35DB" w14:textId="17C7CBE2" w:rsidR="00DC1FA8" w:rsidRDefault="00DC1FA8" w:rsidP="009A49F0"/>
    <w:p w14:paraId="66E54EDA" w14:textId="060EF26A" w:rsidR="00DC1FA8" w:rsidRDefault="00DC1FA8" w:rsidP="009A49F0"/>
    <w:p w14:paraId="06769198" w14:textId="77777777" w:rsidR="00DC1FA8" w:rsidRDefault="00DC1FA8" w:rsidP="009A49F0"/>
    <w:p w14:paraId="01ECCDEB" w14:textId="77777777" w:rsidR="00B71EA5" w:rsidRDefault="00B71EA5" w:rsidP="009A49F0"/>
    <w:tbl>
      <w:tblPr>
        <w:tblStyle w:val="Tablaconcuadrcula"/>
        <w:tblW w:w="0" w:type="auto"/>
        <w:tblLook w:val="04A0" w:firstRow="1" w:lastRow="0" w:firstColumn="1" w:lastColumn="0" w:noHBand="0" w:noVBand="1"/>
      </w:tblPr>
      <w:tblGrid>
        <w:gridCol w:w="1696"/>
        <w:gridCol w:w="5387"/>
        <w:gridCol w:w="1745"/>
      </w:tblGrid>
      <w:tr w:rsidR="00B71EA5" w14:paraId="01BF7177" w14:textId="77777777" w:rsidTr="00A04311">
        <w:tc>
          <w:tcPr>
            <w:tcW w:w="1696" w:type="dxa"/>
          </w:tcPr>
          <w:p w14:paraId="74A45D7A" w14:textId="77777777" w:rsidR="00B71EA5" w:rsidRDefault="00B71EA5" w:rsidP="009A49F0">
            <w:pPr>
              <w:jc w:val="center"/>
            </w:pPr>
            <w:r>
              <w:rPr>
                <w:noProof/>
              </w:rPr>
              <w:lastRenderedPageBreak/>
              <w:drawing>
                <wp:inline distT="0" distB="0" distL="0" distR="0" wp14:anchorId="5E9920C9" wp14:editId="338BA79F">
                  <wp:extent cx="714375" cy="625426"/>
                  <wp:effectExtent l="0" t="0" r="0" b="3810"/>
                  <wp:docPr id="4" name="Imagen 4" descr="C:\Users\LUCHO\AppData\Local\Microsoft\Windows\Temporary Internet Files\Content.Word\02metal sin lu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CHO\AppData\Local\Microsoft\Windows\Temporary Internet Files\Content.Word\02metal sin luz.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6075" cy="635670"/>
                          </a:xfrm>
                          <a:prstGeom prst="rect">
                            <a:avLst/>
                          </a:prstGeom>
                          <a:noFill/>
                          <a:ln>
                            <a:noFill/>
                          </a:ln>
                        </pic:spPr>
                      </pic:pic>
                    </a:graphicData>
                  </a:graphic>
                </wp:inline>
              </w:drawing>
            </w:r>
          </w:p>
        </w:tc>
        <w:tc>
          <w:tcPr>
            <w:tcW w:w="5387" w:type="dxa"/>
          </w:tcPr>
          <w:p w14:paraId="60A2F87F" w14:textId="77777777" w:rsidR="00B71EA5" w:rsidRDefault="00B71EA5" w:rsidP="009A49F0">
            <w:pPr>
              <w:jc w:val="center"/>
              <w:rPr>
                <w:b/>
                <w:bCs/>
              </w:rPr>
            </w:pPr>
            <w:r w:rsidRPr="001C1B73">
              <w:rPr>
                <w:b/>
                <w:bCs/>
              </w:rPr>
              <w:t>LR CONSTRUCCIÍN Y DISEÑO SAS</w:t>
            </w:r>
          </w:p>
          <w:p w14:paraId="6724158C" w14:textId="77777777" w:rsidR="00B71EA5" w:rsidRPr="001C1B73" w:rsidRDefault="00B71EA5" w:rsidP="009A49F0">
            <w:pPr>
              <w:jc w:val="center"/>
              <w:rPr>
                <w:b/>
                <w:bCs/>
              </w:rPr>
            </w:pPr>
            <w:r>
              <w:rPr>
                <w:b/>
                <w:bCs/>
              </w:rPr>
              <w:t>NIT: 900.936.565-1</w:t>
            </w:r>
          </w:p>
          <w:p w14:paraId="6E5B8DE6" w14:textId="77777777" w:rsidR="00B71EA5" w:rsidRDefault="00B71EA5" w:rsidP="009A49F0">
            <w:pPr>
              <w:jc w:val="center"/>
            </w:pPr>
            <w:r w:rsidRPr="001C1B73">
              <w:rPr>
                <w:b/>
                <w:bCs/>
              </w:rPr>
              <w:t>PROCEDIMIENTO DE COMPRAS</w:t>
            </w:r>
          </w:p>
        </w:tc>
        <w:tc>
          <w:tcPr>
            <w:tcW w:w="1745" w:type="dxa"/>
          </w:tcPr>
          <w:p w14:paraId="495F9BED" w14:textId="77777777" w:rsidR="00B71EA5" w:rsidRDefault="00B71EA5" w:rsidP="009A49F0">
            <w:pPr>
              <w:jc w:val="center"/>
              <w:rPr>
                <w:b/>
                <w:bCs/>
                <w:sz w:val="18"/>
                <w:szCs w:val="18"/>
              </w:rPr>
            </w:pPr>
          </w:p>
          <w:p w14:paraId="73EDB82C" w14:textId="684B5096" w:rsidR="00B71EA5" w:rsidRPr="001C1B73" w:rsidRDefault="00B71EA5" w:rsidP="009A49F0">
            <w:pPr>
              <w:jc w:val="center"/>
              <w:rPr>
                <w:b/>
                <w:bCs/>
              </w:rPr>
            </w:pPr>
            <w:r w:rsidRPr="001C1B73">
              <w:rPr>
                <w:b/>
                <w:bCs/>
                <w:sz w:val="18"/>
                <w:szCs w:val="18"/>
              </w:rPr>
              <w:t xml:space="preserve">20 de julio de </w:t>
            </w:r>
            <w:r w:rsidR="00A80BF3">
              <w:rPr>
                <w:b/>
                <w:bCs/>
                <w:sz w:val="18"/>
                <w:szCs w:val="18"/>
              </w:rPr>
              <w:t>2020</w:t>
            </w:r>
          </w:p>
        </w:tc>
      </w:tr>
      <w:tr w:rsidR="00B71EA5" w14:paraId="4D15D321" w14:textId="77777777" w:rsidTr="00A04311">
        <w:tc>
          <w:tcPr>
            <w:tcW w:w="8828" w:type="dxa"/>
            <w:gridSpan w:val="3"/>
          </w:tcPr>
          <w:p w14:paraId="287090EA" w14:textId="77777777" w:rsidR="00B71EA5" w:rsidRPr="001C1B73" w:rsidRDefault="00B71EA5" w:rsidP="009A49F0">
            <w:pPr>
              <w:pStyle w:val="Prrafodelista"/>
              <w:numPr>
                <w:ilvl w:val="0"/>
                <w:numId w:val="10"/>
              </w:numPr>
              <w:jc w:val="both"/>
              <w:rPr>
                <w:b/>
                <w:bCs/>
              </w:rPr>
            </w:pPr>
            <w:r w:rsidRPr="001C1B73">
              <w:rPr>
                <w:b/>
                <w:bCs/>
              </w:rPr>
              <w:t xml:space="preserve">Objetivo </w:t>
            </w:r>
          </w:p>
          <w:p w14:paraId="01741AB6" w14:textId="77777777" w:rsidR="00B71EA5" w:rsidRDefault="00B71EA5" w:rsidP="009A49F0">
            <w:r>
              <w:t xml:space="preserve">Establecer sistemática y ordenadamente las actividades a seguir para la adquisición de bienes y/o servicios requeridos por las diferentes unidades administrativas y operativas de la empresa. </w:t>
            </w:r>
          </w:p>
          <w:p w14:paraId="5E3156FC" w14:textId="77777777" w:rsidR="00B71EA5" w:rsidRDefault="00B71EA5" w:rsidP="009A49F0"/>
          <w:p w14:paraId="25E2FB75" w14:textId="77777777" w:rsidR="00B71EA5" w:rsidRPr="001C1B73" w:rsidRDefault="00B71EA5" w:rsidP="009A49F0">
            <w:pPr>
              <w:pStyle w:val="Prrafodelista"/>
              <w:numPr>
                <w:ilvl w:val="0"/>
                <w:numId w:val="10"/>
              </w:numPr>
              <w:jc w:val="both"/>
              <w:rPr>
                <w:b/>
                <w:bCs/>
              </w:rPr>
            </w:pPr>
            <w:r w:rsidRPr="001C1B73">
              <w:rPr>
                <w:b/>
                <w:bCs/>
              </w:rPr>
              <w:t xml:space="preserve">Alcance </w:t>
            </w:r>
          </w:p>
          <w:p w14:paraId="0FD58AC1" w14:textId="77777777" w:rsidR="00B71EA5" w:rsidRDefault="00B71EA5" w:rsidP="009A49F0">
            <w:r>
              <w:t xml:space="preserve">Este procedimiento aplica para todas las compras de bienes y/o servicios de todos los procesos del SGC de la empresa. </w:t>
            </w:r>
          </w:p>
          <w:p w14:paraId="0E38BA06" w14:textId="77777777" w:rsidR="00B71EA5" w:rsidRDefault="00B71EA5" w:rsidP="009A49F0"/>
          <w:p w14:paraId="31453C97" w14:textId="77777777" w:rsidR="00B71EA5" w:rsidRPr="001C1B73" w:rsidRDefault="00B71EA5" w:rsidP="009A49F0">
            <w:pPr>
              <w:pStyle w:val="Prrafodelista"/>
              <w:numPr>
                <w:ilvl w:val="0"/>
                <w:numId w:val="10"/>
              </w:numPr>
              <w:jc w:val="both"/>
              <w:rPr>
                <w:b/>
                <w:bCs/>
              </w:rPr>
            </w:pPr>
            <w:r w:rsidRPr="001C1B73">
              <w:rPr>
                <w:b/>
                <w:bCs/>
              </w:rPr>
              <w:t>Responsable</w:t>
            </w:r>
          </w:p>
          <w:p w14:paraId="4832407A" w14:textId="77777777" w:rsidR="00B71EA5" w:rsidRDefault="00B71EA5" w:rsidP="009A49F0">
            <w:r>
              <w:t xml:space="preserve">El </w:t>
            </w:r>
            <w:r w:rsidR="003F779B">
              <w:t>administrador</w:t>
            </w:r>
            <w:r>
              <w:t xml:space="preserve"> es responsable directo de cumplir y hacer cumplir este procedimiento. </w:t>
            </w:r>
          </w:p>
          <w:p w14:paraId="4AE05712" w14:textId="77777777" w:rsidR="00B71EA5" w:rsidRDefault="00B71EA5" w:rsidP="009A49F0"/>
          <w:p w14:paraId="1B7923B6" w14:textId="77777777" w:rsidR="00B71EA5" w:rsidRPr="001C1B73" w:rsidRDefault="00B71EA5" w:rsidP="009A49F0">
            <w:pPr>
              <w:pStyle w:val="Prrafodelista"/>
              <w:numPr>
                <w:ilvl w:val="0"/>
                <w:numId w:val="10"/>
              </w:numPr>
              <w:jc w:val="both"/>
              <w:rPr>
                <w:b/>
                <w:bCs/>
              </w:rPr>
            </w:pPr>
            <w:r w:rsidRPr="001C1B73">
              <w:rPr>
                <w:b/>
                <w:bCs/>
              </w:rPr>
              <w:t xml:space="preserve">Definiciones </w:t>
            </w:r>
          </w:p>
          <w:p w14:paraId="115BAC40" w14:textId="77777777" w:rsidR="00B71EA5" w:rsidRDefault="00B71EA5" w:rsidP="009A49F0">
            <w:r>
              <w:t>Solicitud de Pedido: Documento en el que las dependencias solicitantes, especifican los artículos o servicios que requieren, indicando la justificación de la compra y su prioridad.</w:t>
            </w:r>
          </w:p>
          <w:p w14:paraId="04EBD065" w14:textId="77777777" w:rsidR="00B71EA5" w:rsidRDefault="00B71EA5" w:rsidP="009A49F0">
            <w:r>
              <w:t>Orden de Compra: Es el documento formal mediante el cual se le comunica al proveedor la intención de compra de un bien o contratación de un servicio.</w:t>
            </w:r>
          </w:p>
          <w:p w14:paraId="65A66E8F" w14:textId="77777777" w:rsidR="00B71EA5" w:rsidRDefault="00B71EA5" w:rsidP="009A49F0">
            <w:r>
              <w:t>Elementos Consumibles: Se entiende por elementos consumibles a aquellos bienes de naturaleza agotable y perecedera.</w:t>
            </w:r>
          </w:p>
          <w:p w14:paraId="3CEC42CF" w14:textId="77777777" w:rsidR="00B71EA5" w:rsidRDefault="00B71EA5" w:rsidP="009A49F0">
            <w:r>
              <w:t>Elementos No Consumibles: Se entiende por elementos no consumibles a aquellos bienes de naturaleza duradera y permanente.</w:t>
            </w:r>
          </w:p>
          <w:p w14:paraId="4ECBD764" w14:textId="77777777" w:rsidR="00B71EA5" w:rsidRDefault="00B71EA5" w:rsidP="009A49F0">
            <w:r>
              <w:t xml:space="preserve">EPP: elementos de protección personal que requieren las empresas para garantizar la integridad de los trabajadores. </w:t>
            </w:r>
          </w:p>
          <w:p w14:paraId="7D12E925" w14:textId="77777777" w:rsidR="00B71EA5" w:rsidRDefault="00B71EA5" w:rsidP="009A49F0">
            <w:r>
              <w:t xml:space="preserve">Herramientas: equipos o dispositivos pequeños electrónicos o manuales para desarrollar actividades dentro de las obras de construcción civil. </w:t>
            </w:r>
          </w:p>
          <w:p w14:paraId="59873E21" w14:textId="77777777" w:rsidR="00B71EA5" w:rsidRDefault="00B71EA5" w:rsidP="009A49F0">
            <w:r>
              <w:t>Prioridad de Compra ALTA: Corresponden a todas aquellas compras de bienes o Servicios que requieren de 1 a 10 días para su adquisición o ejecución.</w:t>
            </w:r>
          </w:p>
          <w:p w14:paraId="34676469" w14:textId="77777777" w:rsidR="00B71EA5" w:rsidRDefault="00B71EA5" w:rsidP="009A49F0">
            <w:r>
              <w:t>Prioridad de Compra MEDIA: Corresponden a todas aquellas compras que tengan un rango de espera de 11 a 15 días para su adquisición o ejecución.</w:t>
            </w:r>
          </w:p>
          <w:p w14:paraId="7D83E39C" w14:textId="77777777" w:rsidR="00B71EA5" w:rsidRDefault="00B71EA5" w:rsidP="009A49F0">
            <w:r>
              <w:t>Prioridad de Compra BAJA: Corresponden a todas aquellas compras que tengan un rango de espera de 16 a 30 días para su adquisición o ejecución.</w:t>
            </w:r>
          </w:p>
          <w:p w14:paraId="47BFE536" w14:textId="77777777" w:rsidR="00B71EA5" w:rsidRDefault="00B71EA5" w:rsidP="009A49F0"/>
          <w:p w14:paraId="27C9271B" w14:textId="77777777" w:rsidR="00B71EA5" w:rsidRDefault="00B71EA5" w:rsidP="009A49F0">
            <w:pPr>
              <w:pStyle w:val="Prrafodelista"/>
              <w:numPr>
                <w:ilvl w:val="0"/>
                <w:numId w:val="10"/>
              </w:numPr>
              <w:jc w:val="both"/>
            </w:pPr>
            <w:r>
              <w:t xml:space="preserve">Políticas </w:t>
            </w:r>
          </w:p>
          <w:p w14:paraId="6AEDEC28" w14:textId="77777777" w:rsidR="00B71EA5" w:rsidRDefault="00B71EA5" w:rsidP="009A49F0">
            <w:pPr>
              <w:pStyle w:val="Prrafodelista"/>
              <w:numPr>
                <w:ilvl w:val="1"/>
                <w:numId w:val="10"/>
              </w:numPr>
              <w:jc w:val="both"/>
            </w:pPr>
            <w:r>
              <w:t xml:space="preserve">Todas las compras deben estar respaldadas por una orden de compra emitida por la oficina de </w:t>
            </w:r>
            <w:r w:rsidR="009F6650">
              <w:t>administración</w:t>
            </w:r>
            <w:r>
              <w:t>. Ninguna otra persona o dependencia está autorizada para realizar compras.</w:t>
            </w:r>
          </w:p>
          <w:p w14:paraId="4489A0F5" w14:textId="77777777" w:rsidR="00B71EA5" w:rsidRDefault="00B71EA5" w:rsidP="009A49F0">
            <w:pPr>
              <w:pStyle w:val="Prrafodelista"/>
              <w:numPr>
                <w:ilvl w:val="1"/>
                <w:numId w:val="10"/>
              </w:numPr>
              <w:jc w:val="both"/>
            </w:pPr>
            <w:r>
              <w:t xml:space="preserve">La adquisición de bienes y servicios se realizará a fabricantes, productores, distribuidores y personas naturales o jurídicas prestadoras de servicios profesionales, no académicos, legalmente </w:t>
            </w:r>
            <w:r>
              <w:lastRenderedPageBreak/>
              <w:t>constituidos y reconocidos.</w:t>
            </w:r>
          </w:p>
          <w:p w14:paraId="6EF0BC87" w14:textId="77777777" w:rsidR="00B71EA5" w:rsidRDefault="00B71EA5" w:rsidP="009A49F0">
            <w:pPr>
              <w:pStyle w:val="Prrafodelista"/>
              <w:numPr>
                <w:ilvl w:val="1"/>
                <w:numId w:val="10"/>
              </w:numPr>
              <w:jc w:val="both"/>
            </w:pPr>
            <w:r>
              <w:t>No se podrá incluir en una misma solicitud de pedido elementos consumibles y no consumibles.</w:t>
            </w:r>
          </w:p>
          <w:p w14:paraId="247D8BF8" w14:textId="77777777" w:rsidR="00B71EA5" w:rsidRDefault="00B71EA5" w:rsidP="009A49F0">
            <w:pPr>
              <w:pStyle w:val="Prrafodelista"/>
              <w:numPr>
                <w:ilvl w:val="1"/>
                <w:numId w:val="10"/>
              </w:numPr>
              <w:jc w:val="both"/>
            </w:pPr>
            <w:r>
              <w:t>Los pedidos de papelería y útiles de oficina se realizarán a demanda.</w:t>
            </w:r>
          </w:p>
          <w:p w14:paraId="7F6F658F" w14:textId="77777777" w:rsidR="00B71EA5" w:rsidRDefault="00B71EA5" w:rsidP="009A49F0">
            <w:pPr>
              <w:pStyle w:val="Prrafodelista"/>
              <w:numPr>
                <w:ilvl w:val="1"/>
                <w:numId w:val="10"/>
              </w:numPr>
              <w:jc w:val="both"/>
            </w:pPr>
            <w:r>
              <w:t>Los pedidos de elementos de aseo y cafetería se realizarán a demanda.</w:t>
            </w:r>
          </w:p>
          <w:p w14:paraId="6F980F30" w14:textId="77777777" w:rsidR="00B71EA5" w:rsidRDefault="00B71EA5" w:rsidP="009A49F0">
            <w:pPr>
              <w:pStyle w:val="Prrafodelista"/>
              <w:numPr>
                <w:ilvl w:val="1"/>
                <w:numId w:val="10"/>
              </w:numPr>
              <w:jc w:val="both"/>
            </w:pPr>
            <w:r>
              <w:t xml:space="preserve">Los directos responsables para autorizar compras teniendo en cuenta su monto son: </w:t>
            </w:r>
          </w:p>
          <w:tbl>
            <w:tblPr>
              <w:tblStyle w:val="Tablaconcuadrcula"/>
              <w:tblW w:w="0" w:type="auto"/>
              <w:tblInd w:w="360" w:type="dxa"/>
              <w:tblLook w:val="04A0" w:firstRow="1" w:lastRow="0" w:firstColumn="1" w:lastColumn="0" w:noHBand="0" w:noVBand="1"/>
            </w:tblPr>
            <w:tblGrid>
              <w:gridCol w:w="4102"/>
              <w:gridCol w:w="4140"/>
            </w:tblGrid>
            <w:tr w:rsidR="00B71EA5" w14:paraId="7BB247D2" w14:textId="77777777" w:rsidTr="00A04311">
              <w:tc>
                <w:tcPr>
                  <w:tcW w:w="4301" w:type="dxa"/>
                </w:tcPr>
                <w:p w14:paraId="378BA889" w14:textId="77777777" w:rsidR="00B71EA5" w:rsidRDefault="00B71EA5" w:rsidP="009A49F0">
                  <w:r>
                    <w:t xml:space="preserve">Valor y/o cuantía </w:t>
                  </w:r>
                </w:p>
              </w:tc>
              <w:tc>
                <w:tcPr>
                  <w:tcW w:w="4301" w:type="dxa"/>
                </w:tcPr>
                <w:p w14:paraId="03CD729B" w14:textId="77777777" w:rsidR="00B71EA5" w:rsidRDefault="00B71EA5" w:rsidP="009A49F0">
                  <w:r>
                    <w:t xml:space="preserve">Autoriza </w:t>
                  </w:r>
                </w:p>
              </w:tc>
            </w:tr>
            <w:tr w:rsidR="00B71EA5" w14:paraId="1D6D1F36" w14:textId="77777777" w:rsidTr="00A04311">
              <w:tc>
                <w:tcPr>
                  <w:tcW w:w="4301" w:type="dxa"/>
                </w:tcPr>
                <w:p w14:paraId="017A473E" w14:textId="2C56D86A" w:rsidR="00B71EA5" w:rsidRDefault="00B71EA5" w:rsidP="009A49F0">
                  <w:r>
                    <w:t xml:space="preserve">Hasta </w:t>
                  </w:r>
                  <w:r w:rsidR="002A1C0B">
                    <w:t>3</w:t>
                  </w:r>
                  <w:r>
                    <w:t xml:space="preserve"> SMLMV</w:t>
                  </w:r>
                </w:p>
              </w:tc>
              <w:tc>
                <w:tcPr>
                  <w:tcW w:w="4301" w:type="dxa"/>
                </w:tcPr>
                <w:p w14:paraId="4B0BC40E" w14:textId="77777777" w:rsidR="00B71EA5" w:rsidRDefault="009F6650" w:rsidP="009A49F0">
                  <w:r>
                    <w:t>Administrador</w:t>
                  </w:r>
                  <w:r w:rsidR="00B71EA5">
                    <w:t xml:space="preserve"> </w:t>
                  </w:r>
                </w:p>
              </w:tc>
            </w:tr>
            <w:tr w:rsidR="00B71EA5" w14:paraId="75702AB0" w14:textId="77777777" w:rsidTr="00A04311">
              <w:tc>
                <w:tcPr>
                  <w:tcW w:w="4301" w:type="dxa"/>
                </w:tcPr>
                <w:p w14:paraId="7E531C8D" w14:textId="4B626B4D" w:rsidR="00B71EA5" w:rsidRDefault="00B71EA5" w:rsidP="009A49F0">
                  <w:r>
                    <w:t xml:space="preserve">Más de </w:t>
                  </w:r>
                  <w:r w:rsidR="002A1C0B">
                    <w:t>3</w:t>
                  </w:r>
                  <w:r>
                    <w:t xml:space="preserve"> SMLMV</w:t>
                  </w:r>
                </w:p>
              </w:tc>
              <w:tc>
                <w:tcPr>
                  <w:tcW w:w="4301" w:type="dxa"/>
                </w:tcPr>
                <w:p w14:paraId="557B476E" w14:textId="77777777" w:rsidR="00B71EA5" w:rsidRDefault="00B71EA5" w:rsidP="009A49F0">
                  <w:r>
                    <w:t xml:space="preserve">Gerente general </w:t>
                  </w:r>
                </w:p>
              </w:tc>
            </w:tr>
          </w:tbl>
          <w:p w14:paraId="6B229912" w14:textId="77777777" w:rsidR="00B71EA5" w:rsidRDefault="00B71EA5" w:rsidP="009A49F0">
            <w:pPr>
              <w:ind w:left="360"/>
            </w:pPr>
          </w:p>
          <w:p w14:paraId="2957408D" w14:textId="77777777" w:rsidR="00B71EA5" w:rsidRDefault="00B71EA5" w:rsidP="009A49F0">
            <w:pPr>
              <w:pStyle w:val="Prrafodelista"/>
              <w:numPr>
                <w:ilvl w:val="1"/>
                <w:numId w:val="10"/>
              </w:numPr>
              <w:jc w:val="both"/>
            </w:pPr>
            <w:r>
              <w:t xml:space="preserve">Según el tipo de compras, la solicitud de pedido debe estar firmada por el director o Jefe de Dependencia que tenga la autoridad para avalar características específicas de la compra así: </w:t>
            </w:r>
            <w:r>
              <w:sym w:font="Symbol" w:char="F0B7"/>
            </w:r>
            <w:r>
              <w:t xml:space="preserve"> Todas las compras relacionadas con sistemas y tecnología deben estar avaladas por el </w:t>
            </w:r>
            <w:r w:rsidR="009F6650">
              <w:t>Administrador</w:t>
            </w:r>
            <w:r>
              <w:t xml:space="preserve">, quién dará concepto y especificaciones técnicas. </w:t>
            </w:r>
            <w:r>
              <w:sym w:font="Symbol" w:char="F0B7"/>
            </w:r>
            <w:r>
              <w:t xml:space="preserve"> Todas las compras relacionadas con obras civiles, adecuaciones y espacios físicos deben estar avaladas por el </w:t>
            </w:r>
            <w:r w:rsidR="009F6650">
              <w:t>director</w:t>
            </w:r>
            <w:r>
              <w:t xml:space="preserve"> de </w:t>
            </w:r>
            <w:r w:rsidR="009F6650">
              <w:t>obra</w:t>
            </w:r>
            <w:r>
              <w:t xml:space="preserve">, quién dará las indicaciones, medidas, planos, etc. </w:t>
            </w:r>
            <w:r>
              <w:sym w:font="Symbol" w:char="F0B7"/>
            </w:r>
            <w:r>
              <w:t xml:space="preserve"> Todas las compras relacionadas con mercadeo y/o publicidad deben estar avaladas por el </w:t>
            </w:r>
            <w:r w:rsidR="009F6650">
              <w:t>Administrador</w:t>
            </w:r>
            <w:r>
              <w:t xml:space="preserve">. (Cuando la compra implique el diseño de una pieza publicitaria, ésta debe anexarse a la solicitud de pedido). </w:t>
            </w:r>
            <w:r>
              <w:sym w:font="Symbol" w:char="F0B7"/>
            </w:r>
            <w:r>
              <w:t xml:space="preserve"> Todas las compras relacionadas con elementos y materiales de consumo frecuente para el normal desempeño de las actividades de mantenimiento y servicios generales deben estar avaladas por el </w:t>
            </w:r>
            <w:r w:rsidR="009F6650">
              <w:t>administrador</w:t>
            </w:r>
            <w:r>
              <w:t>.</w:t>
            </w:r>
          </w:p>
          <w:p w14:paraId="13542230" w14:textId="77777777" w:rsidR="00B71EA5" w:rsidRDefault="00B71EA5" w:rsidP="009A49F0">
            <w:pPr>
              <w:pStyle w:val="Prrafodelista"/>
              <w:numPr>
                <w:ilvl w:val="1"/>
                <w:numId w:val="10"/>
              </w:numPr>
              <w:jc w:val="both"/>
            </w:pPr>
            <w:r>
              <w:t xml:space="preserve">Cuando se requieran servicios de mantenimiento externo, el </w:t>
            </w:r>
            <w:r w:rsidR="009F6650">
              <w:t xml:space="preserve">administrador </w:t>
            </w:r>
            <w:r>
              <w:t>hará la solicitud pedido, por este concepto. Ninguna otra persona o dependencia está autorizada para hacer estos pedidos.</w:t>
            </w:r>
          </w:p>
          <w:p w14:paraId="1DB0516C" w14:textId="77777777" w:rsidR="00B71EA5" w:rsidRDefault="00B71EA5" w:rsidP="009A49F0">
            <w:pPr>
              <w:pStyle w:val="Prrafodelista"/>
              <w:numPr>
                <w:ilvl w:val="1"/>
                <w:numId w:val="10"/>
              </w:numPr>
              <w:jc w:val="both"/>
            </w:pPr>
            <w:r>
              <w:t>Las compras de bienes y servicios por cuantías de 20 SMLMV en adelante se perfeccionarán mediante contrato escrito con el proveedor. Cuando la cuantía sea inferior se procederá mediante orden de compra o de servicio adjuntando certificado de garantía adjunto a la factura o documento equivalente.</w:t>
            </w:r>
          </w:p>
          <w:p w14:paraId="103068BD" w14:textId="77777777" w:rsidR="00B71EA5" w:rsidRDefault="00B71EA5" w:rsidP="009A49F0">
            <w:pPr>
              <w:pStyle w:val="Prrafodelista"/>
              <w:numPr>
                <w:ilvl w:val="1"/>
                <w:numId w:val="10"/>
              </w:numPr>
              <w:jc w:val="both"/>
            </w:pPr>
            <w:r>
              <w:t xml:space="preserve">Para las obras civiles y adecuaciones por cuantías hasta 20 SMLMV, el interventor será el </w:t>
            </w:r>
            <w:proofErr w:type="gramStart"/>
            <w:r w:rsidR="009F6650">
              <w:t>Director</w:t>
            </w:r>
            <w:proofErr w:type="gramEnd"/>
            <w:r w:rsidR="009F6650">
              <w:t xml:space="preserve"> de obra</w:t>
            </w:r>
            <w:r>
              <w:t>. De este monto en adelante, el interventor de obra será asignado por la Junta Directiva.</w:t>
            </w:r>
          </w:p>
          <w:p w14:paraId="2C2EDF99" w14:textId="77777777" w:rsidR="00B71EA5" w:rsidRDefault="00B71EA5" w:rsidP="009A49F0">
            <w:pPr>
              <w:pStyle w:val="Prrafodelista"/>
              <w:numPr>
                <w:ilvl w:val="1"/>
                <w:numId w:val="10"/>
              </w:numPr>
              <w:jc w:val="both"/>
            </w:pPr>
            <w:r>
              <w:t>Toda compra de bienes o servicios superior a 500 SMMLV estará sujeta a licitación o concurso público y la selección del proveedor se hará de acuerdo con lo establecido en este procedimiento. El tipo de licitación o concurso público será determinado por la Junta Directiva.</w:t>
            </w:r>
          </w:p>
          <w:p w14:paraId="1D44A842" w14:textId="77777777" w:rsidR="00B71EA5" w:rsidRDefault="00B71EA5" w:rsidP="009A49F0">
            <w:pPr>
              <w:pStyle w:val="Prrafodelista"/>
              <w:numPr>
                <w:ilvl w:val="1"/>
                <w:numId w:val="10"/>
              </w:numPr>
              <w:jc w:val="both"/>
            </w:pPr>
            <w:r>
              <w:t xml:space="preserve">Sólo el </w:t>
            </w:r>
            <w:r w:rsidR="009F6650">
              <w:t xml:space="preserve">administrador </w:t>
            </w:r>
            <w:r>
              <w:t xml:space="preserve">está autorizado para hacer anticipos para la adquisición de bienes y servicios de uso institucional, para inversión </w:t>
            </w:r>
            <w:r>
              <w:lastRenderedPageBreak/>
              <w:t>en proyección social o para la venta de servicios. En estos casos, el jefe financiero exigirá la firma de un pagaré, como garantía.</w:t>
            </w:r>
          </w:p>
          <w:p w14:paraId="6DF79DE0" w14:textId="77777777" w:rsidR="00B71EA5" w:rsidRDefault="00B71EA5" w:rsidP="009A49F0">
            <w:pPr>
              <w:pStyle w:val="Prrafodelista"/>
              <w:numPr>
                <w:ilvl w:val="1"/>
                <w:numId w:val="10"/>
              </w:numPr>
              <w:jc w:val="both"/>
            </w:pPr>
            <w:r>
              <w:t xml:space="preserve">El tipo de anticipos descritos en el numeral 5.12, deberán legalizarse en un plazo máximo de un (1) mes. Sin la legalización del anticipo, en ese plazo, no se podrá otorgar otros anticipos, y el jefe financiero solicitará el descuento respectivo al </w:t>
            </w:r>
            <w:r w:rsidR="00CA1037">
              <w:t>administrador</w:t>
            </w:r>
            <w:r>
              <w:t>.</w:t>
            </w:r>
          </w:p>
          <w:p w14:paraId="4F709987" w14:textId="77777777" w:rsidR="00B71EA5" w:rsidRDefault="00B71EA5" w:rsidP="009A49F0">
            <w:pPr>
              <w:pStyle w:val="Prrafodelista"/>
              <w:numPr>
                <w:ilvl w:val="1"/>
                <w:numId w:val="10"/>
              </w:numPr>
              <w:jc w:val="both"/>
            </w:pPr>
            <w:r>
              <w:t>Las compras que surjan por daños o imprevistos que alteren el normal funcionamiento de la Institución, se consideran “urgentes” y por lo tanto podrán hacerse a proveedores que no estén en el “Listado de proveedores”.</w:t>
            </w:r>
          </w:p>
          <w:p w14:paraId="2DBEB353" w14:textId="77777777" w:rsidR="00B71EA5" w:rsidRDefault="00B71EA5" w:rsidP="009A49F0">
            <w:pPr>
              <w:pStyle w:val="Prrafodelista"/>
              <w:numPr>
                <w:ilvl w:val="1"/>
                <w:numId w:val="10"/>
              </w:numPr>
              <w:jc w:val="both"/>
            </w:pPr>
            <w:r>
              <w:t xml:space="preserve">De acuerdo con la clasificación de productos según clases contempladas en la Ley de Pareto, las compras se deben desarrollar así: Productos clase A (cobertura de inventario de 1 a 4 semanas), productos clase B (Cobertura de inventario de 2 a 8 semanas), productos clase C (cobertura de inventario de 3 a 20 semanas). </w:t>
            </w:r>
          </w:p>
          <w:p w14:paraId="07F2447B" w14:textId="77777777" w:rsidR="00B71EA5" w:rsidRDefault="00B71EA5" w:rsidP="009A49F0">
            <w:pPr>
              <w:ind w:left="360"/>
            </w:pPr>
          </w:p>
          <w:p w14:paraId="7439E78A" w14:textId="77777777" w:rsidR="00B71EA5" w:rsidRPr="00350735" w:rsidRDefault="00B71EA5" w:rsidP="009A49F0">
            <w:pPr>
              <w:pStyle w:val="Prrafodelista"/>
              <w:numPr>
                <w:ilvl w:val="0"/>
                <w:numId w:val="10"/>
              </w:numPr>
              <w:jc w:val="both"/>
              <w:rPr>
                <w:b/>
                <w:bCs/>
              </w:rPr>
            </w:pPr>
            <w:r w:rsidRPr="00350735">
              <w:rPr>
                <w:b/>
                <w:bCs/>
              </w:rPr>
              <w:t xml:space="preserve"> Descripción de actividades </w:t>
            </w:r>
          </w:p>
          <w:p w14:paraId="6C74968F" w14:textId="77777777" w:rsidR="00B71EA5" w:rsidRDefault="00B71EA5" w:rsidP="009A49F0">
            <w:pPr>
              <w:pStyle w:val="Prrafodelista"/>
              <w:numPr>
                <w:ilvl w:val="1"/>
                <w:numId w:val="10"/>
              </w:numPr>
              <w:jc w:val="both"/>
            </w:pPr>
            <w:r>
              <w:t>Solicitud de Pedido: Ante la necesidad de la adquisición de un bien o un servicio, el interesado diligencia una “Solicitud de Pedido”, en la que especifica la descripción de los bienes o servicios (con especificaciones técnicas), las cantidades solicitadas, la unidad de medida, el nombre del centro de costos de destino y el nombre del responsable del bien o servicio. La “Solicitud de Pedido”, debe estar firmada por el solicitante, el jefe de la dependencia y la persona que avala la compra, de acuerdo con lo estipulado en la política 5.7 del presente procedimiento.</w:t>
            </w:r>
          </w:p>
          <w:p w14:paraId="4FC0EED9" w14:textId="77777777" w:rsidR="00B71EA5" w:rsidRDefault="00B71EA5" w:rsidP="009A49F0">
            <w:pPr>
              <w:pStyle w:val="Prrafodelista"/>
              <w:numPr>
                <w:ilvl w:val="1"/>
                <w:numId w:val="10"/>
              </w:numPr>
              <w:jc w:val="both"/>
            </w:pPr>
            <w:r>
              <w:t xml:space="preserve">Verificación de Disponibilidad Presupuestal: Con la “Solicitud de pedido”, el interesado se dirige a la oficina de </w:t>
            </w:r>
            <w:r w:rsidR="001867BC">
              <w:t>administración</w:t>
            </w:r>
            <w:r>
              <w:t xml:space="preserve">, para verificar la existencia de apropiación presupuestal disponible, para la compra. </w:t>
            </w:r>
          </w:p>
          <w:p w14:paraId="58A9866E" w14:textId="19BB4237" w:rsidR="00B71EA5" w:rsidRDefault="00B71EA5" w:rsidP="009A49F0">
            <w:pPr>
              <w:pStyle w:val="Prrafodelista"/>
              <w:numPr>
                <w:ilvl w:val="1"/>
                <w:numId w:val="10"/>
              </w:numPr>
              <w:jc w:val="both"/>
            </w:pPr>
            <w:r>
              <w:t xml:space="preserve">Solicitud de cotizaciones: Con la “Solicitud de pedido”, el </w:t>
            </w:r>
            <w:r w:rsidR="001867BC">
              <w:t>administrador</w:t>
            </w:r>
            <w:r>
              <w:t xml:space="preserve"> procede a solicitar vía fax o e-mail, las cotizaciones correspondientes, entre los proveedores del “Listado de proveedores”. </w:t>
            </w:r>
          </w:p>
          <w:p w14:paraId="7A97018D" w14:textId="71ED468C" w:rsidR="00B71EA5" w:rsidRDefault="00B71EA5" w:rsidP="009A49F0">
            <w:pPr>
              <w:pStyle w:val="Prrafodelista"/>
              <w:numPr>
                <w:ilvl w:val="1"/>
                <w:numId w:val="10"/>
              </w:numPr>
              <w:jc w:val="both"/>
            </w:pPr>
            <w:r>
              <w:t xml:space="preserve">Análisis de cotizaciones y selección de proveedores. </w:t>
            </w:r>
            <w:r w:rsidR="002A1C0B">
              <w:t xml:space="preserve">El administrador tiene la autoridad de escoger la mejor cotización para hacer la compra. </w:t>
            </w:r>
          </w:p>
          <w:p w14:paraId="0E236507" w14:textId="77777777" w:rsidR="00B71EA5" w:rsidRDefault="00B71EA5" w:rsidP="009A49F0">
            <w:pPr>
              <w:pStyle w:val="Prrafodelista"/>
              <w:ind w:left="1080"/>
              <w:jc w:val="both"/>
            </w:pPr>
            <w:r>
              <w:t xml:space="preserve">Nota 1: Los criterios de selección del proveedor, están establecidos en el "Procedimiento de Evaluación, Selección y reevaluación de proveedores". </w:t>
            </w:r>
          </w:p>
          <w:p w14:paraId="111E1086" w14:textId="579E4ADB" w:rsidR="00B71EA5" w:rsidRDefault="00B71EA5" w:rsidP="009A49F0">
            <w:pPr>
              <w:pStyle w:val="Prrafodelista"/>
              <w:numPr>
                <w:ilvl w:val="1"/>
                <w:numId w:val="10"/>
              </w:numPr>
              <w:jc w:val="both"/>
            </w:pPr>
            <w:r>
              <w:t xml:space="preserve">Trámite de la orden de compra: Una vez seleccionado el proveedor, el </w:t>
            </w:r>
            <w:r w:rsidR="001867BC">
              <w:t>administrador</w:t>
            </w:r>
            <w:r>
              <w:t xml:space="preserve"> elabora la "Orden de compra" y obtiene la autorización del ordenador del gasto</w:t>
            </w:r>
            <w:r w:rsidR="002A1C0B">
              <w:t>.</w:t>
            </w:r>
          </w:p>
          <w:p w14:paraId="496CA724" w14:textId="77777777" w:rsidR="00B71EA5" w:rsidRDefault="00B71EA5" w:rsidP="009A49F0">
            <w:pPr>
              <w:pStyle w:val="Prrafodelista"/>
              <w:ind w:left="1080"/>
              <w:jc w:val="both"/>
            </w:pPr>
            <w:r>
              <w:t xml:space="preserve">La "Orden de compra" es enviada al proveedor vía e-mail o fax para que realice el respectivo despacho, y al Jefe de Almacén, para que la </w:t>
            </w:r>
            <w:r>
              <w:lastRenderedPageBreak/>
              <w:t>utilice como soporte para la recepción del bien.</w:t>
            </w:r>
          </w:p>
          <w:p w14:paraId="6854EE56" w14:textId="77777777" w:rsidR="00B71EA5" w:rsidRDefault="00B71EA5" w:rsidP="009A49F0">
            <w:pPr>
              <w:pStyle w:val="Prrafodelista"/>
              <w:ind w:left="1080"/>
              <w:jc w:val="both"/>
            </w:pPr>
            <w:r>
              <w:t xml:space="preserve">Nota: Cuando se trate de la adquisición de servicios, el </w:t>
            </w:r>
            <w:r w:rsidR="001867BC">
              <w:t>administrador</w:t>
            </w:r>
            <w:r>
              <w:t xml:space="preserve"> solicita al Asesor Jurídico de la Institución, la elaboración del contrato de prestación de servicios, mediante el formato “Solicitud de revisión y/o elaboración de contratos y convenios”, y la “Orden de Compra”, firmada por el ordenador del gasto.</w:t>
            </w:r>
          </w:p>
          <w:p w14:paraId="1D48466A" w14:textId="77777777" w:rsidR="00B71EA5" w:rsidRDefault="00B71EA5" w:rsidP="009A49F0">
            <w:pPr>
              <w:pStyle w:val="Prrafodelista"/>
              <w:numPr>
                <w:ilvl w:val="1"/>
                <w:numId w:val="10"/>
              </w:numPr>
              <w:jc w:val="both"/>
            </w:pPr>
            <w:r>
              <w:t xml:space="preserve">Seguimiento a la compra: El </w:t>
            </w:r>
            <w:r w:rsidR="001867BC">
              <w:t>administrador</w:t>
            </w:r>
            <w:r>
              <w:t xml:space="preserve"> mantiene contacto con el proveedor para realizar seguimiento a la compra y cualquier necesidad de cambio que se requiera, ajustando la "Orden de compra" si es necesario. De igual manera mantiene contacto con el proveedor del servicio para verificar los avances de la prestación de este.</w:t>
            </w:r>
          </w:p>
          <w:p w14:paraId="78C21CEE" w14:textId="77777777" w:rsidR="00B71EA5" w:rsidRDefault="00B71EA5" w:rsidP="009A49F0">
            <w:pPr>
              <w:pStyle w:val="Prrafodelista"/>
              <w:numPr>
                <w:ilvl w:val="1"/>
                <w:numId w:val="10"/>
              </w:numPr>
              <w:jc w:val="both"/>
            </w:pPr>
            <w:r>
              <w:t>Reevaluación de proveedores: De acuerdo con lo establecido en el "Procedimiento de evaluación, selección y reevaluación de proveedores", semestralmente se realiza la reevaluación a los proveedores, con el fin de determinar si continúan o no en el Listado de proveedores, para futuras adquisiciones.</w:t>
            </w:r>
          </w:p>
          <w:p w14:paraId="49DCE127" w14:textId="77777777" w:rsidR="00B71EA5" w:rsidRPr="00453954" w:rsidRDefault="00B71EA5" w:rsidP="009A49F0">
            <w:pPr>
              <w:pStyle w:val="Prrafodelista"/>
              <w:numPr>
                <w:ilvl w:val="0"/>
                <w:numId w:val="10"/>
              </w:numPr>
              <w:jc w:val="both"/>
              <w:rPr>
                <w:b/>
                <w:bCs/>
              </w:rPr>
            </w:pPr>
            <w:r w:rsidRPr="00453954">
              <w:rPr>
                <w:b/>
                <w:bCs/>
              </w:rPr>
              <w:t xml:space="preserve">Documentos de referencia </w:t>
            </w:r>
          </w:p>
          <w:p w14:paraId="39B67766" w14:textId="77777777" w:rsidR="00B71EA5" w:rsidRPr="00062235" w:rsidRDefault="00B71EA5" w:rsidP="009A49F0">
            <w:pPr>
              <w:pStyle w:val="Descripcin"/>
              <w:numPr>
                <w:ilvl w:val="0"/>
                <w:numId w:val="2"/>
              </w:numPr>
              <w:jc w:val="both"/>
              <w:rPr>
                <w:i w:val="0"/>
                <w:iCs w:val="0"/>
                <w:color w:val="auto"/>
                <w:sz w:val="24"/>
                <w:szCs w:val="24"/>
              </w:rPr>
            </w:pPr>
            <w:r w:rsidRPr="00062235">
              <w:rPr>
                <w:i w:val="0"/>
                <w:iCs w:val="0"/>
                <w:color w:val="auto"/>
                <w:sz w:val="24"/>
                <w:szCs w:val="24"/>
              </w:rPr>
              <w:t xml:space="preserve">Procedimiento de entrega y recibo de bienes. </w:t>
            </w:r>
          </w:p>
          <w:p w14:paraId="280F62EA" w14:textId="77777777" w:rsidR="00B71EA5" w:rsidRPr="00062235" w:rsidRDefault="00B71EA5" w:rsidP="009A49F0">
            <w:pPr>
              <w:pStyle w:val="Descripcin"/>
              <w:numPr>
                <w:ilvl w:val="0"/>
                <w:numId w:val="2"/>
              </w:numPr>
              <w:jc w:val="both"/>
              <w:rPr>
                <w:i w:val="0"/>
                <w:iCs w:val="0"/>
                <w:color w:val="auto"/>
                <w:sz w:val="24"/>
                <w:szCs w:val="24"/>
              </w:rPr>
            </w:pPr>
            <w:r w:rsidRPr="00062235">
              <w:rPr>
                <w:i w:val="0"/>
                <w:iCs w:val="0"/>
                <w:color w:val="auto"/>
                <w:sz w:val="24"/>
                <w:szCs w:val="24"/>
              </w:rPr>
              <w:t xml:space="preserve">Procedimiento de evaluación, selección y reevaluación de proveedores. </w:t>
            </w:r>
          </w:p>
          <w:p w14:paraId="71528332" w14:textId="77777777" w:rsidR="00B71EA5" w:rsidRPr="00453954" w:rsidRDefault="00B71EA5" w:rsidP="009A49F0">
            <w:pPr>
              <w:pStyle w:val="Prrafodelista"/>
              <w:numPr>
                <w:ilvl w:val="0"/>
                <w:numId w:val="10"/>
              </w:numPr>
              <w:jc w:val="both"/>
              <w:rPr>
                <w:b/>
                <w:bCs/>
              </w:rPr>
            </w:pPr>
            <w:r w:rsidRPr="00453954">
              <w:rPr>
                <w:b/>
                <w:bCs/>
              </w:rPr>
              <w:t xml:space="preserve">Registros </w:t>
            </w:r>
          </w:p>
          <w:p w14:paraId="05800D5A" w14:textId="77777777" w:rsidR="00B71EA5" w:rsidRPr="00062235" w:rsidRDefault="00B71EA5" w:rsidP="009A49F0">
            <w:pPr>
              <w:pStyle w:val="Descripcin"/>
              <w:numPr>
                <w:ilvl w:val="0"/>
                <w:numId w:val="2"/>
              </w:numPr>
              <w:jc w:val="both"/>
              <w:rPr>
                <w:i w:val="0"/>
                <w:iCs w:val="0"/>
                <w:color w:val="auto"/>
                <w:sz w:val="24"/>
                <w:szCs w:val="24"/>
              </w:rPr>
            </w:pPr>
            <w:r w:rsidRPr="00062235">
              <w:rPr>
                <w:i w:val="0"/>
                <w:iCs w:val="0"/>
                <w:color w:val="auto"/>
                <w:sz w:val="24"/>
                <w:szCs w:val="24"/>
              </w:rPr>
              <w:t xml:space="preserve">Solicitud de pedido </w:t>
            </w:r>
          </w:p>
          <w:p w14:paraId="1C8CF6A9" w14:textId="77777777" w:rsidR="00B71EA5" w:rsidRPr="00062235" w:rsidRDefault="00B71EA5" w:rsidP="009A49F0">
            <w:pPr>
              <w:pStyle w:val="Descripcin"/>
              <w:numPr>
                <w:ilvl w:val="0"/>
                <w:numId w:val="2"/>
              </w:numPr>
              <w:jc w:val="both"/>
              <w:rPr>
                <w:i w:val="0"/>
                <w:iCs w:val="0"/>
                <w:color w:val="auto"/>
                <w:sz w:val="24"/>
                <w:szCs w:val="24"/>
              </w:rPr>
            </w:pPr>
            <w:r w:rsidRPr="00062235">
              <w:rPr>
                <w:i w:val="0"/>
                <w:iCs w:val="0"/>
                <w:color w:val="auto"/>
                <w:sz w:val="24"/>
                <w:szCs w:val="24"/>
              </w:rPr>
              <w:t xml:space="preserve">Orden de compra </w:t>
            </w:r>
          </w:p>
          <w:p w14:paraId="66DF7760" w14:textId="77777777" w:rsidR="00B71EA5" w:rsidRPr="00062235" w:rsidRDefault="00B71EA5" w:rsidP="009A49F0">
            <w:pPr>
              <w:pStyle w:val="Descripcin"/>
              <w:numPr>
                <w:ilvl w:val="0"/>
                <w:numId w:val="2"/>
              </w:numPr>
              <w:jc w:val="both"/>
              <w:rPr>
                <w:i w:val="0"/>
                <w:iCs w:val="0"/>
                <w:color w:val="auto"/>
                <w:sz w:val="24"/>
                <w:szCs w:val="24"/>
              </w:rPr>
            </w:pPr>
            <w:r w:rsidRPr="00062235">
              <w:rPr>
                <w:i w:val="0"/>
                <w:iCs w:val="0"/>
                <w:color w:val="auto"/>
                <w:sz w:val="24"/>
                <w:szCs w:val="24"/>
              </w:rPr>
              <w:t>Matriz comparativa de cotizaciones</w:t>
            </w:r>
          </w:p>
          <w:p w14:paraId="25F390BE" w14:textId="77777777" w:rsidR="00B71EA5" w:rsidRPr="00062235" w:rsidRDefault="00B71EA5" w:rsidP="009A49F0">
            <w:pPr>
              <w:pStyle w:val="Descripcin"/>
              <w:numPr>
                <w:ilvl w:val="0"/>
                <w:numId w:val="2"/>
              </w:numPr>
              <w:jc w:val="both"/>
              <w:rPr>
                <w:i w:val="0"/>
                <w:iCs w:val="0"/>
                <w:color w:val="auto"/>
                <w:sz w:val="24"/>
                <w:szCs w:val="24"/>
              </w:rPr>
            </w:pPr>
            <w:r w:rsidRPr="00062235">
              <w:rPr>
                <w:i w:val="0"/>
                <w:iCs w:val="0"/>
                <w:color w:val="auto"/>
                <w:sz w:val="24"/>
                <w:szCs w:val="24"/>
              </w:rPr>
              <w:t xml:space="preserve">Lista de proveedores </w:t>
            </w:r>
          </w:p>
          <w:p w14:paraId="0C048DF6" w14:textId="77777777" w:rsidR="00B71EA5" w:rsidRPr="00062235" w:rsidRDefault="00B71EA5" w:rsidP="009A49F0">
            <w:pPr>
              <w:pStyle w:val="Descripcin"/>
              <w:numPr>
                <w:ilvl w:val="0"/>
                <w:numId w:val="2"/>
              </w:numPr>
              <w:jc w:val="both"/>
              <w:rPr>
                <w:i w:val="0"/>
                <w:iCs w:val="0"/>
                <w:color w:val="auto"/>
                <w:sz w:val="24"/>
                <w:szCs w:val="24"/>
              </w:rPr>
            </w:pPr>
            <w:r w:rsidRPr="00062235">
              <w:rPr>
                <w:i w:val="0"/>
                <w:iCs w:val="0"/>
                <w:color w:val="auto"/>
                <w:sz w:val="24"/>
                <w:szCs w:val="24"/>
              </w:rPr>
              <w:t xml:space="preserve">Solicitud de revisión y/o elaboración de contratos y convenios </w:t>
            </w:r>
          </w:p>
          <w:p w14:paraId="25C6CE0A" w14:textId="77777777" w:rsidR="00B71EA5" w:rsidRDefault="00B71EA5" w:rsidP="009A49F0">
            <w:pPr>
              <w:pStyle w:val="Prrafodelista"/>
              <w:jc w:val="both"/>
            </w:pPr>
          </w:p>
          <w:tbl>
            <w:tblPr>
              <w:tblStyle w:val="Tablaconcuadrcula"/>
              <w:tblW w:w="0" w:type="auto"/>
              <w:jc w:val="center"/>
              <w:tblLook w:val="04A0" w:firstRow="1" w:lastRow="0" w:firstColumn="1" w:lastColumn="0" w:noHBand="0" w:noVBand="1"/>
            </w:tblPr>
            <w:tblGrid>
              <w:gridCol w:w="2607"/>
              <w:gridCol w:w="2641"/>
              <w:gridCol w:w="2634"/>
            </w:tblGrid>
            <w:tr w:rsidR="00B71EA5" w14:paraId="4D041CB4" w14:textId="77777777" w:rsidTr="00A04311">
              <w:trPr>
                <w:jc w:val="center"/>
              </w:trPr>
              <w:tc>
                <w:tcPr>
                  <w:tcW w:w="2607" w:type="dxa"/>
                  <w:tcBorders>
                    <w:top w:val="nil"/>
                    <w:left w:val="nil"/>
                  </w:tcBorders>
                </w:tcPr>
                <w:p w14:paraId="56DB2DE6" w14:textId="77777777" w:rsidR="00B71EA5" w:rsidRDefault="00B71EA5" w:rsidP="009A49F0">
                  <w:pPr>
                    <w:pStyle w:val="Prrafodelista"/>
                    <w:ind w:left="0"/>
                    <w:jc w:val="both"/>
                  </w:pPr>
                </w:p>
              </w:tc>
              <w:tc>
                <w:tcPr>
                  <w:tcW w:w="2641" w:type="dxa"/>
                </w:tcPr>
                <w:p w14:paraId="317CA959" w14:textId="77777777" w:rsidR="00B71EA5" w:rsidRPr="00453954" w:rsidRDefault="00B71EA5" w:rsidP="009A49F0">
                  <w:pPr>
                    <w:pStyle w:val="Prrafodelista"/>
                    <w:ind w:left="0"/>
                    <w:jc w:val="both"/>
                    <w:rPr>
                      <w:b/>
                      <w:bCs/>
                    </w:rPr>
                  </w:pPr>
                  <w:r w:rsidRPr="00453954">
                    <w:rPr>
                      <w:b/>
                      <w:bCs/>
                    </w:rPr>
                    <w:t xml:space="preserve">Elaborado por </w:t>
                  </w:r>
                </w:p>
              </w:tc>
              <w:tc>
                <w:tcPr>
                  <w:tcW w:w="2634" w:type="dxa"/>
                </w:tcPr>
                <w:p w14:paraId="1679782D" w14:textId="77777777" w:rsidR="00B71EA5" w:rsidRPr="00453954" w:rsidRDefault="00B71EA5" w:rsidP="009A49F0">
                  <w:pPr>
                    <w:pStyle w:val="Prrafodelista"/>
                    <w:ind w:left="0"/>
                    <w:jc w:val="both"/>
                    <w:rPr>
                      <w:b/>
                      <w:bCs/>
                    </w:rPr>
                  </w:pPr>
                  <w:r w:rsidRPr="00453954">
                    <w:rPr>
                      <w:b/>
                      <w:bCs/>
                    </w:rPr>
                    <w:t xml:space="preserve">Aprobado por </w:t>
                  </w:r>
                </w:p>
              </w:tc>
            </w:tr>
            <w:tr w:rsidR="00B71EA5" w14:paraId="12C839F3" w14:textId="77777777" w:rsidTr="00A04311">
              <w:trPr>
                <w:jc w:val="center"/>
              </w:trPr>
              <w:tc>
                <w:tcPr>
                  <w:tcW w:w="2607" w:type="dxa"/>
                </w:tcPr>
                <w:p w14:paraId="31CE14BC" w14:textId="77777777" w:rsidR="00B71EA5" w:rsidRPr="00453954" w:rsidRDefault="00B71EA5" w:rsidP="009A49F0">
                  <w:pPr>
                    <w:pStyle w:val="Prrafodelista"/>
                    <w:ind w:left="0"/>
                    <w:jc w:val="both"/>
                    <w:rPr>
                      <w:b/>
                      <w:bCs/>
                    </w:rPr>
                  </w:pPr>
                  <w:r w:rsidRPr="00453954">
                    <w:rPr>
                      <w:b/>
                      <w:bCs/>
                    </w:rPr>
                    <w:t>Nombre</w:t>
                  </w:r>
                  <w:r>
                    <w:rPr>
                      <w:b/>
                      <w:bCs/>
                    </w:rPr>
                    <w:t xml:space="preserve"> y apellido </w:t>
                  </w:r>
                </w:p>
              </w:tc>
              <w:tc>
                <w:tcPr>
                  <w:tcW w:w="2641" w:type="dxa"/>
                </w:tcPr>
                <w:p w14:paraId="49FE46FD" w14:textId="77777777" w:rsidR="00B71EA5" w:rsidRDefault="00B71EA5" w:rsidP="009A49F0">
                  <w:pPr>
                    <w:pStyle w:val="Prrafodelista"/>
                    <w:ind w:left="0"/>
                    <w:jc w:val="both"/>
                  </w:pPr>
                </w:p>
              </w:tc>
              <w:tc>
                <w:tcPr>
                  <w:tcW w:w="2634" w:type="dxa"/>
                </w:tcPr>
                <w:p w14:paraId="3AF637D2" w14:textId="77777777" w:rsidR="00B71EA5" w:rsidRDefault="00B71EA5" w:rsidP="009A49F0">
                  <w:pPr>
                    <w:pStyle w:val="Prrafodelista"/>
                    <w:ind w:left="0"/>
                    <w:jc w:val="both"/>
                  </w:pPr>
                </w:p>
              </w:tc>
            </w:tr>
            <w:tr w:rsidR="00B71EA5" w14:paraId="38AC2F2D" w14:textId="77777777" w:rsidTr="00A04311">
              <w:trPr>
                <w:jc w:val="center"/>
              </w:trPr>
              <w:tc>
                <w:tcPr>
                  <w:tcW w:w="2607" w:type="dxa"/>
                </w:tcPr>
                <w:p w14:paraId="2663DDC5" w14:textId="77777777" w:rsidR="00B71EA5" w:rsidRPr="00453954" w:rsidRDefault="00B71EA5" w:rsidP="009A49F0">
                  <w:pPr>
                    <w:pStyle w:val="Prrafodelista"/>
                    <w:ind w:left="0"/>
                    <w:jc w:val="both"/>
                    <w:rPr>
                      <w:b/>
                      <w:bCs/>
                    </w:rPr>
                  </w:pPr>
                  <w:r w:rsidRPr="00453954">
                    <w:rPr>
                      <w:b/>
                      <w:bCs/>
                    </w:rPr>
                    <w:t xml:space="preserve">Cargo </w:t>
                  </w:r>
                </w:p>
              </w:tc>
              <w:tc>
                <w:tcPr>
                  <w:tcW w:w="2641" w:type="dxa"/>
                </w:tcPr>
                <w:p w14:paraId="603F94C6" w14:textId="77777777" w:rsidR="00B71EA5" w:rsidRDefault="00B71EA5" w:rsidP="009A49F0">
                  <w:pPr>
                    <w:pStyle w:val="Prrafodelista"/>
                    <w:ind w:left="0"/>
                    <w:jc w:val="both"/>
                  </w:pPr>
                </w:p>
              </w:tc>
              <w:tc>
                <w:tcPr>
                  <w:tcW w:w="2634" w:type="dxa"/>
                </w:tcPr>
                <w:p w14:paraId="023B5157" w14:textId="77777777" w:rsidR="00B71EA5" w:rsidRDefault="00B71EA5" w:rsidP="009A49F0">
                  <w:pPr>
                    <w:pStyle w:val="Prrafodelista"/>
                    <w:ind w:left="0"/>
                    <w:jc w:val="both"/>
                  </w:pPr>
                </w:p>
              </w:tc>
            </w:tr>
            <w:tr w:rsidR="00B71EA5" w14:paraId="701B4E5D" w14:textId="77777777" w:rsidTr="00A04311">
              <w:trPr>
                <w:jc w:val="center"/>
              </w:trPr>
              <w:tc>
                <w:tcPr>
                  <w:tcW w:w="2607" w:type="dxa"/>
                </w:tcPr>
                <w:p w14:paraId="409AB082" w14:textId="77777777" w:rsidR="00B71EA5" w:rsidRPr="00453954" w:rsidRDefault="00B71EA5" w:rsidP="009A49F0">
                  <w:pPr>
                    <w:pStyle w:val="Prrafodelista"/>
                    <w:ind w:left="0"/>
                    <w:jc w:val="both"/>
                    <w:rPr>
                      <w:b/>
                      <w:bCs/>
                    </w:rPr>
                  </w:pPr>
                  <w:r w:rsidRPr="00453954">
                    <w:rPr>
                      <w:b/>
                      <w:bCs/>
                    </w:rPr>
                    <w:t>Firma</w:t>
                  </w:r>
                </w:p>
              </w:tc>
              <w:tc>
                <w:tcPr>
                  <w:tcW w:w="2641" w:type="dxa"/>
                </w:tcPr>
                <w:p w14:paraId="09724FEF" w14:textId="77777777" w:rsidR="00B71EA5" w:rsidRDefault="00B71EA5" w:rsidP="009A49F0">
                  <w:pPr>
                    <w:pStyle w:val="Prrafodelista"/>
                    <w:ind w:left="0"/>
                    <w:jc w:val="both"/>
                  </w:pPr>
                </w:p>
              </w:tc>
              <w:tc>
                <w:tcPr>
                  <w:tcW w:w="2634" w:type="dxa"/>
                </w:tcPr>
                <w:p w14:paraId="01713C19" w14:textId="77777777" w:rsidR="00B71EA5" w:rsidRDefault="00B71EA5" w:rsidP="009A49F0">
                  <w:pPr>
                    <w:pStyle w:val="Prrafodelista"/>
                    <w:ind w:left="0"/>
                    <w:jc w:val="both"/>
                  </w:pPr>
                </w:p>
              </w:tc>
            </w:tr>
          </w:tbl>
          <w:p w14:paraId="629A4A55" w14:textId="77777777" w:rsidR="00B71EA5" w:rsidRDefault="00B71EA5" w:rsidP="009A49F0">
            <w:pPr>
              <w:pStyle w:val="Prrafodelista"/>
              <w:jc w:val="both"/>
            </w:pPr>
          </w:p>
          <w:p w14:paraId="542290B2" w14:textId="77777777" w:rsidR="00B71EA5" w:rsidRDefault="00B71EA5" w:rsidP="009A49F0">
            <w:pPr>
              <w:pStyle w:val="Prrafodelista"/>
              <w:jc w:val="both"/>
            </w:pPr>
          </w:p>
        </w:tc>
      </w:tr>
    </w:tbl>
    <w:p w14:paraId="59518A5B" w14:textId="103C06B3" w:rsidR="00B71EA5" w:rsidRDefault="00B71EA5" w:rsidP="009A49F0"/>
    <w:p w14:paraId="5D06440D" w14:textId="77777777" w:rsidR="00290CDD" w:rsidRDefault="00290CDD" w:rsidP="009A49F0">
      <w:pPr>
        <w:pStyle w:val="Ttulo2"/>
        <w:numPr>
          <w:ilvl w:val="1"/>
          <w:numId w:val="1"/>
        </w:numPr>
      </w:pPr>
      <w:bookmarkStart w:id="73" w:name="_Toc53652126"/>
      <w:bookmarkStart w:id="74" w:name="_Toc54198617"/>
      <w:r>
        <w:t>costos de pedido y de mantenimiento de inventario a través del modelo Cantidad económica de pedido – eoq</w:t>
      </w:r>
      <w:bookmarkEnd w:id="73"/>
      <w:bookmarkEnd w:id="74"/>
      <w:r>
        <w:t xml:space="preserve"> </w:t>
      </w:r>
    </w:p>
    <w:p w14:paraId="546D7FBD" w14:textId="77777777" w:rsidR="00290CDD" w:rsidRDefault="00290CDD" w:rsidP="009A49F0"/>
    <w:p w14:paraId="07CA4769" w14:textId="0DBC39D5" w:rsidR="00290CDD" w:rsidRDefault="00290CDD" w:rsidP="009A49F0">
      <w:r>
        <w:t xml:space="preserve">Para determinar la cantidad </w:t>
      </w:r>
      <w:r w:rsidR="009524E6">
        <w:t>económica</w:t>
      </w:r>
      <w:r>
        <w:t xml:space="preserve"> de pedido para el año </w:t>
      </w:r>
      <w:r w:rsidR="00A80BF3">
        <w:t>2020</w:t>
      </w:r>
      <w:r>
        <w:t xml:space="preserve">, fue necesario calcular los valores (demanda determinista por mes, el costo de mantenimiento del </w:t>
      </w:r>
      <w:r>
        <w:lastRenderedPageBreak/>
        <w:t xml:space="preserve">inventario por año, y el costo de almacenamiento por cada producto por unidad) en el inventario, para producir como salida la cantidad de unidades a pedir para minimizar los costos de mantenimiento de los productos. Es importante tener en cuenta que el principio del EOQ se basa en encontrar el punto en el que los costos por pedir un producto y los costos por mantenerlos en inventario son iguales. </w:t>
      </w:r>
      <w:r w:rsidR="009524E6">
        <w:t xml:space="preserve">A </w:t>
      </w:r>
      <w:r w:rsidR="005F1C85">
        <w:t>continuación,</w:t>
      </w:r>
      <w:r w:rsidR="009524E6">
        <w:t xml:space="preserve"> se presenta el calculo para cada uno de los productos del inventario. </w:t>
      </w:r>
    </w:p>
    <w:p w14:paraId="09034A0B" w14:textId="77777777" w:rsidR="00DC1FA8" w:rsidRDefault="00DC1FA8" w:rsidP="009A49F0"/>
    <w:p w14:paraId="76224123" w14:textId="77777777" w:rsidR="00290CDD" w:rsidRDefault="00290CDD" w:rsidP="009A49F0"/>
    <w:p w14:paraId="1B29CC2F" w14:textId="77777777" w:rsidR="00290CDD" w:rsidRDefault="00290CDD" w:rsidP="009A49F0">
      <w:bookmarkStart w:id="75" w:name="_Toc16983356"/>
      <w:bookmarkStart w:id="76" w:name="_Toc54198857"/>
      <w:r w:rsidRPr="00F61871">
        <w:t xml:space="preserve">Tabla </w:t>
      </w:r>
      <w:fldSimple w:instr=" SEQ Tabla \* ARABIC ">
        <w:r>
          <w:rPr>
            <w:noProof/>
          </w:rPr>
          <w:t>15</w:t>
        </w:r>
      </w:fldSimple>
      <w:r>
        <w:t xml:space="preserve"> EOQ de </w:t>
      </w:r>
      <w:bookmarkEnd w:id="75"/>
      <w:r w:rsidRPr="00AD65A3">
        <w:t>PUNTILLAS CON CABEZA 2-1/2 IN PROPACK</w:t>
      </w:r>
      <w:bookmarkEnd w:id="76"/>
    </w:p>
    <w:p w14:paraId="2D8AF347" w14:textId="77777777" w:rsidR="00290CDD" w:rsidRDefault="00290CDD" w:rsidP="009A49F0"/>
    <w:p w14:paraId="46A3BA38" w14:textId="77777777" w:rsidR="00290CDD" w:rsidRDefault="00290CDD" w:rsidP="009A49F0">
      <w:r w:rsidRPr="00E448CC">
        <w:rPr>
          <w:noProof/>
          <w:lang w:eastAsia="es-CO"/>
        </w:rPr>
        <w:drawing>
          <wp:inline distT="0" distB="0" distL="0" distR="0" wp14:anchorId="1054F4D6" wp14:editId="26417835">
            <wp:extent cx="5612130" cy="2280285"/>
            <wp:effectExtent l="0" t="0" r="762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2130" cy="2280285"/>
                    </a:xfrm>
                    <a:prstGeom prst="rect">
                      <a:avLst/>
                    </a:prstGeom>
                    <a:noFill/>
                    <a:ln>
                      <a:noFill/>
                    </a:ln>
                  </pic:spPr>
                </pic:pic>
              </a:graphicData>
            </a:graphic>
          </wp:inline>
        </w:drawing>
      </w:r>
    </w:p>
    <w:p w14:paraId="122BBE81" w14:textId="77777777" w:rsidR="00290CDD" w:rsidRPr="00AD65A3" w:rsidRDefault="00290CDD" w:rsidP="009A49F0">
      <w:pPr>
        <w:rPr>
          <w:sz w:val="20"/>
          <w:szCs w:val="20"/>
        </w:rPr>
      </w:pPr>
      <w:r w:rsidRPr="00AD65A3">
        <w:rPr>
          <w:sz w:val="20"/>
          <w:szCs w:val="20"/>
        </w:rPr>
        <w:t xml:space="preserve">Fuente: Los autores – Aplicación del modelo EOQ </w:t>
      </w:r>
    </w:p>
    <w:p w14:paraId="33380B45" w14:textId="77777777" w:rsidR="00290CDD" w:rsidRDefault="00290CDD" w:rsidP="009A49F0"/>
    <w:p w14:paraId="08151695" w14:textId="77777777" w:rsidR="00290CDD" w:rsidRDefault="00290CDD" w:rsidP="009A49F0">
      <w:bookmarkStart w:id="77" w:name="_Toc16983357"/>
      <w:bookmarkStart w:id="78" w:name="_Toc54198858"/>
      <w:r w:rsidRPr="00831582">
        <w:t xml:space="preserve">Tabla </w:t>
      </w:r>
      <w:fldSimple w:instr=" SEQ Tabla \* ARABIC ">
        <w:r>
          <w:rPr>
            <w:noProof/>
          </w:rPr>
          <w:t>16</w:t>
        </w:r>
      </w:fldSimple>
      <w:r>
        <w:t xml:space="preserve"> EOQ de </w:t>
      </w:r>
      <w:bookmarkEnd w:id="77"/>
      <w:r w:rsidRPr="00AD65A3">
        <w:t xml:space="preserve">DISCO ABRASIVO CORTE METAL l 4 1/2 X 1/8 </w:t>
      </w:r>
      <w:proofErr w:type="spellStart"/>
      <w:r w:rsidRPr="00AD65A3">
        <w:t>Ref</w:t>
      </w:r>
      <w:proofErr w:type="spellEnd"/>
      <w:r w:rsidRPr="00AD65A3">
        <w:t xml:space="preserve"> DW44820</w:t>
      </w:r>
      <w:bookmarkEnd w:id="78"/>
    </w:p>
    <w:p w14:paraId="2C1014AB" w14:textId="77777777" w:rsidR="00290CDD" w:rsidRDefault="00290CDD" w:rsidP="009A49F0">
      <w:r w:rsidRPr="00693B5C">
        <w:rPr>
          <w:noProof/>
          <w:lang w:eastAsia="es-CO"/>
        </w:rPr>
        <w:drawing>
          <wp:inline distT="0" distB="0" distL="0" distR="0" wp14:anchorId="38AD5827" wp14:editId="6D1BB445">
            <wp:extent cx="5612130" cy="198501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2130" cy="1985010"/>
                    </a:xfrm>
                    <a:prstGeom prst="rect">
                      <a:avLst/>
                    </a:prstGeom>
                    <a:noFill/>
                    <a:ln>
                      <a:noFill/>
                    </a:ln>
                  </pic:spPr>
                </pic:pic>
              </a:graphicData>
            </a:graphic>
          </wp:inline>
        </w:drawing>
      </w:r>
    </w:p>
    <w:p w14:paraId="7FF5A2FB" w14:textId="77777777" w:rsidR="00290CDD" w:rsidRPr="00AD65A3" w:rsidRDefault="00290CDD" w:rsidP="009A49F0">
      <w:pPr>
        <w:rPr>
          <w:sz w:val="20"/>
          <w:szCs w:val="20"/>
        </w:rPr>
      </w:pPr>
      <w:r w:rsidRPr="00AD65A3">
        <w:rPr>
          <w:sz w:val="20"/>
          <w:szCs w:val="20"/>
        </w:rPr>
        <w:t xml:space="preserve">Fuente: Los autores – Aplicación del modelo EOQ </w:t>
      </w:r>
    </w:p>
    <w:p w14:paraId="0D7A869A" w14:textId="77777777" w:rsidR="00290CDD" w:rsidRDefault="00290CDD" w:rsidP="009A49F0"/>
    <w:p w14:paraId="308A6889" w14:textId="77777777" w:rsidR="00290CDD" w:rsidRDefault="00290CDD" w:rsidP="009A49F0">
      <w:bookmarkStart w:id="79" w:name="_Toc16983358"/>
      <w:bookmarkStart w:id="80" w:name="_Toc54198859"/>
      <w:r w:rsidRPr="00831582">
        <w:t xml:space="preserve">Tabla </w:t>
      </w:r>
      <w:fldSimple w:instr=" SEQ Tabla \* ARABIC ">
        <w:r>
          <w:rPr>
            <w:noProof/>
          </w:rPr>
          <w:t>17</w:t>
        </w:r>
      </w:fldSimple>
      <w:r>
        <w:t xml:space="preserve"> EOQ de </w:t>
      </w:r>
      <w:bookmarkEnd w:id="79"/>
      <w:r w:rsidRPr="00AD65A3">
        <w:t>PULIDORA 9IN DEWALT</w:t>
      </w:r>
      <w:bookmarkEnd w:id="80"/>
    </w:p>
    <w:p w14:paraId="48D91826" w14:textId="77777777" w:rsidR="00290CDD" w:rsidRDefault="00290CDD" w:rsidP="009A49F0">
      <w:r w:rsidRPr="00693B5C">
        <w:rPr>
          <w:noProof/>
          <w:lang w:eastAsia="es-CO"/>
        </w:rPr>
        <w:lastRenderedPageBreak/>
        <w:drawing>
          <wp:inline distT="0" distB="0" distL="0" distR="0" wp14:anchorId="5ADFAEAE" wp14:editId="523D2D8A">
            <wp:extent cx="5612130" cy="198501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2130" cy="1985010"/>
                    </a:xfrm>
                    <a:prstGeom prst="rect">
                      <a:avLst/>
                    </a:prstGeom>
                    <a:noFill/>
                    <a:ln>
                      <a:noFill/>
                    </a:ln>
                  </pic:spPr>
                </pic:pic>
              </a:graphicData>
            </a:graphic>
          </wp:inline>
        </w:drawing>
      </w:r>
    </w:p>
    <w:p w14:paraId="4B80557A" w14:textId="77777777" w:rsidR="00290CDD" w:rsidRPr="00AD65A3" w:rsidRDefault="00290CDD" w:rsidP="009A49F0">
      <w:pPr>
        <w:rPr>
          <w:sz w:val="20"/>
          <w:szCs w:val="20"/>
        </w:rPr>
      </w:pPr>
      <w:r w:rsidRPr="00AD65A3">
        <w:rPr>
          <w:sz w:val="20"/>
          <w:szCs w:val="20"/>
        </w:rPr>
        <w:t xml:space="preserve">Fuente: Los autores – Aplicación del modelo EOQ </w:t>
      </w:r>
    </w:p>
    <w:p w14:paraId="155C03D6" w14:textId="77777777" w:rsidR="00290CDD" w:rsidRDefault="00290CDD" w:rsidP="009A49F0"/>
    <w:p w14:paraId="060BEC68" w14:textId="77777777" w:rsidR="00290CDD" w:rsidRDefault="00290CDD" w:rsidP="009A49F0">
      <w:bookmarkStart w:id="81" w:name="_Toc16983359"/>
      <w:bookmarkStart w:id="82" w:name="_Toc54198860"/>
      <w:r w:rsidRPr="00831582">
        <w:t xml:space="preserve">Tabla </w:t>
      </w:r>
      <w:fldSimple w:instr=" SEQ Tabla \* ARABIC ">
        <w:r>
          <w:rPr>
            <w:noProof/>
          </w:rPr>
          <w:t>18</w:t>
        </w:r>
      </w:fldSimple>
      <w:r>
        <w:t xml:space="preserve"> EOQ de </w:t>
      </w:r>
      <w:bookmarkEnd w:id="81"/>
      <w:r w:rsidRPr="00AD65A3">
        <w:t>MARTILLO DE UÑA DE 16 ONZAS UBERMAN</w:t>
      </w:r>
      <w:bookmarkEnd w:id="82"/>
    </w:p>
    <w:p w14:paraId="12790616" w14:textId="77777777" w:rsidR="00290CDD" w:rsidRDefault="00290CDD" w:rsidP="009A49F0">
      <w:r w:rsidRPr="00693B5C">
        <w:rPr>
          <w:noProof/>
          <w:lang w:eastAsia="es-CO"/>
        </w:rPr>
        <w:drawing>
          <wp:inline distT="0" distB="0" distL="0" distR="0" wp14:anchorId="1008E94B" wp14:editId="40EA93C6">
            <wp:extent cx="5612130" cy="198501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2130" cy="1985010"/>
                    </a:xfrm>
                    <a:prstGeom prst="rect">
                      <a:avLst/>
                    </a:prstGeom>
                    <a:noFill/>
                    <a:ln>
                      <a:noFill/>
                    </a:ln>
                  </pic:spPr>
                </pic:pic>
              </a:graphicData>
            </a:graphic>
          </wp:inline>
        </w:drawing>
      </w:r>
    </w:p>
    <w:p w14:paraId="47EB253A" w14:textId="77777777" w:rsidR="00290CDD" w:rsidRDefault="00290CDD" w:rsidP="009A49F0">
      <w:pPr>
        <w:rPr>
          <w:sz w:val="20"/>
          <w:szCs w:val="20"/>
        </w:rPr>
      </w:pPr>
      <w:bookmarkStart w:id="83" w:name="_Toc16983360"/>
      <w:r w:rsidRPr="00AD65A3">
        <w:rPr>
          <w:sz w:val="20"/>
          <w:szCs w:val="20"/>
        </w:rPr>
        <w:t xml:space="preserve">Fuente: Los autores – Aplicación del modelo EOQ </w:t>
      </w:r>
    </w:p>
    <w:p w14:paraId="22FFF47E" w14:textId="77777777" w:rsidR="00290CDD" w:rsidRPr="00AD65A3" w:rsidRDefault="00290CDD" w:rsidP="009A49F0">
      <w:pPr>
        <w:rPr>
          <w:sz w:val="20"/>
          <w:szCs w:val="20"/>
        </w:rPr>
      </w:pPr>
    </w:p>
    <w:p w14:paraId="5053581E" w14:textId="77777777" w:rsidR="00290CDD" w:rsidRDefault="00290CDD" w:rsidP="009A49F0">
      <w:bookmarkStart w:id="84" w:name="_Toc54198861"/>
      <w:r w:rsidRPr="00831582">
        <w:t xml:space="preserve">Tabla </w:t>
      </w:r>
      <w:fldSimple w:instr=" SEQ Tabla \* ARABIC ">
        <w:r>
          <w:rPr>
            <w:noProof/>
          </w:rPr>
          <w:t>19</w:t>
        </w:r>
      </w:fldSimple>
      <w:r>
        <w:t xml:space="preserve"> EOQ de </w:t>
      </w:r>
      <w:bookmarkEnd w:id="83"/>
      <w:r w:rsidRPr="00AD65A3">
        <w:t>LLANA LISA KACHE TOOLS, ACERO, 280mm*130mm</w:t>
      </w:r>
      <w:bookmarkEnd w:id="84"/>
    </w:p>
    <w:p w14:paraId="286868A4" w14:textId="77777777" w:rsidR="00290CDD" w:rsidRDefault="00290CDD" w:rsidP="009A49F0">
      <w:r w:rsidRPr="00693B5C">
        <w:rPr>
          <w:noProof/>
          <w:lang w:eastAsia="es-CO"/>
        </w:rPr>
        <w:drawing>
          <wp:inline distT="0" distB="0" distL="0" distR="0" wp14:anchorId="0233EF3F" wp14:editId="1D6DEEF9">
            <wp:extent cx="5612130" cy="198501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2130" cy="1985010"/>
                    </a:xfrm>
                    <a:prstGeom prst="rect">
                      <a:avLst/>
                    </a:prstGeom>
                    <a:noFill/>
                    <a:ln>
                      <a:noFill/>
                    </a:ln>
                  </pic:spPr>
                </pic:pic>
              </a:graphicData>
            </a:graphic>
          </wp:inline>
        </w:drawing>
      </w:r>
    </w:p>
    <w:p w14:paraId="48832B14" w14:textId="77777777" w:rsidR="00290CDD" w:rsidRDefault="00290CDD" w:rsidP="009A49F0">
      <w:pPr>
        <w:rPr>
          <w:sz w:val="20"/>
          <w:szCs w:val="20"/>
        </w:rPr>
      </w:pPr>
      <w:bookmarkStart w:id="85" w:name="_Toc16983361"/>
      <w:r w:rsidRPr="00AD65A3">
        <w:rPr>
          <w:sz w:val="20"/>
          <w:szCs w:val="20"/>
        </w:rPr>
        <w:t xml:space="preserve">Fuente: Los autores – Aplicación del modelo EOQ </w:t>
      </w:r>
    </w:p>
    <w:p w14:paraId="6B186D63" w14:textId="77777777" w:rsidR="00290CDD" w:rsidRPr="00AD65A3" w:rsidRDefault="00290CDD" w:rsidP="009A49F0">
      <w:pPr>
        <w:rPr>
          <w:sz w:val="20"/>
          <w:szCs w:val="20"/>
        </w:rPr>
      </w:pPr>
    </w:p>
    <w:p w14:paraId="232967FA" w14:textId="77777777" w:rsidR="00290CDD" w:rsidRDefault="00290CDD" w:rsidP="009A49F0">
      <w:bookmarkStart w:id="86" w:name="_Toc54198862"/>
      <w:r w:rsidRPr="00831582">
        <w:t xml:space="preserve">Tabla </w:t>
      </w:r>
      <w:fldSimple w:instr=" SEQ Tabla \* ARABIC ">
        <w:r>
          <w:rPr>
            <w:noProof/>
          </w:rPr>
          <w:t>20</w:t>
        </w:r>
      </w:fldSimple>
      <w:r>
        <w:t xml:space="preserve"> EOQ de </w:t>
      </w:r>
      <w:bookmarkEnd w:id="85"/>
      <w:r w:rsidRPr="00AD65A3">
        <w:t>GAFA LENTE CLARO DEMON REDLINE</w:t>
      </w:r>
      <w:bookmarkEnd w:id="86"/>
    </w:p>
    <w:p w14:paraId="0686A2C9" w14:textId="77777777" w:rsidR="00290CDD" w:rsidRDefault="00290CDD" w:rsidP="009A49F0">
      <w:r w:rsidRPr="00693B5C">
        <w:rPr>
          <w:noProof/>
          <w:lang w:eastAsia="es-CO"/>
        </w:rPr>
        <w:lastRenderedPageBreak/>
        <w:drawing>
          <wp:inline distT="0" distB="0" distL="0" distR="0" wp14:anchorId="1D758AF2" wp14:editId="41603124">
            <wp:extent cx="5612130" cy="198501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2130" cy="1985010"/>
                    </a:xfrm>
                    <a:prstGeom prst="rect">
                      <a:avLst/>
                    </a:prstGeom>
                    <a:noFill/>
                    <a:ln>
                      <a:noFill/>
                    </a:ln>
                  </pic:spPr>
                </pic:pic>
              </a:graphicData>
            </a:graphic>
          </wp:inline>
        </w:drawing>
      </w:r>
    </w:p>
    <w:p w14:paraId="761FBF00" w14:textId="77777777" w:rsidR="00290CDD" w:rsidRPr="00AD65A3" w:rsidRDefault="00290CDD" w:rsidP="009A49F0">
      <w:pPr>
        <w:rPr>
          <w:sz w:val="20"/>
          <w:szCs w:val="20"/>
        </w:rPr>
      </w:pPr>
      <w:bookmarkStart w:id="87" w:name="_Toc16983362"/>
      <w:r w:rsidRPr="00AD65A3">
        <w:rPr>
          <w:sz w:val="20"/>
          <w:szCs w:val="20"/>
        </w:rPr>
        <w:t xml:space="preserve">Fuente: Los autores – Aplicación del modelo EOQ </w:t>
      </w:r>
    </w:p>
    <w:p w14:paraId="3AEF55DE" w14:textId="77777777" w:rsidR="00290CDD" w:rsidRDefault="00290CDD" w:rsidP="009A49F0"/>
    <w:p w14:paraId="0ABDEAA9" w14:textId="77777777" w:rsidR="00290CDD" w:rsidRDefault="00290CDD" w:rsidP="009A49F0">
      <w:bookmarkStart w:id="88" w:name="_Toc54198863"/>
      <w:r w:rsidRPr="00831582">
        <w:t xml:space="preserve">Tabla </w:t>
      </w:r>
      <w:fldSimple w:instr=" SEQ Tabla \* ARABIC ">
        <w:r>
          <w:rPr>
            <w:noProof/>
          </w:rPr>
          <w:t>21</w:t>
        </w:r>
      </w:fldSimple>
      <w:r>
        <w:t xml:space="preserve"> EOQ de </w:t>
      </w:r>
      <w:bookmarkEnd w:id="87"/>
      <w:r w:rsidRPr="00AD65A3">
        <w:t>GUANTES MULTIFLEX POLIESTER NITRILO REDLINE</w:t>
      </w:r>
      <w:bookmarkEnd w:id="88"/>
    </w:p>
    <w:p w14:paraId="32E01409" w14:textId="77777777" w:rsidR="00290CDD" w:rsidRDefault="00290CDD" w:rsidP="009A49F0">
      <w:r w:rsidRPr="00693B5C">
        <w:rPr>
          <w:noProof/>
          <w:lang w:eastAsia="es-CO"/>
        </w:rPr>
        <w:drawing>
          <wp:inline distT="0" distB="0" distL="0" distR="0" wp14:anchorId="224A1A01" wp14:editId="0FD46FBC">
            <wp:extent cx="5612130" cy="198501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12130" cy="1985010"/>
                    </a:xfrm>
                    <a:prstGeom prst="rect">
                      <a:avLst/>
                    </a:prstGeom>
                    <a:noFill/>
                    <a:ln>
                      <a:noFill/>
                    </a:ln>
                  </pic:spPr>
                </pic:pic>
              </a:graphicData>
            </a:graphic>
          </wp:inline>
        </w:drawing>
      </w:r>
    </w:p>
    <w:p w14:paraId="596D716A" w14:textId="77777777" w:rsidR="00290CDD" w:rsidRPr="00AD65A3" w:rsidRDefault="00290CDD" w:rsidP="009A49F0">
      <w:pPr>
        <w:rPr>
          <w:sz w:val="20"/>
          <w:szCs w:val="20"/>
        </w:rPr>
      </w:pPr>
      <w:r w:rsidRPr="00AD65A3">
        <w:rPr>
          <w:sz w:val="20"/>
          <w:szCs w:val="20"/>
        </w:rPr>
        <w:t xml:space="preserve">Fuente: Los autores – Aplicación del modelo EOQ </w:t>
      </w:r>
    </w:p>
    <w:p w14:paraId="56A4C8AC" w14:textId="77777777" w:rsidR="00290CDD" w:rsidRDefault="00290CDD" w:rsidP="009A49F0"/>
    <w:p w14:paraId="0AB34E2C" w14:textId="77777777" w:rsidR="00290CDD" w:rsidRDefault="00290CDD" w:rsidP="009A49F0">
      <w:pPr>
        <w:jc w:val="left"/>
      </w:pPr>
      <w:bookmarkStart w:id="89" w:name="_Toc16983363"/>
      <w:bookmarkStart w:id="90" w:name="_Toc54198864"/>
      <w:r w:rsidRPr="00831582">
        <w:t xml:space="preserve">Tabla </w:t>
      </w:r>
      <w:fldSimple w:instr=" SEQ Tabla \* ARABIC ">
        <w:r>
          <w:rPr>
            <w:noProof/>
          </w:rPr>
          <w:t>22</w:t>
        </w:r>
      </w:fldSimple>
      <w:r>
        <w:t xml:space="preserve"> EOQ de </w:t>
      </w:r>
      <w:bookmarkEnd w:id="89"/>
      <w:r w:rsidRPr="00AD65A3">
        <w:t>ARNES VERTEBRAE RYOBI</w:t>
      </w:r>
      <w:r w:rsidRPr="00693B5C">
        <w:rPr>
          <w:noProof/>
          <w:lang w:eastAsia="es-CO"/>
        </w:rPr>
        <w:drawing>
          <wp:inline distT="0" distB="0" distL="0" distR="0" wp14:anchorId="63CF2AD4" wp14:editId="1DAAF550">
            <wp:extent cx="5612130" cy="198501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2130" cy="1985010"/>
                    </a:xfrm>
                    <a:prstGeom prst="rect">
                      <a:avLst/>
                    </a:prstGeom>
                    <a:noFill/>
                    <a:ln>
                      <a:noFill/>
                    </a:ln>
                  </pic:spPr>
                </pic:pic>
              </a:graphicData>
            </a:graphic>
          </wp:inline>
        </w:drawing>
      </w:r>
      <w:bookmarkEnd w:id="90"/>
    </w:p>
    <w:p w14:paraId="1BCA9FBD" w14:textId="77777777" w:rsidR="00290CDD" w:rsidRPr="00AD65A3" w:rsidRDefault="00290CDD" w:rsidP="009A49F0">
      <w:pPr>
        <w:rPr>
          <w:sz w:val="20"/>
          <w:szCs w:val="20"/>
        </w:rPr>
      </w:pPr>
      <w:r w:rsidRPr="00AD65A3">
        <w:rPr>
          <w:sz w:val="20"/>
          <w:szCs w:val="20"/>
        </w:rPr>
        <w:t xml:space="preserve">Fuente: Los autores – Aplicación del modelo EOQ </w:t>
      </w:r>
    </w:p>
    <w:p w14:paraId="475EE083" w14:textId="77777777" w:rsidR="00290CDD" w:rsidRDefault="00290CDD" w:rsidP="009A49F0"/>
    <w:p w14:paraId="1DD7ED0A" w14:textId="77777777" w:rsidR="00290CDD" w:rsidRDefault="00290CDD" w:rsidP="009A49F0">
      <w:bookmarkStart w:id="91" w:name="_Toc16983364"/>
      <w:bookmarkStart w:id="92" w:name="_Toc54198865"/>
      <w:r w:rsidRPr="00831582">
        <w:t xml:space="preserve">Tabla </w:t>
      </w:r>
      <w:fldSimple w:instr=" SEQ Tabla \* ARABIC ">
        <w:r>
          <w:rPr>
            <w:noProof/>
          </w:rPr>
          <w:t>23</w:t>
        </w:r>
      </w:fldSimple>
      <w:r>
        <w:t xml:space="preserve"> EOQ de </w:t>
      </w:r>
      <w:bookmarkEnd w:id="91"/>
      <w:r w:rsidRPr="00AD65A3">
        <w:t>ESLINGA DOBLE EN Y CAÍDAS PROTECTORAS 3M</w:t>
      </w:r>
      <w:bookmarkEnd w:id="92"/>
    </w:p>
    <w:p w14:paraId="7FAD5E3D" w14:textId="77777777" w:rsidR="00290CDD" w:rsidRDefault="00290CDD" w:rsidP="009A49F0">
      <w:r w:rsidRPr="00693B5C">
        <w:rPr>
          <w:noProof/>
          <w:lang w:eastAsia="es-CO"/>
        </w:rPr>
        <w:lastRenderedPageBreak/>
        <w:drawing>
          <wp:inline distT="0" distB="0" distL="0" distR="0" wp14:anchorId="4291BFED" wp14:editId="6C7CB3F9">
            <wp:extent cx="5612130" cy="1985010"/>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2130" cy="1985010"/>
                    </a:xfrm>
                    <a:prstGeom prst="rect">
                      <a:avLst/>
                    </a:prstGeom>
                    <a:noFill/>
                    <a:ln>
                      <a:noFill/>
                    </a:ln>
                  </pic:spPr>
                </pic:pic>
              </a:graphicData>
            </a:graphic>
          </wp:inline>
        </w:drawing>
      </w:r>
    </w:p>
    <w:p w14:paraId="3905408C" w14:textId="77777777" w:rsidR="00290CDD" w:rsidRPr="00AD65A3" w:rsidRDefault="00290CDD" w:rsidP="009A49F0">
      <w:pPr>
        <w:rPr>
          <w:sz w:val="20"/>
          <w:szCs w:val="20"/>
        </w:rPr>
      </w:pPr>
      <w:bookmarkStart w:id="93" w:name="_Toc16983365"/>
      <w:r w:rsidRPr="00AD65A3">
        <w:rPr>
          <w:sz w:val="20"/>
          <w:szCs w:val="20"/>
        </w:rPr>
        <w:t xml:space="preserve">Fuente: Los autores – Aplicación del modelo EOQ </w:t>
      </w:r>
    </w:p>
    <w:p w14:paraId="198A1467" w14:textId="77777777" w:rsidR="00290CDD" w:rsidRDefault="00290CDD" w:rsidP="009A49F0"/>
    <w:p w14:paraId="613D6937" w14:textId="77777777" w:rsidR="00290CDD" w:rsidRDefault="00290CDD" w:rsidP="009A49F0">
      <w:bookmarkStart w:id="94" w:name="_Toc54198866"/>
      <w:r w:rsidRPr="00831582">
        <w:t xml:space="preserve">Tabla </w:t>
      </w:r>
      <w:fldSimple w:instr=" SEQ Tabla \* ARABIC ">
        <w:r>
          <w:rPr>
            <w:noProof/>
          </w:rPr>
          <w:t>24</w:t>
        </w:r>
      </w:fldSimple>
      <w:r>
        <w:t xml:space="preserve"> EOQ </w:t>
      </w:r>
      <w:bookmarkEnd w:id="93"/>
      <w:r>
        <w:t xml:space="preserve">de </w:t>
      </w:r>
      <w:r w:rsidRPr="00AD65A3">
        <w:t>CASCO OMEGA RACHET</w:t>
      </w:r>
      <w:bookmarkEnd w:id="94"/>
    </w:p>
    <w:p w14:paraId="0BFA4CDC" w14:textId="77777777" w:rsidR="00290CDD" w:rsidRDefault="00290CDD" w:rsidP="009A49F0">
      <w:r w:rsidRPr="00693B5C">
        <w:rPr>
          <w:noProof/>
          <w:lang w:eastAsia="es-CO"/>
        </w:rPr>
        <w:drawing>
          <wp:inline distT="0" distB="0" distL="0" distR="0" wp14:anchorId="07113F3D" wp14:editId="3BB3AA4D">
            <wp:extent cx="5612130" cy="1985010"/>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2130" cy="1985010"/>
                    </a:xfrm>
                    <a:prstGeom prst="rect">
                      <a:avLst/>
                    </a:prstGeom>
                    <a:noFill/>
                    <a:ln>
                      <a:noFill/>
                    </a:ln>
                  </pic:spPr>
                </pic:pic>
              </a:graphicData>
            </a:graphic>
          </wp:inline>
        </w:drawing>
      </w:r>
    </w:p>
    <w:p w14:paraId="1C633A4A" w14:textId="77777777" w:rsidR="00290CDD" w:rsidRPr="00AD65A3" w:rsidRDefault="00290CDD" w:rsidP="009A49F0">
      <w:pPr>
        <w:rPr>
          <w:sz w:val="20"/>
          <w:szCs w:val="20"/>
        </w:rPr>
      </w:pPr>
      <w:r w:rsidRPr="00AD65A3">
        <w:rPr>
          <w:sz w:val="20"/>
          <w:szCs w:val="20"/>
        </w:rPr>
        <w:t xml:space="preserve">Fuente: Los autores – Aplicación del modelo EOQ </w:t>
      </w:r>
    </w:p>
    <w:p w14:paraId="25BFDC5C" w14:textId="77777777" w:rsidR="00290CDD" w:rsidRDefault="00290CDD" w:rsidP="009A49F0"/>
    <w:p w14:paraId="4C758718" w14:textId="77777777" w:rsidR="00290CDD" w:rsidRDefault="00290CDD" w:rsidP="009A49F0">
      <w:r>
        <w:t xml:space="preserve">Ahora, con los datos proyectados por la demanda de cada producto se procede a pasar relación de la cantidad de pedido de acuerdo con el modelo EOQ. </w:t>
      </w:r>
    </w:p>
    <w:p w14:paraId="53CC7D1B" w14:textId="77777777" w:rsidR="00290CDD" w:rsidRDefault="00290CDD" w:rsidP="009A49F0"/>
    <w:p w14:paraId="66E86965" w14:textId="77777777" w:rsidR="00290CDD" w:rsidRDefault="00290CDD" w:rsidP="009A49F0">
      <w:bookmarkStart w:id="95" w:name="_Toc16983366"/>
      <w:bookmarkStart w:id="96" w:name="_Toc54198867"/>
      <w:r w:rsidRPr="00966308">
        <w:t xml:space="preserve">Tabla </w:t>
      </w:r>
      <w:fldSimple w:instr=" SEQ Tabla \* ARABIC ">
        <w:r>
          <w:rPr>
            <w:noProof/>
          </w:rPr>
          <w:t>25</w:t>
        </w:r>
      </w:fldSimple>
      <w:r>
        <w:t xml:space="preserve"> EOQ general anual del inventario de la empresa</w:t>
      </w:r>
      <w:bookmarkEnd w:id="95"/>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88"/>
        <w:gridCol w:w="1296"/>
        <w:gridCol w:w="867"/>
        <w:gridCol w:w="2927"/>
      </w:tblGrid>
      <w:tr w:rsidR="00290CDD" w:rsidRPr="00BD7BE9" w14:paraId="2A2ACE11" w14:textId="77777777" w:rsidTr="00290CDD">
        <w:trPr>
          <w:trHeight w:val="315"/>
        </w:trPr>
        <w:tc>
          <w:tcPr>
            <w:tcW w:w="2165" w:type="pct"/>
            <w:shd w:val="clear" w:color="auto" w:fill="auto"/>
            <w:noWrap/>
            <w:vAlign w:val="bottom"/>
            <w:hideMark/>
          </w:tcPr>
          <w:p w14:paraId="7D2039CE" w14:textId="77777777" w:rsidR="00290CDD" w:rsidRPr="00BD7BE9" w:rsidRDefault="00290CDD" w:rsidP="009A49F0">
            <w:pPr>
              <w:jc w:val="center"/>
              <w:rPr>
                <w:rFonts w:cs="Arial"/>
                <w:b/>
                <w:bCs/>
                <w:color w:val="000000"/>
                <w:sz w:val="20"/>
                <w:szCs w:val="20"/>
                <w:lang w:eastAsia="es-CO"/>
              </w:rPr>
            </w:pPr>
            <w:r w:rsidRPr="00BD7BE9">
              <w:rPr>
                <w:rFonts w:cs="Arial"/>
                <w:b/>
                <w:bCs/>
                <w:color w:val="000000"/>
                <w:sz w:val="20"/>
                <w:szCs w:val="20"/>
                <w:lang w:eastAsia="es-CO"/>
              </w:rPr>
              <w:t xml:space="preserve">PRODUCTO </w:t>
            </w:r>
          </w:p>
        </w:tc>
        <w:tc>
          <w:tcPr>
            <w:tcW w:w="722" w:type="pct"/>
            <w:shd w:val="clear" w:color="auto" w:fill="auto"/>
            <w:noWrap/>
            <w:vAlign w:val="bottom"/>
            <w:hideMark/>
          </w:tcPr>
          <w:p w14:paraId="5856862D" w14:textId="77777777" w:rsidR="00290CDD" w:rsidRPr="00BD7BE9" w:rsidRDefault="00290CDD" w:rsidP="009A49F0">
            <w:pPr>
              <w:jc w:val="center"/>
              <w:rPr>
                <w:rFonts w:cs="Arial"/>
                <w:b/>
                <w:bCs/>
                <w:color w:val="000000"/>
                <w:sz w:val="20"/>
                <w:szCs w:val="20"/>
                <w:lang w:eastAsia="es-CO"/>
              </w:rPr>
            </w:pPr>
            <w:r w:rsidRPr="00BD7BE9">
              <w:rPr>
                <w:rFonts w:cs="Arial"/>
                <w:b/>
                <w:bCs/>
                <w:color w:val="000000"/>
                <w:sz w:val="20"/>
                <w:szCs w:val="20"/>
                <w:lang w:eastAsia="es-CO"/>
              </w:rPr>
              <w:t xml:space="preserve">DEMANDA </w:t>
            </w:r>
          </w:p>
        </w:tc>
        <w:tc>
          <w:tcPr>
            <w:tcW w:w="483" w:type="pct"/>
            <w:shd w:val="clear" w:color="auto" w:fill="auto"/>
            <w:noWrap/>
            <w:vAlign w:val="bottom"/>
            <w:hideMark/>
          </w:tcPr>
          <w:p w14:paraId="0A664D62" w14:textId="77777777" w:rsidR="00290CDD" w:rsidRPr="00BD7BE9" w:rsidRDefault="00290CDD" w:rsidP="009A49F0">
            <w:pPr>
              <w:jc w:val="center"/>
              <w:rPr>
                <w:rFonts w:cs="Arial"/>
                <w:b/>
                <w:bCs/>
                <w:color w:val="000000"/>
                <w:sz w:val="20"/>
                <w:szCs w:val="20"/>
                <w:lang w:eastAsia="es-CO"/>
              </w:rPr>
            </w:pPr>
            <w:r w:rsidRPr="00BD7BE9">
              <w:rPr>
                <w:rFonts w:cs="Arial"/>
                <w:b/>
                <w:bCs/>
                <w:color w:val="000000"/>
                <w:sz w:val="20"/>
                <w:szCs w:val="20"/>
                <w:lang w:eastAsia="es-CO"/>
              </w:rPr>
              <w:t>EOQ</w:t>
            </w:r>
          </w:p>
        </w:tc>
        <w:tc>
          <w:tcPr>
            <w:tcW w:w="1630" w:type="pct"/>
            <w:shd w:val="clear" w:color="auto" w:fill="auto"/>
            <w:noWrap/>
            <w:vAlign w:val="bottom"/>
            <w:hideMark/>
          </w:tcPr>
          <w:p w14:paraId="11B364B2" w14:textId="77777777" w:rsidR="00290CDD" w:rsidRPr="00BD7BE9" w:rsidRDefault="00290CDD" w:rsidP="009A49F0">
            <w:pPr>
              <w:jc w:val="center"/>
              <w:rPr>
                <w:rFonts w:cs="Arial"/>
                <w:b/>
                <w:bCs/>
                <w:color w:val="000000"/>
                <w:sz w:val="20"/>
                <w:szCs w:val="20"/>
                <w:lang w:eastAsia="es-CO"/>
              </w:rPr>
            </w:pPr>
            <w:r w:rsidRPr="00BD7BE9">
              <w:rPr>
                <w:rFonts w:cs="Arial"/>
                <w:b/>
                <w:bCs/>
                <w:color w:val="000000"/>
                <w:sz w:val="20"/>
                <w:szCs w:val="20"/>
                <w:lang w:eastAsia="es-CO"/>
              </w:rPr>
              <w:t>CTA</w:t>
            </w:r>
          </w:p>
        </w:tc>
      </w:tr>
      <w:tr w:rsidR="00290CDD" w:rsidRPr="00BD7BE9" w14:paraId="31DD97F6" w14:textId="77777777" w:rsidTr="00290CDD">
        <w:trPr>
          <w:trHeight w:val="300"/>
        </w:trPr>
        <w:tc>
          <w:tcPr>
            <w:tcW w:w="2165" w:type="pct"/>
            <w:shd w:val="clear" w:color="auto" w:fill="auto"/>
            <w:noWrap/>
            <w:vAlign w:val="bottom"/>
            <w:hideMark/>
          </w:tcPr>
          <w:p w14:paraId="47302E01"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PUNTILLAS CON CABEZA 2-1/2 IN PROPACK</w:t>
            </w:r>
          </w:p>
        </w:tc>
        <w:tc>
          <w:tcPr>
            <w:tcW w:w="722" w:type="pct"/>
            <w:shd w:val="clear" w:color="auto" w:fill="auto"/>
            <w:noWrap/>
            <w:vAlign w:val="bottom"/>
            <w:hideMark/>
          </w:tcPr>
          <w:p w14:paraId="1E61AF50"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6600</w:t>
            </w:r>
          </w:p>
        </w:tc>
        <w:tc>
          <w:tcPr>
            <w:tcW w:w="483" w:type="pct"/>
            <w:shd w:val="clear" w:color="auto" w:fill="auto"/>
            <w:noWrap/>
            <w:vAlign w:val="bottom"/>
            <w:hideMark/>
          </w:tcPr>
          <w:p w14:paraId="248F4676"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2310</w:t>
            </w:r>
          </w:p>
        </w:tc>
        <w:tc>
          <w:tcPr>
            <w:tcW w:w="1630" w:type="pct"/>
            <w:shd w:val="clear" w:color="auto" w:fill="auto"/>
            <w:noWrap/>
            <w:vAlign w:val="bottom"/>
            <w:hideMark/>
          </w:tcPr>
          <w:p w14:paraId="278EF1C3"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 xml:space="preserve"> $                           64.680.000 </w:t>
            </w:r>
          </w:p>
        </w:tc>
      </w:tr>
      <w:tr w:rsidR="00290CDD" w:rsidRPr="00BD7BE9" w14:paraId="5DEBA5BA" w14:textId="77777777" w:rsidTr="00290CDD">
        <w:trPr>
          <w:trHeight w:val="300"/>
        </w:trPr>
        <w:tc>
          <w:tcPr>
            <w:tcW w:w="2165" w:type="pct"/>
            <w:shd w:val="clear" w:color="auto" w:fill="auto"/>
            <w:noWrap/>
            <w:vAlign w:val="bottom"/>
            <w:hideMark/>
          </w:tcPr>
          <w:p w14:paraId="1D1B9535"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 xml:space="preserve">DISCO ABRASIVO CORTE METAL l 4 1/2 X 1/8 </w:t>
            </w:r>
            <w:proofErr w:type="spellStart"/>
            <w:r w:rsidRPr="00BD7BE9">
              <w:rPr>
                <w:rFonts w:cs="Arial"/>
                <w:color w:val="000000"/>
                <w:sz w:val="20"/>
                <w:szCs w:val="20"/>
                <w:lang w:eastAsia="es-CO"/>
              </w:rPr>
              <w:t>Ref</w:t>
            </w:r>
            <w:proofErr w:type="spellEnd"/>
            <w:r w:rsidRPr="00BD7BE9">
              <w:rPr>
                <w:rFonts w:cs="Arial"/>
                <w:color w:val="000000"/>
                <w:sz w:val="20"/>
                <w:szCs w:val="20"/>
                <w:lang w:eastAsia="es-CO"/>
              </w:rPr>
              <w:t xml:space="preserve"> DW44820</w:t>
            </w:r>
          </w:p>
        </w:tc>
        <w:tc>
          <w:tcPr>
            <w:tcW w:w="722" w:type="pct"/>
            <w:shd w:val="clear" w:color="auto" w:fill="auto"/>
            <w:noWrap/>
            <w:vAlign w:val="bottom"/>
            <w:hideMark/>
          </w:tcPr>
          <w:p w14:paraId="4637C7C1"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3360</w:t>
            </w:r>
          </w:p>
        </w:tc>
        <w:tc>
          <w:tcPr>
            <w:tcW w:w="483" w:type="pct"/>
            <w:shd w:val="clear" w:color="auto" w:fill="auto"/>
            <w:noWrap/>
            <w:vAlign w:val="bottom"/>
            <w:hideMark/>
          </w:tcPr>
          <w:p w14:paraId="64F7051D"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1176</w:t>
            </w:r>
          </w:p>
        </w:tc>
        <w:tc>
          <w:tcPr>
            <w:tcW w:w="1630" w:type="pct"/>
            <w:shd w:val="clear" w:color="auto" w:fill="auto"/>
            <w:noWrap/>
            <w:vAlign w:val="bottom"/>
            <w:hideMark/>
          </w:tcPr>
          <w:p w14:paraId="738C06BE"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 xml:space="preserve"> $                           15.288.000 </w:t>
            </w:r>
          </w:p>
        </w:tc>
      </w:tr>
      <w:tr w:rsidR="00290CDD" w:rsidRPr="00BD7BE9" w14:paraId="2163FAF1" w14:textId="77777777" w:rsidTr="00290CDD">
        <w:trPr>
          <w:trHeight w:val="300"/>
        </w:trPr>
        <w:tc>
          <w:tcPr>
            <w:tcW w:w="2165" w:type="pct"/>
            <w:shd w:val="clear" w:color="auto" w:fill="auto"/>
            <w:noWrap/>
            <w:vAlign w:val="bottom"/>
            <w:hideMark/>
          </w:tcPr>
          <w:p w14:paraId="3441B068"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PULIDORA 9IN DEWALT</w:t>
            </w:r>
          </w:p>
        </w:tc>
        <w:tc>
          <w:tcPr>
            <w:tcW w:w="722" w:type="pct"/>
            <w:shd w:val="clear" w:color="auto" w:fill="auto"/>
            <w:noWrap/>
            <w:vAlign w:val="bottom"/>
            <w:hideMark/>
          </w:tcPr>
          <w:p w14:paraId="57194578"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84</w:t>
            </w:r>
          </w:p>
        </w:tc>
        <w:tc>
          <w:tcPr>
            <w:tcW w:w="483" w:type="pct"/>
            <w:shd w:val="clear" w:color="auto" w:fill="auto"/>
            <w:noWrap/>
            <w:vAlign w:val="bottom"/>
            <w:hideMark/>
          </w:tcPr>
          <w:p w14:paraId="7F8AF591"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16</w:t>
            </w:r>
          </w:p>
        </w:tc>
        <w:tc>
          <w:tcPr>
            <w:tcW w:w="1630" w:type="pct"/>
            <w:shd w:val="clear" w:color="auto" w:fill="auto"/>
            <w:noWrap/>
            <w:vAlign w:val="bottom"/>
            <w:hideMark/>
          </w:tcPr>
          <w:p w14:paraId="10FBA7E0"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 xml:space="preserve"> $                             2.048.000 </w:t>
            </w:r>
          </w:p>
        </w:tc>
      </w:tr>
      <w:tr w:rsidR="00290CDD" w:rsidRPr="00BD7BE9" w14:paraId="664FC7FA" w14:textId="77777777" w:rsidTr="00290CDD">
        <w:trPr>
          <w:trHeight w:val="300"/>
        </w:trPr>
        <w:tc>
          <w:tcPr>
            <w:tcW w:w="2165" w:type="pct"/>
            <w:shd w:val="clear" w:color="auto" w:fill="auto"/>
            <w:noWrap/>
            <w:vAlign w:val="center"/>
            <w:hideMark/>
          </w:tcPr>
          <w:p w14:paraId="139EBCBB"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 xml:space="preserve">MARTILLO DE UÑA DE 16 ONZAS UBERMAN </w:t>
            </w:r>
          </w:p>
        </w:tc>
        <w:tc>
          <w:tcPr>
            <w:tcW w:w="722" w:type="pct"/>
            <w:shd w:val="clear" w:color="auto" w:fill="auto"/>
            <w:noWrap/>
            <w:vAlign w:val="bottom"/>
            <w:hideMark/>
          </w:tcPr>
          <w:p w14:paraId="4BBB08DB"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420</w:t>
            </w:r>
          </w:p>
        </w:tc>
        <w:tc>
          <w:tcPr>
            <w:tcW w:w="483" w:type="pct"/>
            <w:shd w:val="clear" w:color="auto" w:fill="auto"/>
            <w:noWrap/>
            <w:vAlign w:val="bottom"/>
            <w:hideMark/>
          </w:tcPr>
          <w:p w14:paraId="614F98DE"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93</w:t>
            </w:r>
          </w:p>
        </w:tc>
        <w:tc>
          <w:tcPr>
            <w:tcW w:w="1630" w:type="pct"/>
            <w:shd w:val="clear" w:color="auto" w:fill="auto"/>
            <w:noWrap/>
            <w:vAlign w:val="bottom"/>
            <w:hideMark/>
          </w:tcPr>
          <w:p w14:paraId="45A85849"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 xml:space="preserve"> $                             1.302.000 </w:t>
            </w:r>
          </w:p>
        </w:tc>
      </w:tr>
      <w:tr w:rsidR="00290CDD" w:rsidRPr="00BD7BE9" w14:paraId="546C0E29" w14:textId="77777777" w:rsidTr="00290CDD">
        <w:trPr>
          <w:trHeight w:val="300"/>
        </w:trPr>
        <w:tc>
          <w:tcPr>
            <w:tcW w:w="2165" w:type="pct"/>
            <w:shd w:val="clear" w:color="auto" w:fill="auto"/>
            <w:noWrap/>
            <w:vAlign w:val="center"/>
            <w:hideMark/>
          </w:tcPr>
          <w:p w14:paraId="1DB7AB66"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 xml:space="preserve">LLANA LISA KACHE TOOLS, </w:t>
            </w:r>
            <w:proofErr w:type="gramStart"/>
            <w:r w:rsidRPr="00BD7BE9">
              <w:rPr>
                <w:rFonts w:cs="Arial"/>
                <w:color w:val="000000"/>
                <w:sz w:val="20"/>
                <w:szCs w:val="20"/>
                <w:lang w:eastAsia="es-CO"/>
              </w:rPr>
              <w:t>ACERO ,</w:t>
            </w:r>
            <w:proofErr w:type="gramEnd"/>
            <w:r w:rsidRPr="00BD7BE9">
              <w:rPr>
                <w:rFonts w:cs="Arial"/>
                <w:color w:val="000000"/>
                <w:sz w:val="20"/>
                <w:szCs w:val="20"/>
                <w:lang w:eastAsia="es-CO"/>
              </w:rPr>
              <w:t xml:space="preserve"> 280MM*130MM</w:t>
            </w:r>
          </w:p>
        </w:tc>
        <w:tc>
          <w:tcPr>
            <w:tcW w:w="722" w:type="pct"/>
            <w:shd w:val="clear" w:color="auto" w:fill="auto"/>
            <w:noWrap/>
            <w:vAlign w:val="bottom"/>
            <w:hideMark/>
          </w:tcPr>
          <w:p w14:paraId="2A3718E9"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228</w:t>
            </w:r>
          </w:p>
        </w:tc>
        <w:tc>
          <w:tcPr>
            <w:tcW w:w="483" w:type="pct"/>
            <w:shd w:val="clear" w:color="auto" w:fill="auto"/>
            <w:noWrap/>
            <w:vAlign w:val="bottom"/>
            <w:hideMark/>
          </w:tcPr>
          <w:p w14:paraId="1EC3669B"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60</w:t>
            </w:r>
          </w:p>
        </w:tc>
        <w:tc>
          <w:tcPr>
            <w:tcW w:w="1630" w:type="pct"/>
            <w:shd w:val="clear" w:color="auto" w:fill="auto"/>
            <w:noWrap/>
            <w:vAlign w:val="bottom"/>
            <w:hideMark/>
          </w:tcPr>
          <w:p w14:paraId="4944187B"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 xml:space="preserve"> $                                 408.000 </w:t>
            </w:r>
          </w:p>
        </w:tc>
      </w:tr>
      <w:tr w:rsidR="00290CDD" w:rsidRPr="00BD7BE9" w14:paraId="2F826A1C" w14:textId="77777777" w:rsidTr="00290CDD">
        <w:trPr>
          <w:trHeight w:val="300"/>
        </w:trPr>
        <w:tc>
          <w:tcPr>
            <w:tcW w:w="2165" w:type="pct"/>
            <w:shd w:val="clear" w:color="auto" w:fill="auto"/>
            <w:noWrap/>
            <w:vAlign w:val="center"/>
            <w:hideMark/>
          </w:tcPr>
          <w:p w14:paraId="50680ED0"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GAFA LENTE CLARO DEMON REDLINE</w:t>
            </w:r>
          </w:p>
        </w:tc>
        <w:tc>
          <w:tcPr>
            <w:tcW w:w="722" w:type="pct"/>
            <w:shd w:val="clear" w:color="auto" w:fill="auto"/>
            <w:noWrap/>
            <w:vAlign w:val="bottom"/>
            <w:hideMark/>
          </w:tcPr>
          <w:p w14:paraId="430D2C30"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6000</w:t>
            </w:r>
          </w:p>
        </w:tc>
        <w:tc>
          <w:tcPr>
            <w:tcW w:w="483" w:type="pct"/>
            <w:shd w:val="clear" w:color="auto" w:fill="auto"/>
            <w:noWrap/>
            <w:vAlign w:val="bottom"/>
            <w:hideMark/>
          </w:tcPr>
          <w:p w14:paraId="6B64F31E"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1626</w:t>
            </w:r>
          </w:p>
        </w:tc>
        <w:tc>
          <w:tcPr>
            <w:tcW w:w="1630" w:type="pct"/>
            <w:shd w:val="clear" w:color="auto" w:fill="auto"/>
            <w:noWrap/>
            <w:vAlign w:val="bottom"/>
            <w:hideMark/>
          </w:tcPr>
          <w:p w14:paraId="1ACFC342"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 xml:space="preserve"> $                             7.317.000 </w:t>
            </w:r>
          </w:p>
        </w:tc>
      </w:tr>
      <w:tr w:rsidR="00290CDD" w:rsidRPr="00BD7BE9" w14:paraId="41E63DD2" w14:textId="77777777" w:rsidTr="00290CDD">
        <w:trPr>
          <w:trHeight w:val="300"/>
        </w:trPr>
        <w:tc>
          <w:tcPr>
            <w:tcW w:w="2165" w:type="pct"/>
            <w:shd w:val="clear" w:color="auto" w:fill="auto"/>
            <w:noWrap/>
            <w:vAlign w:val="bottom"/>
            <w:hideMark/>
          </w:tcPr>
          <w:p w14:paraId="392D7150"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GUANTES MULTIFLEX POLIESTER NITRILO REDLINE</w:t>
            </w:r>
          </w:p>
        </w:tc>
        <w:tc>
          <w:tcPr>
            <w:tcW w:w="722" w:type="pct"/>
            <w:shd w:val="clear" w:color="auto" w:fill="auto"/>
            <w:noWrap/>
            <w:vAlign w:val="bottom"/>
            <w:hideMark/>
          </w:tcPr>
          <w:p w14:paraId="1F60EC4C"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6000</w:t>
            </w:r>
          </w:p>
        </w:tc>
        <w:tc>
          <w:tcPr>
            <w:tcW w:w="483" w:type="pct"/>
            <w:shd w:val="clear" w:color="auto" w:fill="auto"/>
            <w:noWrap/>
            <w:vAlign w:val="bottom"/>
            <w:hideMark/>
          </w:tcPr>
          <w:p w14:paraId="6455D81A"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1188</w:t>
            </w:r>
          </w:p>
        </w:tc>
        <w:tc>
          <w:tcPr>
            <w:tcW w:w="1630" w:type="pct"/>
            <w:shd w:val="clear" w:color="auto" w:fill="auto"/>
            <w:noWrap/>
            <w:vAlign w:val="bottom"/>
            <w:hideMark/>
          </w:tcPr>
          <w:p w14:paraId="4C505C00"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 xml:space="preserve"> $                             7.128.000 </w:t>
            </w:r>
          </w:p>
        </w:tc>
      </w:tr>
      <w:tr w:rsidR="00290CDD" w:rsidRPr="00BD7BE9" w14:paraId="47388A0F" w14:textId="77777777" w:rsidTr="00290CDD">
        <w:trPr>
          <w:trHeight w:val="300"/>
        </w:trPr>
        <w:tc>
          <w:tcPr>
            <w:tcW w:w="2165" w:type="pct"/>
            <w:shd w:val="clear" w:color="auto" w:fill="auto"/>
            <w:noWrap/>
            <w:vAlign w:val="bottom"/>
            <w:hideMark/>
          </w:tcPr>
          <w:p w14:paraId="38DE889E"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ARNES VERTEBRAE RYOBI</w:t>
            </w:r>
          </w:p>
        </w:tc>
        <w:tc>
          <w:tcPr>
            <w:tcW w:w="722" w:type="pct"/>
            <w:shd w:val="clear" w:color="auto" w:fill="auto"/>
            <w:noWrap/>
            <w:vAlign w:val="bottom"/>
            <w:hideMark/>
          </w:tcPr>
          <w:p w14:paraId="4C2BDB62"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2400</w:t>
            </w:r>
          </w:p>
        </w:tc>
        <w:tc>
          <w:tcPr>
            <w:tcW w:w="483" w:type="pct"/>
            <w:shd w:val="clear" w:color="auto" w:fill="auto"/>
            <w:noWrap/>
            <w:vAlign w:val="bottom"/>
            <w:hideMark/>
          </w:tcPr>
          <w:p w14:paraId="498C0B1A"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428</w:t>
            </w:r>
          </w:p>
        </w:tc>
        <w:tc>
          <w:tcPr>
            <w:tcW w:w="1630" w:type="pct"/>
            <w:shd w:val="clear" w:color="auto" w:fill="auto"/>
            <w:noWrap/>
            <w:vAlign w:val="bottom"/>
            <w:hideMark/>
          </w:tcPr>
          <w:p w14:paraId="1C92CFBF"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 xml:space="preserve"> $                           46.224.000 </w:t>
            </w:r>
          </w:p>
        </w:tc>
      </w:tr>
      <w:tr w:rsidR="00290CDD" w:rsidRPr="00BD7BE9" w14:paraId="3E92D15D" w14:textId="77777777" w:rsidTr="00290CDD">
        <w:trPr>
          <w:trHeight w:val="300"/>
        </w:trPr>
        <w:tc>
          <w:tcPr>
            <w:tcW w:w="2165" w:type="pct"/>
            <w:shd w:val="clear" w:color="auto" w:fill="auto"/>
            <w:noWrap/>
            <w:vAlign w:val="bottom"/>
            <w:hideMark/>
          </w:tcPr>
          <w:p w14:paraId="5F1539B7"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lastRenderedPageBreak/>
              <w:t>ESLINGA DOBLE EN Y CAÍDAS PROTECTORAS 3M</w:t>
            </w:r>
          </w:p>
        </w:tc>
        <w:tc>
          <w:tcPr>
            <w:tcW w:w="722" w:type="pct"/>
            <w:shd w:val="clear" w:color="auto" w:fill="auto"/>
            <w:noWrap/>
            <w:vAlign w:val="bottom"/>
            <w:hideMark/>
          </w:tcPr>
          <w:p w14:paraId="4C53FA45"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2400</w:t>
            </w:r>
          </w:p>
        </w:tc>
        <w:tc>
          <w:tcPr>
            <w:tcW w:w="483" w:type="pct"/>
            <w:shd w:val="clear" w:color="auto" w:fill="auto"/>
            <w:noWrap/>
            <w:vAlign w:val="bottom"/>
            <w:hideMark/>
          </w:tcPr>
          <w:p w14:paraId="4CB50C45"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594</w:t>
            </w:r>
          </w:p>
        </w:tc>
        <w:tc>
          <w:tcPr>
            <w:tcW w:w="1630" w:type="pct"/>
            <w:shd w:val="clear" w:color="auto" w:fill="auto"/>
            <w:noWrap/>
            <w:vAlign w:val="bottom"/>
            <w:hideMark/>
          </w:tcPr>
          <w:p w14:paraId="58A49FC9"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 xml:space="preserve"> $                           55.836.000 </w:t>
            </w:r>
          </w:p>
        </w:tc>
      </w:tr>
      <w:tr w:rsidR="00290CDD" w:rsidRPr="00BD7BE9" w14:paraId="435671D3" w14:textId="77777777" w:rsidTr="00290CDD">
        <w:trPr>
          <w:trHeight w:val="315"/>
        </w:trPr>
        <w:tc>
          <w:tcPr>
            <w:tcW w:w="2165" w:type="pct"/>
            <w:shd w:val="clear" w:color="auto" w:fill="auto"/>
            <w:noWrap/>
            <w:vAlign w:val="bottom"/>
            <w:hideMark/>
          </w:tcPr>
          <w:p w14:paraId="2176B37B"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 xml:space="preserve">CASCO OMEGA RACHET </w:t>
            </w:r>
          </w:p>
        </w:tc>
        <w:tc>
          <w:tcPr>
            <w:tcW w:w="722" w:type="pct"/>
            <w:shd w:val="clear" w:color="auto" w:fill="auto"/>
            <w:noWrap/>
            <w:vAlign w:val="bottom"/>
            <w:hideMark/>
          </w:tcPr>
          <w:p w14:paraId="61D02F3A"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2760</w:t>
            </w:r>
          </w:p>
        </w:tc>
        <w:tc>
          <w:tcPr>
            <w:tcW w:w="483" w:type="pct"/>
            <w:shd w:val="clear" w:color="auto" w:fill="auto"/>
            <w:noWrap/>
            <w:vAlign w:val="bottom"/>
            <w:hideMark/>
          </w:tcPr>
          <w:p w14:paraId="0AB0B118" w14:textId="77777777" w:rsidR="00290CDD" w:rsidRPr="00BD7BE9" w:rsidRDefault="00290CDD" w:rsidP="009A49F0">
            <w:pPr>
              <w:jc w:val="right"/>
              <w:rPr>
                <w:rFonts w:cs="Arial"/>
                <w:color w:val="000000"/>
                <w:sz w:val="20"/>
                <w:szCs w:val="20"/>
                <w:lang w:eastAsia="es-CO"/>
              </w:rPr>
            </w:pPr>
            <w:r w:rsidRPr="00BD7BE9">
              <w:rPr>
                <w:rFonts w:cs="Arial"/>
                <w:color w:val="000000"/>
                <w:sz w:val="20"/>
                <w:szCs w:val="20"/>
                <w:lang w:eastAsia="es-CO"/>
              </w:rPr>
              <w:t>748</w:t>
            </w:r>
          </w:p>
        </w:tc>
        <w:tc>
          <w:tcPr>
            <w:tcW w:w="1630" w:type="pct"/>
            <w:shd w:val="clear" w:color="auto" w:fill="auto"/>
            <w:noWrap/>
            <w:vAlign w:val="bottom"/>
            <w:hideMark/>
          </w:tcPr>
          <w:p w14:paraId="3786A436" w14:textId="77777777" w:rsidR="00290CDD" w:rsidRPr="00BD7BE9" w:rsidRDefault="00290CDD" w:rsidP="009A49F0">
            <w:pPr>
              <w:rPr>
                <w:rFonts w:cs="Arial"/>
                <w:color w:val="000000"/>
                <w:sz w:val="20"/>
                <w:szCs w:val="20"/>
                <w:lang w:eastAsia="es-CO"/>
              </w:rPr>
            </w:pPr>
            <w:r w:rsidRPr="00BD7BE9">
              <w:rPr>
                <w:rFonts w:cs="Arial"/>
                <w:color w:val="000000"/>
                <w:sz w:val="20"/>
                <w:szCs w:val="20"/>
                <w:lang w:eastAsia="es-CO"/>
              </w:rPr>
              <w:t xml:space="preserve"> $                             8.228.000 </w:t>
            </w:r>
          </w:p>
        </w:tc>
      </w:tr>
    </w:tbl>
    <w:p w14:paraId="66598D0F" w14:textId="77777777" w:rsidR="00290CDD" w:rsidRPr="00AD65A3" w:rsidRDefault="00290CDD" w:rsidP="009A49F0">
      <w:pPr>
        <w:rPr>
          <w:sz w:val="20"/>
          <w:szCs w:val="20"/>
        </w:rPr>
      </w:pPr>
      <w:r w:rsidRPr="00AD65A3">
        <w:rPr>
          <w:sz w:val="20"/>
          <w:szCs w:val="20"/>
        </w:rPr>
        <w:t xml:space="preserve">Fuente: Los autores – Aplicación del modelo EOQ </w:t>
      </w:r>
    </w:p>
    <w:p w14:paraId="14855763" w14:textId="77777777" w:rsidR="00290CDD" w:rsidRDefault="00290CDD" w:rsidP="009A49F0"/>
    <w:p w14:paraId="69D9CD14" w14:textId="77777777" w:rsidR="00290CDD" w:rsidRDefault="00290CDD" w:rsidP="009A49F0"/>
    <w:p w14:paraId="56873197" w14:textId="77777777" w:rsidR="00B71EA5" w:rsidRDefault="00B71EA5" w:rsidP="009A49F0">
      <w:pPr>
        <w:pStyle w:val="Ttulo2"/>
        <w:numPr>
          <w:ilvl w:val="1"/>
          <w:numId w:val="1"/>
        </w:numPr>
      </w:pPr>
      <w:bookmarkStart w:id="97" w:name="_Toc54198618"/>
      <w:r>
        <w:t>Plan de control para la gestión de inventario de la empresa</w:t>
      </w:r>
      <w:bookmarkEnd w:id="97"/>
      <w:r>
        <w:t xml:space="preserve"> </w:t>
      </w:r>
    </w:p>
    <w:p w14:paraId="1B865C01" w14:textId="77777777" w:rsidR="00B71EA5" w:rsidRDefault="00B71EA5" w:rsidP="009A49F0"/>
    <w:p w14:paraId="032F2FF0" w14:textId="5E3C3B2C" w:rsidR="00CB29F6" w:rsidRDefault="00966308" w:rsidP="009A49F0">
      <w:r>
        <w:t>Para la correcta gestión de inventarios era necesario que la empresa clasificara los elementos del inventario con el fin de conocer el costo de estos y su impacto en la economía de la empresa</w:t>
      </w:r>
      <w:r w:rsidR="003C2153">
        <w:t xml:space="preserve">, </w:t>
      </w:r>
      <w:r>
        <w:t xml:space="preserve">para ello, </w:t>
      </w:r>
      <w:r w:rsidR="003C2153">
        <w:t xml:space="preserve">además de la propuesta del procedimiento de compras, </w:t>
      </w:r>
      <w:r>
        <w:t xml:space="preserve">se formularon acciones precisas para cada tipo o clase de producto (A, B y C), estas se mencionan de manera general en la tabla 12. </w:t>
      </w:r>
      <w:r w:rsidR="00CB29F6">
        <w:t xml:space="preserve">Dentro de esta propuesta también se hacen recomendaciones desde la perspectiva de las variables críticas identificadas. </w:t>
      </w:r>
    </w:p>
    <w:p w14:paraId="47B6E325" w14:textId="77777777" w:rsidR="00DC1FA8" w:rsidRDefault="00DC1FA8" w:rsidP="009A49F0"/>
    <w:p w14:paraId="1B141CD7" w14:textId="77777777" w:rsidR="00CB29F6" w:rsidRDefault="00CB29F6" w:rsidP="009A49F0"/>
    <w:p w14:paraId="49895A00" w14:textId="5A89BA8E" w:rsidR="00966308" w:rsidRDefault="00CB29F6" w:rsidP="009A49F0">
      <w:pPr>
        <w:pStyle w:val="Ttulo3"/>
        <w:numPr>
          <w:ilvl w:val="2"/>
          <w:numId w:val="1"/>
        </w:numPr>
        <w:spacing w:line="240" w:lineRule="auto"/>
      </w:pPr>
      <w:bookmarkStart w:id="98" w:name="_Toc54198619"/>
      <w:r>
        <w:t>Propuesta desde la clasificación ABC de los materiales del inventario</w:t>
      </w:r>
      <w:bookmarkEnd w:id="98"/>
    </w:p>
    <w:p w14:paraId="7D74747A" w14:textId="77777777" w:rsidR="00CB29F6" w:rsidRDefault="00CB29F6" w:rsidP="009A49F0"/>
    <w:p w14:paraId="354E9907" w14:textId="5A1B41FB" w:rsidR="00966308" w:rsidRDefault="000B34C9" w:rsidP="009A49F0">
      <w:pPr>
        <w:pStyle w:val="Ttulo4"/>
        <w:numPr>
          <w:ilvl w:val="3"/>
          <w:numId w:val="1"/>
        </w:numPr>
      </w:pPr>
      <w:bookmarkStart w:id="99" w:name="_Toc34822556"/>
      <w:r>
        <w:t>Productos de</w:t>
      </w:r>
      <w:r w:rsidR="00966308">
        <w:t xml:space="preserve"> clase A</w:t>
      </w:r>
      <w:bookmarkEnd w:id="99"/>
      <w:r w:rsidR="00966308">
        <w:t xml:space="preserve"> </w:t>
      </w:r>
    </w:p>
    <w:p w14:paraId="23517205" w14:textId="77777777" w:rsidR="00966308" w:rsidRDefault="00966308" w:rsidP="009A49F0"/>
    <w:p w14:paraId="068FE071" w14:textId="77777777" w:rsidR="00966308" w:rsidRPr="00A86409" w:rsidRDefault="00966308" w:rsidP="009A49F0">
      <w:pPr>
        <w:pStyle w:val="Prrafodelista"/>
        <w:numPr>
          <w:ilvl w:val="0"/>
          <w:numId w:val="2"/>
        </w:numPr>
        <w:rPr>
          <w:b/>
          <w:bCs/>
        </w:rPr>
      </w:pPr>
      <w:r w:rsidRPr="00A86409">
        <w:rPr>
          <w:b/>
          <w:bCs/>
        </w:rPr>
        <w:t xml:space="preserve">Característica </w:t>
      </w:r>
    </w:p>
    <w:p w14:paraId="58A2127C" w14:textId="77777777" w:rsidR="00966308" w:rsidRDefault="00966308" w:rsidP="009A49F0">
      <w:r>
        <w:t xml:space="preserve">El 20% de los artículos del inventario total hacen parte del 80% del valor del inventario total, estos artículos son: arnés y eslingas. </w:t>
      </w:r>
    </w:p>
    <w:p w14:paraId="5CAC0B2B" w14:textId="4E34EC51" w:rsidR="00966308" w:rsidRDefault="00966308" w:rsidP="009A49F0"/>
    <w:p w14:paraId="5F5AAC27" w14:textId="77777777" w:rsidR="00DC1FA8" w:rsidRDefault="00DC1FA8" w:rsidP="009A49F0"/>
    <w:p w14:paraId="4F354E95" w14:textId="77777777" w:rsidR="00966308" w:rsidRPr="00A86409" w:rsidRDefault="00966308" w:rsidP="009A49F0">
      <w:pPr>
        <w:pStyle w:val="Prrafodelista"/>
        <w:numPr>
          <w:ilvl w:val="0"/>
          <w:numId w:val="2"/>
        </w:numPr>
        <w:rPr>
          <w:b/>
          <w:bCs/>
        </w:rPr>
      </w:pPr>
      <w:r w:rsidRPr="00A86409">
        <w:rPr>
          <w:b/>
          <w:bCs/>
        </w:rPr>
        <w:t xml:space="preserve">Política de control </w:t>
      </w:r>
    </w:p>
    <w:p w14:paraId="4B147B6D" w14:textId="77777777" w:rsidR="00966308" w:rsidRDefault="00966308" w:rsidP="009A49F0">
      <w:r>
        <w:t xml:space="preserve">El control estricto con supervisión de personal, comunicación directa con la administración y los proveedores. </w:t>
      </w:r>
    </w:p>
    <w:p w14:paraId="6BCFE182" w14:textId="348B2E02" w:rsidR="00966308" w:rsidRDefault="00966308" w:rsidP="009A49F0"/>
    <w:p w14:paraId="5A70D466" w14:textId="77777777" w:rsidR="00DC1FA8" w:rsidRDefault="00DC1FA8" w:rsidP="009A49F0"/>
    <w:p w14:paraId="210B1B0F" w14:textId="77777777" w:rsidR="00966308" w:rsidRPr="00A86409" w:rsidRDefault="00966308" w:rsidP="009A49F0">
      <w:pPr>
        <w:pStyle w:val="Prrafodelista"/>
        <w:numPr>
          <w:ilvl w:val="0"/>
          <w:numId w:val="2"/>
        </w:numPr>
        <w:rPr>
          <w:b/>
          <w:bCs/>
        </w:rPr>
      </w:pPr>
      <w:r w:rsidRPr="00A86409">
        <w:rPr>
          <w:b/>
          <w:bCs/>
        </w:rPr>
        <w:t xml:space="preserve">Métodos de control </w:t>
      </w:r>
    </w:p>
    <w:p w14:paraId="4219D867" w14:textId="77777777" w:rsidR="00966308" w:rsidRDefault="00966308" w:rsidP="009A49F0">
      <w:r>
        <w:t xml:space="preserve">Se recomienda el conteo estricto entre 1 y 2 veces por semana, esto podría ser los lunes cuando se le entrega a los obreros los elementos para empezar la jornada laboral y el sábado cuando se finaliza la semana laboral. Esto con el fin de evitar </w:t>
      </w:r>
      <w:r w:rsidR="00A86409">
        <w:t>pérdidas</w:t>
      </w:r>
      <w:r>
        <w:t xml:space="preserve"> por no control, y accidentes de trabajo por no identificación de necesidades de mantenimiento. Implica conciliación constante entre los registros en sistemas del ingreso de estos elementos al inventario y la existencia física de los mismo en el almacén.</w:t>
      </w:r>
    </w:p>
    <w:p w14:paraId="748FCBF8" w14:textId="35912672" w:rsidR="00966308" w:rsidRDefault="00966308" w:rsidP="009A49F0"/>
    <w:p w14:paraId="1C7CB1A4" w14:textId="77777777" w:rsidR="00DC1FA8" w:rsidRDefault="00DC1FA8" w:rsidP="009A49F0"/>
    <w:p w14:paraId="4B90E028" w14:textId="77777777" w:rsidR="00966308" w:rsidRPr="00A86409" w:rsidRDefault="00966308" w:rsidP="009A49F0">
      <w:pPr>
        <w:pStyle w:val="Prrafodelista"/>
        <w:numPr>
          <w:ilvl w:val="0"/>
          <w:numId w:val="2"/>
        </w:numPr>
        <w:rPr>
          <w:b/>
          <w:bCs/>
        </w:rPr>
      </w:pPr>
      <w:r w:rsidRPr="00A86409">
        <w:rPr>
          <w:b/>
          <w:bCs/>
        </w:rPr>
        <w:t>Formatos relacionados</w:t>
      </w:r>
    </w:p>
    <w:p w14:paraId="0FF42A23" w14:textId="77777777" w:rsidR="00966308" w:rsidRDefault="00966308" w:rsidP="009A49F0">
      <w:r>
        <w:t>Formato de entrega de EPP al trabajador</w:t>
      </w:r>
    </w:p>
    <w:p w14:paraId="25013EC2" w14:textId="12473A76" w:rsidR="00966308" w:rsidRDefault="00966308" w:rsidP="009A49F0">
      <w:r>
        <w:lastRenderedPageBreak/>
        <w:t>Factura de comp</w:t>
      </w:r>
      <w:r w:rsidR="003C2153">
        <w:t>r</w:t>
      </w:r>
      <w:r>
        <w:t xml:space="preserve">a de mercancía </w:t>
      </w:r>
    </w:p>
    <w:p w14:paraId="3BD15B3D" w14:textId="77777777" w:rsidR="00966308" w:rsidRDefault="00966308" w:rsidP="009A49F0">
      <w:r>
        <w:t xml:space="preserve">Informe de inventario arrojado por el sistema  </w:t>
      </w:r>
    </w:p>
    <w:p w14:paraId="69A606EE" w14:textId="76B7AC54" w:rsidR="00966308" w:rsidRDefault="00966308" w:rsidP="009A49F0"/>
    <w:p w14:paraId="7F5B04DA" w14:textId="77777777" w:rsidR="00DC1FA8" w:rsidRDefault="00DC1FA8" w:rsidP="009A49F0"/>
    <w:p w14:paraId="2164B526" w14:textId="2183FE44" w:rsidR="00966308" w:rsidRDefault="000B34C9" w:rsidP="009A49F0">
      <w:pPr>
        <w:pStyle w:val="Ttulo4"/>
        <w:numPr>
          <w:ilvl w:val="3"/>
          <w:numId w:val="1"/>
        </w:numPr>
      </w:pPr>
      <w:bookmarkStart w:id="100" w:name="_Toc34822557"/>
      <w:r>
        <w:t xml:space="preserve">Productos de </w:t>
      </w:r>
      <w:r w:rsidR="00966308">
        <w:t>clase B</w:t>
      </w:r>
      <w:bookmarkEnd w:id="100"/>
    </w:p>
    <w:p w14:paraId="2F8640BB" w14:textId="77777777" w:rsidR="00966308" w:rsidRDefault="00966308" w:rsidP="009A49F0"/>
    <w:p w14:paraId="4C6E1C2D" w14:textId="77777777" w:rsidR="00966308" w:rsidRPr="003712F4" w:rsidRDefault="00966308" w:rsidP="009A49F0">
      <w:pPr>
        <w:pStyle w:val="Prrafodelista"/>
        <w:numPr>
          <w:ilvl w:val="0"/>
          <w:numId w:val="2"/>
        </w:numPr>
        <w:rPr>
          <w:b/>
          <w:bCs/>
        </w:rPr>
      </w:pPr>
      <w:r w:rsidRPr="003712F4">
        <w:rPr>
          <w:b/>
          <w:bCs/>
        </w:rPr>
        <w:t xml:space="preserve">Característica </w:t>
      </w:r>
    </w:p>
    <w:p w14:paraId="373BC6CF" w14:textId="77777777" w:rsidR="00966308" w:rsidRDefault="00966308" w:rsidP="009A49F0">
      <w:r>
        <w:t xml:space="preserve">El 40% de los artículos hacen parte del 15% del valor del inventario, estos artículos son: Puntillas, discos de corte, guantes y cascos. </w:t>
      </w:r>
    </w:p>
    <w:p w14:paraId="0B46D296" w14:textId="61D62697" w:rsidR="00966308" w:rsidRDefault="00966308" w:rsidP="009A49F0"/>
    <w:p w14:paraId="6F935162" w14:textId="77777777" w:rsidR="00DC1FA8" w:rsidRDefault="00DC1FA8" w:rsidP="009A49F0"/>
    <w:p w14:paraId="370980BC" w14:textId="77777777" w:rsidR="00966308" w:rsidRPr="003712F4" w:rsidRDefault="00966308" w:rsidP="009A49F0">
      <w:pPr>
        <w:pStyle w:val="Prrafodelista"/>
        <w:numPr>
          <w:ilvl w:val="0"/>
          <w:numId w:val="2"/>
        </w:numPr>
        <w:rPr>
          <w:b/>
          <w:bCs/>
        </w:rPr>
      </w:pPr>
      <w:r w:rsidRPr="003712F4">
        <w:rPr>
          <w:b/>
          <w:bCs/>
        </w:rPr>
        <w:t xml:space="preserve">Política de control </w:t>
      </w:r>
    </w:p>
    <w:p w14:paraId="029C87A3" w14:textId="77777777" w:rsidR="00966308" w:rsidRDefault="00966308" w:rsidP="009A49F0">
      <w:r>
        <w:t xml:space="preserve">Control clásico de inventario, administración por excepción y cobertura de inventario entre 2 y 8 semanas. </w:t>
      </w:r>
    </w:p>
    <w:p w14:paraId="4A0C3BCD" w14:textId="5628CE57" w:rsidR="00966308" w:rsidRDefault="00966308" w:rsidP="009A49F0"/>
    <w:p w14:paraId="7680BC10" w14:textId="77777777" w:rsidR="00DC1FA8" w:rsidRDefault="00DC1FA8" w:rsidP="009A49F0"/>
    <w:p w14:paraId="525EFB2B" w14:textId="77777777" w:rsidR="00966308" w:rsidRPr="003712F4" w:rsidRDefault="00966308" w:rsidP="009A49F0">
      <w:pPr>
        <w:pStyle w:val="Prrafodelista"/>
        <w:numPr>
          <w:ilvl w:val="0"/>
          <w:numId w:val="2"/>
        </w:numPr>
        <w:rPr>
          <w:b/>
          <w:bCs/>
        </w:rPr>
      </w:pPr>
      <w:r w:rsidRPr="003712F4">
        <w:rPr>
          <w:b/>
          <w:bCs/>
        </w:rPr>
        <w:t xml:space="preserve">Métodos de control </w:t>
      </w:r>
    </w:p>
    <w:p w14:paraId="20D68D58" w14:textId="77777777" w:rsidR="00966308" w:rsidRDefault="00966308" w:rsidP="009A49F0">
      <w:r>
        <w:t xml:space="preserve">Se recomienda el conteo físico dos veces al mes, que pueden ser al iniciar y cerrar el mismo, implementación de un sistema de control computarizado que escanee el ingreso de productos al inventario y la salida de estos por rotación frecuente, esto puede garantizar datos reales de disponibilidad. </w:t>
      </w:r>
    </w:p>
    <w:p w14:paraId="61F931F2" w14:textId="43BBB78F" w:rsidR="00966308" w:rsidRDefault="00966308" w:rsidP="009A49F0"/>
    <w:p w14:paraId="137DCBA2" w14:textId="77777777" w:rsidR="00DC1FA8" w:rsidRDefault="00DC1FA8" w:rsidP="009A49F0"/>
    <w:p w14:paraId="2FFE0DF8" w14:textId="77777777" w:rsidR="00966308" w:rsidRPr="003712F4" w:rsidRDefault="00966308" w:rsidP="009A49F0">
      <w:pPr>
        <w:pStyle w:val="Prrafodelista"/>
        <w:numPr>
          <w:ilvl w:val="0"/>
          <w:numId w:val="2"/>
        </w:numPr>
        <w:rPr>
          <w:b/>
          <w:bCs/>
        </w:rPr>
      </w:pPr>
      <w:r w:rsidRPr="003712F4">
        <w:rPr>
          <w:b/>
          <w:bCs/>
        </w:rPr>
        <w:t xml:space="preserve">Formatos relacionados </w:t>
      </w:r>
    </w:p>
    <w:p w14:paraId="406AC301" w14:textId="77777777" w:rsidR="00966308" w:rsidRDefault="00966308" w:rsidP="009A49F0">
      <w:r>
        <w:t xml:space="preserve">Reporte de disponibilidad de sistema </w:t>
      </w:r>
    </w:p>
    <w:p w14:paraId="5AC7C405" w14:textId="77777777" w:rsidR="00966308" w:rsidRDefault="00966308" w:rsidP="009A49F0">
      <w:r>
        <w:t xml:space="preserve">Facturas como soporte de ingreso de mercancía </w:t>
      </w:r>
    </w:p>
    <w:p w14:paraId="3CB7D8AC" w14:textId="77777777" w:rsidR="00966308" w:rsidRDefault="00966308" w:rsidP="009A49F0">
      <w:r>
        <w:t xml:space="preserve">Constancia de entrega en almacén de cada proyecto </w:t>
      </w:r>
    </w:p>
    <w:p w14:paraId="740004B0" w14:textId="77777777" w:rsidR="00966308" w:rsidRDefault="00966308" w:rsidP="009A49F0"/>
    <w:p w14:paraId="3FC0DBB5" w14:textId="5DB47144" w:rsidR="00966308" w:rsidRDefault="000B34C9" w:rsidP="009A49F0">
      <w:pPr>
        <w:pStyle w:val="Ttulo4"/>
        <w:numPr>
          <w:ilvl w:val="3"/>
          <w:numId w:val="1"/>
        </w:numPr>
      </w:pPr>
      <w:bookmarkStart w:id="101" w:name="_Toc34822558"/>
      <w:r>
        <w:t xml:space="preserve">Productos de </w:t>
      </w:r>
      <w:r w:rsidR="00966308">
        <w:t>clase C</w:t>
      </w:r>
      <w:bookmarkEnd w:id="101"/>
      <w:r w:rsidR="00966308">
        <w:t xml:space="preserve"> </w:t>
      </w:r>
    </w:p>
    <w:p w14:paraId="64B98DB0" w14:textId="77777777" w:rsidR="00966308" w:rsidRDefault="00966308" w:rsidP="009A49F0"/>
    <w:p w14:paraId="3D7D7819" w14:textId="77777777" w:rsidR="00966308" w:rsidRPr="003712F4" w:rsidRDefault="00966308" w:rsidP="009A49F0">
      <w:pPr>
        <w:pStyle w:val="Prrafodelista"/>
        <w:numPr>
          <w:ilvl w:val="0"/>
          <w:numId w:val="2"/>
        </w:numPr>
        <w:rPr>
          <w:b/>
          <w:bCs/>
        </w:rPr>
      </w:pPr>
      <w:r w:rsidRPr="003712F4">
        <w:rPr>
          <w:b/>
          <w:bCs/>
        </w:rPr>
        <w:t xml:space="preserve">Características </w:t>
      </w:r>
    </w:p>
    <w:p w14:paraId="5610F45B" w14:textId="5BF9C1CB" w:rsidR="00966308" w:rsidRDefault="00966308" w:rsidP="009A49F0">
      <w:r>
        <w:t xml:space="preserve">El 40% de los artículos hacen parte del 5% del costo total del inventario, estos son: Gafas, pulidora, martillo y llana. </w:t>
      </w:r>
    </w:p>
    <w:p w14:paraId="637B2FE2" w14:textId="178C6E94" w:rsidR="00966308" w:rsidRDefault="00966308" w:rsidP="009A49F0"/>
    <w:p w14:paraId="017AD17A" w14:textId="77777777" w:rsidR="00DC1FA8" w:rsidRDefault="00DC1FA8" w:rsidP="009A49F0"/>
    <w:p w14:paraId="07E8CF5D" w14:textId="77777777" w:rsidR="00966308" w:rsidRPr="003712F4" w:rsidRDefault="00966308" w:rsidP="009A49F0">
      <w:pPr>
        <w:pStyle w:val="Prrafodelista"/>
        <w:numPr>
          <w:ilvl w:val="0"/>
          <w:numId w:val="2"/>
        </w:numPr>
        <w:rPr>
          <w:b/>
          <w:bCs/>
        </w:rPr>
      </w:pPr>
      <w:r w:rsidRPr="003712F4">
        <w:rPr>
          <w:b/>
          <w:bCs/>
        </w:rPr>
        <w:t xml:space="preserve">Políticas de control </w:t>
      </w:r>
    </w:p>
    <w:p w14:paraId="0967E999" w14:textId="77777777" w:rsidR="00966308" w:rsidRDefault="00966308" w:rsidP="009A49F0">
      <w:r>
        <w:t xml:space="preserve">Supervisión mínima, pedidos bajo orden, tamaños de ordenes grandes, no se recomienda trabajar con inventarios de seguridad y cobertura de inventario entre 3 7 y 20 semanas. </w:t>
      </w:r>
    </w:p>
    <w:p w14:paraId="727938A5" w14:textId="5FC2E127" w:rsidR="00966308" w:rsidRDefault="00966308" w:rsidP="009A49F0"/>
    <w:p w14:paraId="524478F9" w14:textId="77777777" w:rsidR="00DC1FA8" w:rsidRDefault="00DC1FA8" w:rsidP="009A49F0"/>
    <w:p w14:paraId="2F7EF646" w14:textId="77777777" w:rsidR="00966308" w:rsidRPr="003712F4" w:rsidRDefault="00966308" w:rsidP="009A49F0">
      <w:pPr>
        <w:pStyle w:val="Prrafodelista"/>
        <w:numPr>
          <w:ilvl w:val="0"/>
          <w:numId w:val="2"/>
        </w:numPr>
        <w:rPr>
          <w:b/>
          <w:bCs/>
        </w:rPr>
      </w:pPr>
      <w:r w:rsidRPr="003712F4">
        <w:rPr>
          <w:b/>
          <w:bCs/>
        </w:rPr>
        <w:t xml:space="preserve">Métodos de control </w:t>
      </w:r>
    </w:p>
    <w:p w14:paraId="34BA974C" w14:textId="77777777" w:rsidR="00966308" w:rsidRDefault="00966308" w:rsidP="009A49F0">
      <w:r>
        <w:t xml:space="preserve">Se recomienda conteo físico 1 vez cada 2 meses, sistema de control simple (constancia de ingreso a inventario con factura, constancia de salida de inventario con formato de entrega a trabajador). </w:t>
      </w:r>
    </w:p>
    <w:p w14:paraId="754B1D77" w14:textId="27E1CBAA" w:rsidR="00966308" w:rsidRDefault="00966308" w:rsidP="009A49F0"/>
    <w:p w14:paraId="1C4EFF1E" w14:textId="77777777" w:rsidR="00DC1FA8" w:rsidRDefault="00DC1FA8" w:rsidP="009A49F0"/>
    <w:p w14:paraId="5DB65CC8" w14:textId="77777777" w:rsidR="00966308" w:rsidRPr="003712F4" w:rsidRDefault="00966308" w:rsidP="009A49F0">
      <w:pPr>
        <w:pStyle w:val="Prrafodelista"/>
        <w:numPr>
          <w:ilvl w:val="0"/>
          <w:numId w:val="2"/>
        </w:numPr>
        <w:rPr>
          <w:b/>
          <w:bCs/>
        </w:rPr>
      </w:pPr>
      <w:r w:rsidRPr="003712F4">
        <w:rPr>
          <w:b/>
          <w:bCs/>
        </w:rPr>
        <w:t xml:space="preserve">Formatos relacionados </w:t>
      </w:r>
    </w:p>
    <w:p w14:paraId="38125CEB" w14:textId="77777777" w:rsidR="00966308" w:rsidRDefault="00966308" w:rsidP="009A49F0">
      <w:r>
        <w:t>Facturas de compra de mercancía</w:t>
      </w:r>
    </w:p>
    <w:p w14:paraId="33836B4E" w14:textId="77777777" w:rsidR="00966308" w:rsidRDefault="00966308" w:rsidP="009A49F0">
      <w:r>
        <w:t xml:space="preserve">Formato de entrega de almacén a trabajador </w:t>
      </w:r>
    </w:p>
    <w:p w14:paraId="53B85132" w14:textId="77777777" w:rsidR="00966308" w:rsidRDefault="00966308" w:rsidP="009A49F0">
      <w:r>
        <w:t xml:space="preserve">Informe de inventario del sistema </w:t>
      </w:r>
    </w:p>
    <w:p w14:paraId="610FDE67" w14:textId="1D9DEAE2" w:rsidR="00966308" w:rsidRDefault="00966308" w:rsidP="009A49F0"/>
    <w:p w14:paraId="4E48906E" w14:textId="77777777" w:rsidR="00DC1FA8" w:rsidRDefault="00DC1FA8" w:rsidP="009A49F0"/>
    <w:p w14:paraId="78F8EB70" w14:textId="690DD2D4" w:rsidR="00CB29F6" w:rsidRDefault="00CB29F6" w:rsidP="009A49F0">
      <w:pPr>
        <w:pStyle w:val="Ttulo3"/>
        <w:numPr>
          <w:ilvl w:val="2"/>
          <w:numId w:val="1"/>
        </w:numPr>
        <w:spacing w:line="240" w:lineRule="auto"/>
      </w:pPr>
      <w:bookmarkStart w:id="102" w:name="_Toc54198620"/>
      <w:r>
        <w:t>Propuesta desde las variables criticas del problema</w:t>
      </w:r>
      <w:bookmarkEnd w:id="102"/>
      <w:r>
        <w:t xml:space="preserve"> </w:t>
      </w:r>
    </w:p>
    <w:p w14:paraId="27D0FE63" w14:textId="77777777" w:rsidR="00CB29F6" w:rsidRDefault="00CB29F6" w:rsidP="009A49F0"/>
    <w:p w14:paraId="5A790F7D" w14:textId="6E927AF6" w:rsidR="009C4890" w:rsidRDefault="009C4890" w:rsidP="009A49F0">
      <w:r>
        <w:t xml:space="preserve">Por otro lado, se llevó a cabo unas propuestas encaminadas a las variables críticas identificadas en el apartado de diagnóstico. </w:t>
      </w:r>
    </w:p>
    <w:p w14:paraId="3CFF2735" w14:textId="03365039" w:rsidR="00CB29F6" w:rsidRDefault="00CB29F6" w:rsidP="009A49F0">
      <w:r>
        <w:t xml:space="preserve">La cantidad de </w:t>
      </w:r>
      <w:proofErr w:type="spellStart"/>
      <w:r>
        <w:t>epp</w:t>
      </w:r>
      <w:proofErr w:type="spellEnd"/>
      <w:r>
        <w:t xml:space="preserve"> en almacén en ocasiones no alcanzan para todos los empleados. </w:t>
      </w:r>
    </w:p>
    <w:p w14:paraId="55B0439E" w14:textId="50D9ABDE" w:rsidR="00CB29F6" w:rsidRDefault="00CB29F6" w:rsidP="009A49F0"/>
    <w:p w14:paraId="49A350AB" w14:textId="77777777" w:rsidR="00DC1FA8" w:rsidRDefault="00DC1FA8" w:rsidP="009A49F0"/>
    <w:p w14:paraId="238FF067" w14:textId="10E22EF0" w:rsidR="00CB29F6" w:rsidRDefault="00BF4C32" w:rsidP="009A49F0">
      <w:pPr>
        <w:pStyle w:val="Ttulo4"/>
        <w:numPr>
          <w:ilvl w:val="3"/>
          <w:numId w:val="1"/>
        </w:numPr>
      </w:pPr>
      <w:r>
        <w:t>Cantidad de EPP</w:t>
      </w:r>
    </w:p>
    <w:p w14:paraId="63071661" w14:textId="2FEF50A2" w:rsidR="00CB29F6" w:rsidRDefault="00BF4C32" w:rsidP="009A49F0">
      <w:r>
        <w:t xml:space="preserve">Para conocer la cantidad de EPP es necesario desarrollar un inventario de las existencias y presentar en un informe fechado, en la misma oportunidad identificar los EPP que se encuentren defectuosos o que ya no cumplen la función de cuidar la integridad de los empleados. Es importante clasificar los elementos de acuerdo con la frecuencia de uso, para de esta forma hacer la ubicación dentro del almacén de tal forma que se pueda facilitar su control, conteo y uso. </w:t>
      </w:r>
    </w:p>
    <w:p w14:paraId="74AE67BA" w14:textId="24BE4AF4" w:rsidR="00BF4C32" w:rsidRDefault="00BF4C32" w:rsidP="009A49F0"/>
    <w:p w14:paraId="334E2B36" w14:textId="77777777" w:rsidR="00DC1FA8" w:rsidRDefault="00DC1FA8" w:rsidP="009A49F0"/>
    <w:p w14:paraId="3F73DDFE" w14:textId="58DC95C6" w:rsidR="00BF4C32" w:rsidRDefault="00BF4C32" w:rsidP="009A49F0">
      <w:r>
        <w:t>Se recomienda establecer un sistema de codificado de los elementos</w:t>
      </w:r>
      <w:r w:rsidR="009A5303">
        <w:t xml:space="preserve"> para que puedan ser controlados en la entrada y salida del almacén. también es importante que la empresa cuente con un sistema digital de registro de los objetos que ingresan al inventario para tener una forma automatizada de búsqueda y rastreo de </w:t>
      </w:r>
      <w:proofErr w:type="gramStart"/>
      <w:r w:rsidR="009A5303">
        <w:t>los mismos</w:t>
      </w:r>
      <w:proofErr w:type="gramEnd"/>
      <w:r w:rsidR="009A5303">
        <w:t xml:space="preserve">.  </w:t>
      </w:r>
    </w:p>
    <w:p w14:paraId="216AC0FF" w14:textId="177AB7FA" w:rsidR="00DC1FA8" w:rsidRDefault="00DC1FA8" w:rsidP="009A49F0"/>
    <w:p w14:paraId="59F0B448" w14:textId="77777777" w:rsidR="00DC1FA8" w:rsidRDefault="00DC1FA8" w:rsidP="009A49F0"/>
    <w:p w14:paraId="64065238" w14:textId="379CA680" w:rsidR="00CB29F6" w:rsidRDefault="00BF4C32" w:rsidP="009A49F0">
      <w:pPr>
        <w:pStyle w:val="Ttulo4"/>
        <w:numPr>
          <w:ilvl w:val="3"/>
          <w:numId w:val="1"/>
        </w:numPr>
      </w:pPr>
      <w:r>
        <w:t>Volumen de existencias de herramientas e insumos</w:t>
      </w:r>
    </w:p>
    <w:p w14:paraId="784F8A8D" w14:textId="58FF8D7D" w:rsidR="00CB29F6" w:rsidRDefault="00984447" w:rsidP="009A49F0">
      <w:pPr>
        <w:rPr>
          <w:lang w:val="es-ES"/>
        </w:rPr>
      </w:pPr>
      <w:r>
        <w:rPr>
          <w:lang w:val="es-ES"/>
        </w:rPr>
        <w:t>Para garantizar el volumen de existencia necesario, es importante trazar y verificar un plan de actividades y que este sea planificado de tal forma que las compras se desarrollen de manera anticipada y oportuna</w:t>
      </w:r>
      <w:r w:rsidR="00413955">
        <w:rPr>
          <w:lang w:val="es-ES"/>
        </w:rPr>
        <w:t xml:space="preserve"> para tener la disponibilidad necesaria en cada actividad. </w:t>
      </w:r>
    </w:p>
    <w:p w14:paraId="3079A7C5" w14:textId="02410C6C" w:rsidR="0058455D" w:rsidRDefault="0058455D" w:rsidP="009A49F0">
      <w:pPr>
        <w:rPr>
          <w:lang w:val="es-ES"/>
        </w:rPr>
      </w:pPr>
    </w:p>
    <w:p w14:paraId="14862BAE" w14:textId="77777777" w:rsidR="00DC1FA8" w:rsidRPr="009A5303" w:rsidRDefault="00DC1FA8" w:rsidP="009A49F0">
      <w:pPr>
        <w:rPr>
          <w:lang w:val="es-ES"/>
        </w:rPr>
      </w:pPr>
    </w:p>
    <w:p w14:paraId="520C4F1E" w14:textId="7889179A" w:rsidR="00BF4C32" w:rsidRPr="00BF4C32" w:rsidRDefault="00BF4C32" w:rsidP="009A49F0">
      <w:pPr>
        <w:pStyle w:val="Ttulo4"/>
        <w:numPr>
          <w:ilvl w:val="3"/>
          <w:numId w:val="1"/>
        </w:numPr>
      </w:pPr>
      <w:r>
        <w:t xml:space="preserve">Orden en el almacenaje </w:t>
      </w:r>
    </w:p>
    <w:p w14:paraId="418C4C38" w14:textId="77777777" w:rsidR="00413955" w:rsidRDefault="00413955" w:rsidP="009A49F0">
      <w:r>
        <w:rPr>
          <w:lang w:val="es-ES"/>
        </w:rPr>
        <w:t xml:space="preserve">Para esta variable es necesario tener en cuenta las recomendaciones desarrolladas sobre la clasificación de los productos que se integran el inventario, es importante hacer uso de técnicas como </w:t>
      </w:r>
      <w:r>
        <w:t>las 5s darle una nomenclatura que defina su ubicación dentro del almacén, teniendo en cuenta su nivel y velocidad de rotación, dimensiones, peso, disponibilidad de espacio y sección de ubicación.</w:t>
      </w:r>
    </w:p>
    <w:p w14:paraId="035834F0" w14:textId="7A467EA3" w:rsidR="00413955" w:rsidRDefault="00413955" w:rsidP="009A49F0">
      <w:pPr>
        <w:rPr>
          <w:lang w:val="es-ES"/>
        </w:rPr>
      </w:pPr>
    </w:p>
    <w:p w14:paraId="7D752E8B" w14:textId="77777777" w:rsidR="00DC1FA8" w:rsidRPr="00CB29F6" w:rsidRDefault="00DC1FA8" w:rsidP="009A49F0">
      <w:pPr>
        <w:rPr>
          <w:lang w:val="es-ES"/>
        </w:rPr>
      </w:pPr>
    </w:p>
    <w:p w14:paraId="38D3FD32" w14:textId="77777777" w:rsidR="00966308" w:rsidRDefault="00966308" w:rsidP="009A49F0">
      <w:pPr>
        <w:pStyle w:val="Ttulo3"/>
        <w:numPr>
          <w:ilvl w:val="2"/>
          <w:numId w:val="1"/>
        </w:numPr>
        <w:spacing w:line="240" w:lineRule="auto"/>
      </w:pPr>
      <w:bookmarkStart w:id="103" w:name="_Toc34822559"/>
      <w:bookmarkStart w:id="104" w:name="_Toc54198621"/>
      <w:r>
        <w:t>Indicadores de control para el plan de inventarios</w:t>
      </w:r>
      <w:bookmarkEnd w:id="103"/>
      <w:bookmarkEnd w:id="104"/>
      <w:r>
        <w:t xml:space="preserve"> </w:t>
      </w:r>
    </w:p>
    <w:p w14:paraId="37A53098" w14:textId="77777777" w:rsidR="00966308" w:rsidRDefault="00966308" w:rsidP="009A49F0">
      <w:r>
        <w:t xml:space="preserve">Para analizar la efectividad de la propuesta a la empresa, y sobre todo el control de inventario de esta, es fundamental la medición de resultados de gestión obtenidos a partir de la implementación de la propuesta presentada, para ello, se proponen los siguientes indicadores, para que a través de la recopilación de información mes a mes, la empresa pueda determinar el impacto que se ha generado en el almacén y el inventario en stock. </w:t>
      </w:r>
    </w:p>
    <w:p w14:paraId="5746115B" w14:textId="13878A1A" w:rsidR="00966308" w:rsidRDefault="00966308" w:rsidP="009A49F0"/>
    <w:p w14:paraId="51C9C7CF" w14:textId="77777777" w:rsidR="00DC1FA8" w:rsidRDefault="00DC1FA8" w:rsidP="009A49F0"/>
    <w:p w14:paraId="3614BD9B" w14:textId="007EAE83" w:rsidR="00966308" w:rsidRDefault="00966308" w:rsidP="009A49F0">
      <w:bookmarkStart w:id="105" w:name="_Toc16983367"/>
      <w:bookmarkStart w:id="106" w:name="_Toc54198868"/>
      <w:r>
        <w:t xml:space="preserve">Tabla </w:t>
      </w:r>
      <w:fldSimple w:instr=" SEQ Tabla \* ARABIC ">
        <w:r w:rsidR="00F73B80">
          <w:rPr>
            <w:noProof/>
          </w:rPr>
          <w:t>26</w:t>
        </w:r>
      </w:fldSimple>
      <w:r>
        <w:t xml:space="preserve"> Indicadores propuestos para la evaluación de gestión de inventario</w:t>
      </w:r>
      <w:bookmarkEnd w:id="105"/>
      <w:bookmarkEnd w:id="106"/>
    </w:p>
    <w:tbl>
      <w:tblPr>
        <w:tblStyle w:val="Tablaconcuadrcula"/>
        <w:tblW w:w="5000" w:type="pct"/>
        <w:tblLook w:val="04A0" w:firstRow="1" w:lastRow="0" w:firstColumn="1" w:lastColumn="0" w:noHBand="0" w:noVBand="1"/>
      </w:tblPr>
      <w:tblGrid>
        <w:gridCol w:w="1583"/>
        <w:gridCol w:w="2798"/>
        <w:gridCol w:w="1472"/>
        <w:gridCol w:w="1462"/>
        <w:gridCol w:w="1739"/>
      </w:tblGrid>
      <w:tr w:rsidR="00966308" w:rsidRPr="00887EFB" w14:paraId="3CB1E854" w14:textId="77777777" w:rsidTr="003F779B">
        <w:tc>
          <w:tcPr>
            <w:tcW w:w="1000" w:type="pct"/>
            <w:shd w:val="clear" w:color="auto" w:fill="BFBFBF" w:themeFill="background1" w:themeFillShade="BF"/>
          </w:tcPr>
          <w:p w14:paraId="54BAAC36" w14:textId="77777777" w:rsidR="00966308" w:rsidRPr="00887EFB" w:rsidRDefault="00966308" w:rsidP="009A49F0">
            <w:pPr>
              <w:jc w:val="center"/>
              <w:rPr>
                <w:b/>
                <w:bCs/>
                <w:sz w:val="20"/>
                <w:szCs w:val="20"/>
              </w:rPr>
            </w:pPr>
            <w:r w:rsidRPr="00887EFB">
              <w:rPr>
                <w:b/>
                <w:bCs/>
                <w:sz w:val="20"/>
                <w:szCs w:val="20"/>
              </w:rPr>
              <w:t>NOMBRE</w:t>
            </w:r>
          </w:p>
        </w:tc>
        <w:tc>
          <w:tcPr>
            <w:tcW w:w="1671" w:type="pct"/>
            <w:shd w:val="clear" w:color="auto" w:fill="BFBFBF" w:themeFill="background1" w:themeFillShade="BF"/>
          </w:tcPr>
          <w:p w14:paraId="186D89B5" w14:textId="77777777" w:rsidR="00966308" w:rsidRPr="00887EFB" w:rsidRDefault="00966308" w:rsidP="009A49F0">
            <w:pPr>
              <w:jc w:val="center"/>
              <w:rPr>
                <w:b/>
                <w:bCs/>
                <w:sz w:val="20"/>
                <w:szCs w:val="20"/>
              </w:rPr>
            </w:pPr>
            <w:r w:rsidRPr="00887EFB">
              <w:rPr>
                <w:b/>
                <w:bCs/>
                <w:sz w:val="20"/>
                <w:szCs w:val="20"/>
              </w:rPr>
              <w:t>FORMULA</w:t>
            </w:r>
          </w:p>
        </w:tc>
        <w:tc>
          <w:tcPr>
            <w:tcW w:w="709" w:type="pct"/>
            <w:shd w:val="clear" w:color="auto" w:fill="BFBFBF" w:themeFill="background1" w:themeFillShade="BF"/>
          </w:tcPr>
          <w:p w14:paraId="3D48A26C" w14:textId="77777777" w:rsidR="00966308" w:rsidRPr="00887EFB" w:rsidRDefault="00966308" w:rsidP="009A49F0">
            <w:pPr>
              <w:jc w:val="center"/>
              <w:rPr>
                <w:b/>
                <w:bCs/>
                <w:sz w:val="20"/>
                <w:szCs w:val="20"/>
              </w:rPr>
            </w:pPr>
            <w:r w:rsidRPr="00887EFB">
              <w:rPr>
                <w:b/>
                <w:bCs/>
                <w:sz w:val="20"/>
                <w:szCs w:val="20"/>
              </w:rPr>
              <w:t>PERIOCIDAD</w:t>
            </w:r>
          </w:p>
        </w:tc>
        <w:tc>
          <w:tcPr>
            <w:tcW w:w="763" w:type="pct"/>
            <w:shd w:val="clear" w:color="auto" w:fill="BFBFBF" w:themeFill="background1" w:themeFillShade="BF"/>
          </w:tcPr>
          <w:p w14:paraId="268BCF85" w14:textId="77777777" w:rsidR="00966308" w:rsidRPr="00887EFB" w:rsidRDefault="00966308" w:rsidP="009A49F0">
            <w:pPr>
              <w:jc w:val="center"/>
              <w:rPr>
                <w:b/>
                <w:bCs/>
                <w:sz w:val="20"/>
                <w:szCs w:val="20"/>
              </w:rPr>
            </w:pPr>
            <w:r w:rsidRPr="00887EFB">
              <w:rPr>
                <w:b/>
                <w:bCs/>
                <w:sz w:val="20"/>
                <w:szCs w:val="20"/>
              </w:rPr>
              <w:t>META</w:t>
            </w:r>
          </w:p>
        </w:tc>
        <w:tc>
          <w:tcPr>
            <w:tcW w:w="857" w:type="pct"/>
            <w:shd w:val="clear" w:color="auto" w:fill="BFBFBF" w:themeFill="background1" w:themeFillShade="BF"/>
          </w:tcPr>
          <w:p w14:paraId="5CA4E354" w14:textId="77777777" w:rsidR="00966308" w:rsidRPr="00887EFB" w:rsidRDefault="00966308" w:rsidP="009A49F0">
            <w:pPr>
              <w:jc w:val="center"/>
              <w:rPr>
                <w:b/>
                <w:bCs/>
                <w:sz w:val="20"/>
                <w:szCs w:val="20"/>
              </w:rPr>
            </w:pPr>
            <w:r w:rsidRPr="00887EFB">
              <w:rPr>
                <w:b/>
                <w:bCs/>
                <w:sz w:val="20"/>
                <w:szCs w:val="20"/>
              </w:rPr>
              <w:t>RESPONSABLE</w:t>
            </w:r>
          </w:p>
        </w:tc>
      </w:tr>
      <w:tr w:rsidR="00966308" w:rsidRPr="00887EFB" w14:paraId="657CB806" w14:textId="77777777" w:rsidTr="003F779B">
        <w:tc>
          <w:tcPr>
            <w:tcW w:w="1000" w:type="pct"/>
          </w:tcPr>
          <w:p w14:paraId="102ABE0D" w14:textId="77777777" w:rsidR="00966308" w:rsidRPr="00887EFB" w:rsidRDefault="00966308" w:rsidP="009A49F0">
            <w:pPr>
              <w:rPr>
                <w:sz w:val="20"/>
                <w:szCs w:val="20"/>
              </w:rPr>
            </w:pPr>
            <w:r w:rsidRPr="00887EFB">
              <w:rPr>
                <w:sz w:val="20"/>
                <w:szCs w:val="20"/>
              </w:rPr>
              <w:t xml:space="preserve">Rotación del inventario </w:t>
            </w:r>
          </w:p>
        </w:tc>
        <w:tc>
          <w:tcPr>
            <w:tcW w:w="1671" w:type="pct"/>
          </w:tcPr>
          <w:p w14:paraId="52C9C2E7" w14:textId="77777777" w:rsidR="00966308" w:rsidRDefault="00966308" w:rsidP="009A49F0">
            <w:pPr>
              <w:pBdr>
                <w:bottom w:val="single" w:sz="12" w:space="1" w:color="auto"/>
              </w:pBdr>
              <w:jc w:val="center"/>
              <w:rPr>
                <w:sz w:val="20"/>
                <w:szCs w:val="20"/>
              </w:rPr>
            </w:pPr>
            <w:r>
              <w:rPr>
                <w:sz w:val="20"/>
                <w:szCs w:val="20"/>
              </w:rPr>
              <w:t>Salidas</w:t>
            </w:r>
          </w:p>
          <w:p w14:paraId="2146EB04" w14:textId="77777777" w:rsidR="00966308" w:rsidRDefault="00966308" w:rsidP="009A49F0">
            <w:pPr>
              <w:jc w:val="center"/>
              <w:rPr>
                <w:sz w:val="20"/>
                <w:szCs w:val="20"/>
              </w:rPr>
            </w:pPr>
            <w:r>
              <w:rPr>
                <w:sz w:val="20"/>
                <w:szCs w:val="20"/>
              </w:rPr>
              <w:t>Inv. Promedio</w:t>
            </w:r>
          </w:p>
          <w:p w14:paraId="38B2BCCA" w14:textId="77777777" w:rsidR="00966308" w:rsidRPr="00887EFB" w:rsidRDefault="00966308" w:rsidP="009A49F0">
            <w:pPr>
              <w:rPr>
                <w:sz w:val="20"/>
                <w:szCs w:val="20"/>
              </w:rPr>
            </w:pPr>
          </w:p>
        </w:tc>
        <w:tc>
          <w:tcPr>
            <w:tcW w:w="709" w:type="pct"/>
          </w:tcPr>
          <w:p w14:paraId="3C015E09" w14:textId="77777777" w:rsidR="00966308" w:rsidRPr="00887EFB" w:rsidRDefault="00966308" w:rsidP="009A49F0">
            <w:pPr>
              <w:jc w:val="center"/>
              <w:rPr>
                <w:sz w:val="20"/>
                <w:szCs w:val="20"/>
              </w:rPr>
            </w:pPr>
            <w:r>
              <w:rPr>
                <w:sz w:val="20"/>
                <w:szCs w:val="20"/>
              </w:rPr>
              <w:t>Mensual</w:t>
            </w:r>
          </w:p>
        </w:tc>
        <w:tc>
          <w:tcPr>
            <w:tcW w:w="763" w:type="pct"/>
          </w:tcPr>
          <w:p w14:paraId="1B815225" w14:textId="77777777" w:rsidR="00966308" w:rsidRPr="00887EFB" w:rsidRDefault="00966308" w:rsidP="009A49F0">
            <w:pPr>
              <w:jc w:val="center"/>
              <w:rPr>
                <w:sz w:val="20"/>
                <w:szCs w:val="20"/>
              </w:rPr>
            </w:pPr>
            <w:r>
              <w:rPr>
                <w:sz w:val="20"/>
                <w:szCs w:val="20"/>
              </w:rPr>
              <w:t>60%&gt;x&lt;100%</w:t>
            </w:r>
          </w:p>
        </w:tc>
        <w:tc>
          <w:tcPr>
            <w:tcW w:w="857" w:type="pct"/>
          </w:tcPr>
          <w:p w14:paraId="4B3904DF" w14:textId="77777777" w:rsidR="00966308" w:rsidRPr="00887EFB" w:rsidRDefault="00966308" w:rsidP="009A49F0">
            <w:pPr>
              <w:jc w:val="center"/>
              <w:rPr>
                <w:sz w:val="20"/>
                <w:szCs w:val="20"/>
              </w:rPr>
            </w:pPr>
            <w:r>
              <w:rPr>
                <w:sz w:val="20"/>
                <w:szCs w:val="20"/>
              </w:rPr>
              <w:t>Jefe de Compras</w:t>
            </w:r>
          </w:p>
        </w:tc>
      </w:tr>
      <w:tr w:rsidR="00966308" w:rsidRPr="00887EFB" w14:paraId="54CBDDDF" w14:textId="77777777" w:rsidTr="003F779B">
        <w:tc>
          <w:tcPr>
            <w:tcW w:w="1000" w:type="pct"/>
          </w:tcPr>
          <w:p w14:paraId="7CACB649" w14:textId="77777777" w:rsidR="00966308" w:rsidRPr="00887EFB" w:rsidRDefault="00966308" w:rsidP="009A49F0">
            <w:pPr>
              <w:rPr>
                <w:sz w:val="20"/>
                <w:szCs w:val="20"/>
              </w:rPr>
            </w:pPr>
            <w:r>
              <w:rPr>
                <w:sz w:val="20"/>
                <w:szCs w:val="20"/>
              </w:rPr>
              <w:t>Duración del inventario</w:t>
            </w:r>
          </w:p>
        </w:tc>
        <w:tc>
          <w:tcPr>
            <w:tcW w:w="1671" w:type="pct"/>
          </w:tcPr>
          <w:p w14:paraId="08DA153F" w14:textId="77777777" w:rsidR="00966308" w:rsidRDefault="00966308" w:rsidP="009A49F0">
            <w:pPr>
              <w:pBdr>
                <w:bottom w:val="single" w:sz="12" w:space="1" w:color="auto"/>
              </w:pBdr>
              <w:jc w:val="center"/>
              <w:rPr>
                <w:sz w:val="20"/>
                <w:szCs w:val="20"/>
              </w:rPr>
            </w:pPr>
            <w:r>
              <w:rPr>
                <w:sz w:val="20"/>
                <w:szCs w:val="20"/>
              </w:rPr>
              <w:t>Inv. Promedio x 30 días</w:t>
            </w:r>
          </w:p>
          <w:p w14:paraId="316DB5C7" w14:textId="77777777" w:rsidR="00966308" w:rsidRPr="00887EFB" w:rsidRDefault="00966308" w:rsidP="009A49F0">
            <w:pPr>
              <w:jc w:val="center"/>
              <w:rPr>
                <w:sz w:val="20"/>
                <w:szCs w:val="20"/>
              </w:rPr>
            </w:pPr>
            <w:r>
              <w:rPr>
                <w:sz w:val="20"/>
                <w:szCs w:val="20"/>
              </w:rPr>
              <w:t xml:space="preserve">Salidas </w:t>
            </w:r>
          </w:p>
        </w:tc>
        <w:tc>
          <w:tcPr>
            <w:tcW w:w="709" w:type="pct"/>
          </w:tcPr>
          <w:p w14:paraId="58E36D5B" w14:textId="77777777" w:rsidR="00966308" w:rsidRPr="00887EFB" w:rsidRDefault="00966308" w:rsidP="009A49F0">
            <w:pPr>
              <w:jc w:val="center"/>
              <w:rPr>
                <w:sz w:val="20"/>
                <w:szCs w:val="20"/>
              </w:rPr>
            </w:pPr>
            <w:r>
              <w:rPr>
                <w:sz w:val="20"/>
                <w:szCs w:val="20"/>
              </w:rPr>
              <w:t>Mensual</w:t>
            </w:r>
          </w:p>
        </w:tc>
        <w:tc>
          <w:tcPr>
            <w:tcW w:w="763" w:type="pct"/>
          </w:tcPr>
          <w:p w14:paraId="27E722A3" w14:textId="77777777" w:rsidR="00966308" w:rsidRPr="00887EFB" w:rsidRDefault="00966308" w:rsidP="009A49F0">
            <w:pPr>
              <w:jc w:val="center"/>
              <w:rPr>
                <w:sz w:val="20"/>
                <w:szCs w:val="20"/>
              </w:rPr>
            </w:pPr>
            <w:r>
              <w:rPr>
                <w:sz w:val="20"/>
                <w:szCs w:val="20"/>
              </w:rPr>
              <w:t>0%&gt;x&lt;40%</w:t>
            </w:r>
          </w:p>
        </w:tc>
        <w:tc>
          <w:tcPr>
            <w:tcW w:w="857" w:type="pct"/>
          </w:tcPr>
          <w:p w14:paraId="6928943D" w14:textId="77777777" w:rsidR="00966308" w:rsidRPr="00887EFB" w:rsidRDefault="00966308" w:rsidP="009A49F0">
            <w:pPr>
              <w:jc w:val="center"/>
              <w:rPr>
                <w:sz w:val="20"/>
                <w:szCs w:val="20"/>
              </w:rPr>
            </w:pPr>
            <w:r>
              <w:rPr>
                <w:sz w:val="20"/>
                <w:szCs w:val="20"/>
              </w:rPr>
              <w:t>Ing. Residente</w:t>
            </w:r>
          </w:p>
        </w:tc>
      </w:tr>
      <w:tr w:rsidR="00966308" w:rsidRPr="00887EFB" w14:paraId="424C5ECD" w14:textId="77777777" w:rsidTr="003F779B">
        <w:tc>
          <w:tcPr>
            <w:tcW w:w="1000" w:type="pct"/>
          </w:tcPr>
          <w:p w14:paraId="2C0B9B90" w14:textId="77777777" w:rsidR="00966308" w:rsidRPr="00887EFB" w:rsidRDefault="00966308" w:rsidP="009A49F0">
            <w:pPr>
              <w:rPr>
                <w:sz w:val="20"/>
                <w:szCs w:val="20"/>
              </w:rPr>
            </w:pPr>
            <w:r>
              <w:rPr>
                <w:sz w:val="20"/>
                <w:szCs w:val="20"/>
              </w:rPr>
              <w:t xml:space="preserve">Deterioro del inventario </w:t>
            </w:r>
          </w:p>
        </w:tc>
        <w:tc>
          <w:tcPr>
            <w:tcW w:w="1671" w:type="pct"/>
          </w:tcPr>
          <w:p w14:paraId="545BBE33" w14:textId="77777777" w:rsidR="00966308" w:rsidRDefault="00966308" w:rsidP="009A49F0">
            <w:pPr>
              <w:pBdr>
                <w:bottom w:val="single" w:sz="12" w:space="1" w:color="auto"/>
              </w:pBdr>
              <w:jc w:val="center"/>
              <w:rPr>
                <w:sz w:val="20"/>
                <w:szCs w:val="20"/>
              </w:rPr>
            </w:pPr>
            <w:r>
              <w:rPr>
                <w:sz w:val="20"/>
                <w:szCs w:val="20"/>
              </w:rPr>
              <w:t>Unid. Dañadas + obsoletas +vencidas</w:t>
            </w:r>
          </w:p>
          <w:p w14:paraId="5E9C9107" w14:textId="77777777" w:rsidR="00966308" w:rsidRPr="00887EFB" w:rsidRDefault="00966308" w:rsidP="009A49F0">
            <w:pPr>
              <w:jc w:val="center"/>
              <w:rPr>
                <w:sz w:val="20"/>
                <w:szCs w:val="20"/>
              </w:rPr>
            </w:pPr>
            <w:r>
              <w:rPr>
                <w:sz w:val="20"/>
                <w:szCs w:val="20"/>
              </w:rPr>
              <w:t xml:space="preserve">Inv. Disponible </w:t>
            </w:r>
          </w:p>
        </w:tc>
        <w:tc>
          <w:tcPr>
            <w:tcW w:w="709" w:type="pct"/>
          </w:tcPr>
          <w:p w14:paraId="3774A5F7" w14:textId="77777777" w:rsidR="00966308" w:rsidRPr="00887EFB" w:rsidRDefault="00966308" w:rsidP="009A49F0">
            <w:pPr>
              <w:jc w:val="center"/>
              <w:rPr>
                <w:sz w:val="20"/>
                <w:szCs w:val="20"/>
              </w:rPr>
            </w:pPr>
            <w:r>
              <w:rPr>
                <w:sz w:val="20"/>
                <w:szCs w:val="20"/>
              </w:rPr>
              <w:t>Mensual</w:t>
            </w:r>
          </w:p>
        </w:tc>
        <w:tc>
          <w:tcPr>
            <w:tcW w:w="763" w:type="pct"/>
          </w:tcPr>
          <w:p w14:paraId="110FC834" w14:textId="77777777" w:rsidR="00966308" w:rsidRPr="00887EFB" w:rsidRDefault="00966308" w:rsidP="009A49F0">
            <w:pPr>
              <w:jc w:val="center"/>
              <w:rPr>
                <w:sz w:val="20"/>
                <w:szCs w:val="20"/>
              </w:rPr>
            </w:pPr>
            <w:r>
              <w:rPr>
                <w:sz w:val="20"/>
                <w:szCs w:val="20"/>
              </w:rPr>
              <w:t>0%&gt;x&lt;2%</w:t>
            </w:r>
          </w:p>
        </w:tc>
        <w:tc>
          <w:tcPr>
            <w:tcW w:w="857" w:type="pct"/>
          </w:tcPr>
          <w:p w14:paraId="258033B5" w14:textId="77777777" w:rsidR="00966308" w:rsidRPr="00887EFB" w:rsidRDefault="00966308" w:rsidP="009A49F0">
            <w:pPr>
              <w:jc w:val="center"/>
              <w:rPr>
                <w:sz w:val="20"/>
                <w:szCs w:val="20"/>
              </w:rPr>
            </w:pPr>
            <w:r>
              <w:rPr>
                <w:sz w:val="20"/>
                <w:szCs w:val="20"/>
              </w:rPr>
              <w:t>Almacenista</w:t>
            </w:r>
          </w:p>
        </w:tc>
      </w:tr>
      <w:tr w:rsidR="00966308" w:rsidRPr="00887EFB" w14:paraId="0BBEB9BC" w14:textId="77777777" w:rsidTr="003F779B">
        <w:tc>
          <w:tcPr>
            <w:tcW w:w="1000" w:type="pct"/>
          </w:tcPr>
          <w:p w14:paraId="06DDB338" w14:textId="77777777" w:rsidR="00966308" w:rsidRPr="00887EFB" w:rsidRDefault="00966308" w:rsidP="009A49F0">
            <w:pPr>
              <w:rPr>
                <w:sz w:val="20"/>
                <w:szCs w:val="20"/>
              </w:rPr>
            </w:pPr>
            <w:r>
              <w:rPr>
                <w:sz w:val="20"/>
                <w:szCs w:val="20"/>
              </w:rPr>
              <w:t xml:space="preserve">Valor económico del inventario </w:t>
            </w:r>
          </w:p>
        </w:tc>
        <w:tc>
          <w:tcPr>
            <w:tcW w:w="1671" w:type="pct"/>
          </w:tcPr>
          <w:p w14:paraId="02312F88" w14:textId="77777777" w:rsidR="00966308" w:rsidRDefault="00966308" w:rsidP="009A49F0">
            <w:pPr>
              <w:pBdr>
                <w:bottom w:val="single" w:sz="12" w:space="1" w:color="auto"/>
              </w:pBdr>
              <w:jc w:val="center"/>
              <w:rPr>
                <w:sz w:val="20"/>
                <w:szCs w:val="20"/>
              </w:rPr>
            </w:pPr>
            <w:r>
              <w:rPr>
                <w:sz w:val="20"/>
                <w:szCs w:val="20"/>
              </w:rPr>
              <w:t>Valor inventario físico</w:t>
            </w:r>
          </w:p>
          <w:p w14:paraId="33F9331F" w14:textId="77777777" w:rsidR="00966308" w:rsidRPr="00887EFB" w:rsidRDefault="00966308" w:rsidP="009A49F0">
            <w:pPr>
              <w:jc w:val="center"/>
              <w:rPr>
                <w:sz w:val="20"/>
                <w:szCs w:val="20"/>
              </w:rPr>
            </w:pPr>
            <w:r>
              <w:rPr>
                <w:sz w:val="20"/>
                <w:szCs w:val="20"/>
              </w:rPr>
              <w:t xml:space="preserve">Valor costo de venta del mes </w:t>
            </w:r>
          </w:p>
        </w:tc>
        <w:tc>
          <w:tcPr>
            <w:tcW w:w="709" w:type="pct"/>
          </w:tcPr>
          <w:p w14:paraId="7A2B0760" w14:textId="77777777" w:rsidR="00966308" w:rsidRPr="00887EFB" w:rsidRDefault="00966308" w:rsidP="009A49F0">
            <w:pPr>
              <w:jc w:val="center"/>
              <w:rPr>
                <w:sz w:val="20"/>
                <w:szCs w:val="20"/>
              </w:rPr>
            </w:pPr>
            <w:r>
              <w:rPr>
                <w:sz w:val="20"/>
                <w:szCs w:val="20"/>
              </w:rPr>
              <w:t>Mensual</w:t>
            </w:r>
          </w:p>
        </w:tc>
        <w:tc>
          <w:tcPr>
            <w:tcW w:w="763" w:type="pct"/>
          </w:tcPr>
          <w:p w14:paraId="5FC6D9EC" w14:textId="77777777" w:rsidR="00966308" w:rsidRPr="00887EFB" w:rsidRDefault="00966308" w:rsidP="009A49F0">
            <w:pPr>
              <w:jc w:val="center"/>
              <w:rPr>
                <w:sz w:val="20"/>
                <w:szCs w:val="20"/>
              </w:rPr>
            </w:pPr>
            <w:r>
              <w:rPr>
                <w:sz w:val="20"/>
                <w:szCs w:val="20"/>
              </w:rPr>
              <w:t>35%</w:t>
            </w:r>
          </w:p>
        </w:tc>
        <w:tc>
          <w:tcPr>
            <w:tcW w:w="857" w:type="pct"/>
          </w:tcPr>
          <w:p w14:paraId="6AA309E0" w14:textId="77777777" w:rsidR="00966308" w:rsidRPr="00887EFB" w:rsidRDefault="00966308" w:rsidP="009A49F0">
            <w:pPr>
              <w:jc w:val="center"/>
              <w:rPr>
                <w:sz w:val="20"/>
                <w:szCs w:val="20"/>
              </w:rPr>
            </w:pPr>
            <w:r>
              <w:rPr>
                <w:sz w:val="20"/>
                <w:szCs w:val="20"/>
              </w:rPr>
              <w:t>Director de calidad</w:t>
            </w:r>
          </w:p>
        </w:tc>
      </w:tr>
    </w:tbl>
    <w:p w14:paraId="2EE80F3B" w14:textId="77777777" w:rsidR="00966308" w:rsidRDefault="00966308" w:rsidP="009A49F0"/>
    <w:p w14:paraId="179D0B2D" w14:textId="77777777" w:rsidR="00966308" w:rsidRDefault="00966308" w:rsidP="009A49F0"/>
    <w:p w14:paraId="43893643" w14:textId="77777777" w:rsidR="00966308" w:rsidRDefault="00966308" w:rsidP="009A49F0">
      <w:r>
        <w:t xml:space="preserve">El desarrollo de estos indicadores puede dar luz a la empresa sobre la situación real del inventario en cada periodo estudiado, además, podrá tener mayor control de los productos y herramientas del almacén de cada uno de los proyectos de construcción que se lleven a cabo. Es importante que la toma de datos para cada indicador quede registrada y documentado de tal forma que se puede retroalimentar y comparar siempre que sea necesario, para ello, se propone un formato para el barrido de los indicadores, (ver anexo </w:t>
      </w:r>
      <w:r w:rsidR="00715315">
        <w:t>C</w:t>
      </w:r>
      <w:r>
        <w:t>).</w:t>
      </w:r>
    </w:p>
    <w:p w14:paraId="7EC26E6C" w14:textId="1E83DB85" w:rsidR="0038060F" w:rsidRDefault="0038060F" w:rsidP="009A49F0">
      <w:pPr>
        <w:sectPr w:rsidR="0038060F" w:rsidSect="003F779B">
          <w:pgSz w:w="12240" w:h="15840" w:code="1"/>
          <w:pgMar w:top="1701" w:right="1134" w:bottom="1701" w:left="2268" w:header="709" w:footer="709" w:gutter="0"/>
          <w:pgNumType w:start="40"/>
          <w:cols w:space="720"/>
        </w:sectPr>
      </w:pPr>
    </w:p>
    <w:p w14:paraId="04132477" w14:textId="77777777" w:rsidR="00B71EA5" w:rsidRDefault="00B71EA5" w:rsidP="009A49F0">
      <w:pPr>
        <w:pStyle w:val="Ttulo1"/>
      </w:pPr>
      <w:bookmarkStart w:id="107" w:name="_Toc54198622"/>
      <w:r>
        <w:lastRenderedPageBreak/>
        <w:t>Conclusiones</w:t>
      </w:r>
      <w:bookmarkEnd w:id="107"/>
      <w:r>
        <w:t xml:space="preserve"> </w:t>
      </w:r>
    </w:p>
    <w:p w14:paraId="6D6AAD30" w14:textId="77777777" w:rsidR="00715315" w:rsidRDefault="00715315" w:rsidP="009A49F0"/>
    <w:p w14:paraId="308300FA" w14:textId="77777777" w:rsidR="00EE3165" w:rsidRDefault="00EE3165" w:rsidP="009A49F0">
      <w:pPr>
        <w:rPr>
          <w:rFonts w:eastAsia="Arial"/>
          <w:lang w:eastAsia="es-CO"/>
        </w:rPr>
      </w:pPr>
      <w:r>
        <w:rPr>
          <w:rFonts w:eastAsia="Arial"/>
          <w:lang w:eastAsia="es-CO"/>
        </w:rPr>
        <w:t xml:space="preserve">Desarrollado el trabajo propuesto para la empresa LR CONSTRUCCION Y DISEÑO SAS, se logró el alcance de los objetivos planteados y en general se encontró que, la empresa estaba experimentando pérdidas importantes en el inventario del almacén, las unidades disponibles de elementos como EPP y algunas herramientas no estaban durando el tiempo que la empresa proyectaba en stock, el indicador de  exactitud de los inventarios muestra que la empresa nunca siempre presentaba faltantes, por otro lado, el indicador de cumplimiento del proveedor está registrado en el 100%, por lo que se descarta a este como epicentro del problema. El inventario de </w:t>
      </w:r>
      <w:proofErr w:type="spellStart"/>
      <w:r>
        <w:rPr>
          <w:rFonts w:eastAsia="Arial"/>
          <w:lang w:eastAsia="es-CO"/>
        </w:rPr>
        <w:t>epp</w:t>
      </w:r>
      <w:proofErr w:type="spellEnd"/>
      <w:r>
        <w:rPr>
          <w:rFonts w:eastAsia="Arial"/>
          <w:lang w:eastAsia="es-CO"/>
        </w:rPr>
        <w:t xml:space="preserve"> de la empresa mostró perdidas de $10.016.000 diez millones diesi seis mil pesos y el inventario de herramientas mostró perdidas de $6.723.000 seis millones setecientos veintitrés mil pesos, y esto se relacionaba con las </w:t>
      </w:r>
      <w:r w:rsidRPr="00C06AD4">
        <w:rPr>
          <w:rFonts w:eastAsia="Arial"/>
          <w:lang w:eastAsia="es-CO"/>
        </w:rPr>
        <w:t>pérdidas</w:t>
      </w:r>
      <w:r>
        <w:rPr>
          <w:rFonts w:eastAsia="Arial"/>
          <w:lang w:eastAsia="es-CO"/>
        </w:rPr>
        <w:t xml:space="preserve"> no controladas. Se evidenció despilfarro por parte de los trabajadores y esto estaba significando pérdidas económicas para la empresa y eficiencia en el proyecto. </w:t>
      </w:r>
    </w:p>
    <w:p w14:paraId="2CC93816" w14:textId="60F02515" w:rsidR="00EE3165" w:rsidRDefault="00EE3165" w:rsidP="009A49F0">
      <w:pPr>
        <w:rPr>
          <w:rFonts w:eastAsia="Arial"/>
          <w:lang w:eastAsia="es-CO"/>
        </w:rPr>
      </w:pPr>
    </w:p>
    <w:p w14:paraId="77CB90D5" w14:textId="77777777" w:rsidR="00DC1FA8" w:rsidRDefault="00DC1FA8" w:rsidP="009A49F0">
      <w:pPr>
        <w:rPr>
          <w:rFonts w:eastAsia="Arial"/>
          <w:lang w:eastAsia="es-CO"/>
        </w:rPr>
      </w:pPr>
    </w:p>
    <w:p w14:paraId="3E795F7C" w14:textId="77777777" w:rsidR="00EE3165" w:rsidRDefault="00EE3165" w:rsidP="009A49F0">
      <w:pPr>
        <w:rPr>
          <w:rFonts w:eastAsia="Arial"/>
          <w:lang w:eastAsia="es-CO"/>
        </w:rPr>
      </w:pPr>
      <w:r>
        <w:rPr>
          <w:rFonts w:eastAsia="Arial"/>
          <w:lang w:eastAsia="es-CO"/>
        </w:rPr>
        <w:t xml:space="preserve">En el desarrollo del primer objetivo a través de la clasificación ABC de acuerdos con criterio de la demanda y la Ley Pareto se logra identificar los productos de mayor aporte al costo del inventario de la empresa, en ese sentido los productos clasificados en categoría A son arnés con un valor promedio acumulado del 31,40% y eslingas con un valor promedio acumulado de 58,72%, los productos de categoría B son puntillas con 81,11%, disco de corte con 86,40%, guantes con 90,76% y cascos con 94,44%. Los productos de clase C son gafas con 97,71%, pulidora con 99,01%, martillo con 99, 72% y llana con 100% acumulado. </w:t>
      </w:r>
    </w:p>
    <w:p w14:paraId="5150FA6D" w14:textId="00B94549" w:rsidR="00EE3165" w:rsidRDefault="00EE3165" w:rsidP="009A49F0">
      <w:pPr>
        <w:rPr>
          <w:rFonts w:eastAsia="Arial"/>
          <w:lang w:eastAsia="es-CO"/>
        </w:rPr>
      </w:pPr>
    </w:p>
    <w:p w14:paraId="5EA3AC01" w14:textId="77777777" w:rsidR="00DC1FA8" w:rsidRDefault="00DC1FA8" w:rsidP="009A49F0">
      <w:pPr>
        <w:rPr>
          <w:rFonts w:eastAsia="Arial"/>
          <w:lang w:eastAsia="es-CO"/>
        </w:rPr>
      </w:pPr>
    </w:p>
    <w:p w14:paraId="2AA41465" w14:textId="77777777" w:rsidR="00EE3165" w:rsidRDefault="00EE3165" w:rsidP="009A49F0">
      <w:pPr>
        <w:rPr>
          <w:rFonts w:eastAsia="Arial"/>
          <w:lang w:eastAsia="es-CO"/>
        </w:rPr>
      </w:pPr>
      <w:r>
        <w:rPr>
          <w:rFonts w:eastAsia="Arial"/>
          <w:lang w:eastAsia="es-CO"/>
        </w:rPr>
        <w:t xml:space="preserve">Una vez clasificados los artículos, se procedió a desarrollar el segundo objetivo que buscaba </w:t>
      </w:r>
      <w:r w:rsidRPr="00D42DBB">
        <w:rPr>
          <w:rFonts w:eastAsia="Arial"/>
          <w:lang w:eastAsia="es-CO"/>
        </w:rPr>
        <w:t xml:space="preserve">identificar el método de inventario más acertado a las necesidades de la empresa. </w:t>
      </w:r>
      <w:r>
        <w:rPr>
          <w:rFonts w:eastAsia="Arial"/>
          <w:lang w:eastAsia="es-CO"/>
        </w:rPr>
        <w:t xml:space="preserve">Para ello, y de acuerdo con los aportes teóricos se diseñaron propuestas y políticas para cada clasificación y que van desde la modificación de la ubicación de los productos, como el método de evaluación y control. </w:t>
      </w:r>
    </w:p>
    <w:p w14:paraId="73AF36A3" w14:textId="77777777" w:rsidR="00EE3165" w:rsidRDefault="00EE3165" w:rsidP="009A49F0">
      <w:pPr>
        <w:rPr>
          <w:rFonts w:eastAsia="Arial"/>
          <w:lang w:eastAsia="es-CO"/>
        </w:rPr>
      </w:pPr>
    </w:p>
    <w:p w14:paraId="23D00427" w14:textId="73A0F9AE" w:rsidR="00EE3165" w:rsidRDefault="00EE3165" w:rsidP="009A49F0">
      <w:pPr>
        <w:rPr>
          <w:rFonts w:eastAsia="Arial"/>
          <w:lang w:eastAsia="es-CO"/>
        </w:rPr>
      </w:pPr>
      <w:r>
        <w:rPr>
          <w:rFonts w:eastAsia="Arial"/>
          <w:lang w:eastAsia="es-CO"/>
        </w:rPr>
        <w:t xml:space="preserve">El segundo paso fue desarrollar las proyecciones para la cantidad económica de pedido, en este se presentan las </w:t>
      </w:r>
      <w:r w:rsidRPr="0034797F">
        <w:rPr>
          <w:rFonts w:eastAsia="Arial"/>
          <w:lang w:eastAsia="es-CO"/>
        </w:rPr>
        <w:t xml:space="preserve">cantidades que la empresa debería pedir mensual y anualmente para el año </w:t>
      </w:r>
      <w:r w:rsidR="00A80BF3">
        <w:rPr>
          <w:rFonts w:eastAsia="Arial"/>
          <w:lang w:eastAsia="es-CO"/>
        </w:rPr>
        <w:t>2020</w:t>
      </w:r>
      <w:r w:rsidRPr="0034797F">
        <w:rPr>
          <w:rFonts w:eastAsia="Arial"/>
          <w:lang w:eastAsia="es-CO"/>
        </w:rPr>
        <w:t xml:space="preserve">, en el caso de las herramientas y </w:t>
      </w:r>
      <w:proofErr w:type="spellStart"/>
      <w:r w:rsidRPr="0034797F">
        <w:rPr>
          <w:rFonts w:eastAsia="Arial"/>
          <w:lang w:eastAsia="es-CO"/>
        </w:rPr>
        <w:t>epp</w:t>
      </w:r>
      <w:proofErr w:type="spellEnd"/>
      <w:r w:rsidRPr="0034797F">
        <w:rPr>
          <w:rFonts w:eastAsia="Arial"/>
          <w:lang w:eastAsia="es-CO"/>
        </w:rPr>
        <w:t xml:space="preserve"> que se utilizan</w:t>
      </w:r>
      <w:r>
        <w:rPr>
          <w:rFonts w:eastAsia="Arial"/>
          <w:lang w:eastAsia="es-CO"/>
        </w:rPr>
        <w:t xml:space="preserve"> en el proyecto. Los pedidos anuales por producto deben ser: puntillas 2310 unidades, disco de corte 1176 unidades, pulidora 16 unidades, martillo 96 unidades, llana 60 unidades, gafas 1626 unidades, guantes 1188 unidades, arnés 428 unidades, eslinga 594 unidades, cascos 748 unidades. </w:t>
      </w:r>
    </w:p>
    <w:p w14:paraId="7E3C063C" w14:textId="3D5D0449" w:rsidR="00EE3165" w:rsidRDefault="00EE3165" w:rsidP="009A49F0">
      <w:pPr>
        <w:rPr>
          <w:rFonts w:eastAsia="Arial"/>
          <w:lang w:eastAsia="es-CO"/>
        </w:rPr>
      </w:pPr>
    </w:p>
    <w:p w14:paraId="347A3944" w14:textId="77777777" w:rsidR="00DC1FA8" w:rsidRPr="00D42DBB" w:rsidRDefault="00DC1FA8" w:rsidP="009A49F0">
      <w:pPr>
        <w:rPr>
          <w:rFonts w:eastAsia="Arial"/>
          <w:lang w:eastAsia="es-CO"/>
        </w:rPr>
      </w:pPr>
    </w:p>
    <w:p w14:paraId="5FC8233B" w14:textId="77777777" w:rsidR="00EE3165" w:rsidRDefault="00EE3165" w:rsidP="009A49F0">
      <w:pPr>
        <w:rPr>
          <w:rFonts w:eastAsia="Arial"/>
          <w:lang w:eastAsia="es-CO"/>
        </w:rPr>
      </w:pPr>
      <w:r>
        <w:rPr>
          <w:rFonts w:eastAsia="Arial"/>
          <w:lang w:eastAsia="es-CO"/>
        </w:rPr>
        <w:t xml:space="preserve">El tercer objetivo desarrollado tiene que ver con la propuesta de un plan de control para inventarios de acuerdo con los productos perteneciente a cada clase, </w:t>
      </w:r>
      <w:r>
        <w:rPr>
          <w:rFonts w:eastAsia="Arial"/>
          <w:lang w:eastAsia="es-CO"/>
        </w:rPr>
        <w:lastRenderedPageBreak/>
        <w:t xml:space="preserve">adicionalmente se proponen unos indicadores para evaluar la efectividad de las medidas propuestas para la empresa. </w:t>
      </w:r>
    </w:p>
    <w:p w14:paraId="1BFC7CF5" w14:textId="77777777" w:rsidR="00EE3165" w:rsidRDefault="00EE3165" w:rsidP="009A49F0"/>
    <w:p w14:paraId="40527368" w14:textId="77777777" w:rsidR="00EE3165" w:rsidRDefault="00EE3165" w:rsidP="009A49F0"/>
    <w:p w14:paraId="362243A9" w14:textId="77777777" w:rsidR="00EE3165" w:rsidRDefault="00EE3165" w:rsidP="009A49F0"/>
    <w:p w14:paraId="5B8A6CEE" w14:textId="77777777" w:rsidR="00EE3165" w:rsidRDefault="00EE3165" w:rsidP="009A49F0"/>
    <w:p w14:paraId="6881CBB0" w14:textId="77777777" w:rsidR="00EE3165" w:rsidRDefault="00EE3165" w:rsidP="009A49F0"/>
    <w:p w14:paraId="567007FC" w14:textId="77777777" w:rsidR="00EE3165" w:rsidRDefault="00EE3165" w:rsidP="009A49F0"/>
    <w:p w14:paraId="22EF41B7" w14:textId="77777777" w:rsidR="00EE3165" w:rsidRDefault="00EE3165" w:rsidP="009A49F0"/>
    <w:p w14:paraId="4FB8C3ED" w14:textId="77777777" w:rsidR="00EE3165" w:rsidRDefault="00EE3165" w:rsidP="009A49F0"/>
    <w:p w14:paraId="7E4128A5" w14:textId="77777777" w:rsidR="00EE3165" w:rsidRDefault="00EE3165" w:rsidP="009A49F0"/>
    <w:p w14:paraId="24C14212" w14:textId="4FF3A9E3" w:rsidR="00EE3165" w:rsidRDefault="00EE3165" w:rsidP="009A49F0"/>
    <w:p w14:paraId="51C94E8B" w14:textId="32D7059C" w:rsidR="00DC1FA8" w:rsidRDefault="00DC1FA8" w:rsidP="009A49F0"/>
    <w:p w14:paraId="7DFF06B6" w14:textId="3BB17A8A" w:rsidR="00DC1FA8" w:rsidRDefault="00DC1FA8" w:rsidP="009A49F0"/>
    <w:p w14:paraId="22B6D4E1" w14:textId="5B117FEC" w:rsidR="00DC1FA8" w:rsidRDefault="00DC1FA8" w:rsidP="009A49F0"/>
    <w:p w14:paraId="496565D0" w14:textId="51FFB7AD" w:rsidR="00DC1FA8" w:rsidRDefault="00DC1FA8" w:rsidP="009A49F0"/>
    <w:p w14:paraId="5A363CE4" w14:textId="6DCAD6E2" w:rsidR="00DC1FA8" w:rsidRDefault="00DC1FA8" w:rsidP="009A49F0"/>
    <w:p w14:paraId="19A29710" w14:textId="0D89F724" w:rsidR="00DC1FA8" w:rsidRDefault="00DC1FA8" w:rsidP="009A49F0"/>
    <w:p w14:paraId="00DAC7A5" w14:textId="6429B4D2" w:rsidR="00DC1FA8" w:rsidRDefault="00DC1FA8" w:rsidP="009A49F0"/>
    <w:p w14:paraId="2F0AB8C1" w14:textId="495E8899" w:rsidR="00DC1FA8" w:rsidRDefault="00DC1FA8" w:rsidP="009A49F0"/>
    <w:p w14:paraId="4AAB302C" w14:textId="2463D29D" w:rsidR="00DC1FA8" w:rsidRDefault="00DC1FA8" w:rsidP="009A49F0"/>
    <w:p w14:paraId="2493A794" w14:textId="4F90AABD" w:rsidR="00DC1FA8" w:rsidRDefault="00DC1FA8" w:rsidP="009A49F0"/>
    <w:p w14:paraId="7BF2E38E" w14:textId="3010C90E" w:rsidR="00DC1FA8" w:rsidRDefault="00DC1FA8" w:rsidP="009A49F0"/>
    <w:p w14:paraId="0EFDEB57" w14:textId="3E3A267F" w:rsidR="00DC1FA8" w:rsidRDefault="00DC1FA8" w:rsidP="009A49F0"/>
    <w:p w14:paraId="57E3B153" w14:textId="5516992A" w:rsidR="00DC1FA8" w:rsidRDefault="00DC1FA8" w:rsidP="009A49F0"/>
    <w:p w14:paraId="5EFEBC31" w14:textId="6D869F21" w:rsidR="00DC1FA8" w:rsidRDefault="00DC1FA8" w:rsidP="009A49F0"/>
    <w:p w14:paraId="6093B471" w14:textId="1D7E2BD8" w:rsidR="00DC1FA8" w:rsidRDefault="00DC1FA8" w:rsidP="009A49F0"/>
    <w:p w14:paraId="0C64BA50" w14:textId="0F4C556C" w:rsidR="00DC1FA8" w:rsidRDefault="00DC1FA8" w:rsidP="009A49F0"/>
    <w:p w14:paraId="7E75D936" w14:textId="0A1AE9AD" w:rsidR="00DC1FA8" w:rsidRDefault="00DC1FA8" w:rsidP="009A49F0"/>
    <w:p w14:paraId="45834B78" w14:textId="58F30838" w:rsidR="00DC1FA8" w:rsidRDefault="00DC1FA8" w:rsidP="009A49F0"/>
    <w:p w14:paraId="7E8F2D13" w14:textId="55C11ED9" w:rsidR="00DC1FA8" w:rsidRDefault="00DC1FA8" w:rsidP="009A49F0"/>
    <w:p w14:paraId="6CC948DD" w14:textId="00FD44EB" w:rsidR="00DC1FA8" w:rsidRDefault="00DC1FA8" w:rsidP="009A49F0"/>
    <w:p w14:paraId="0F499DF3" w14:textId="163D3E0F" w:rsidR="00DC1FA8" w:rsidRDefault="00DC1FA8" w:rsidP="009A49F0"/>
    <w:p w14:paraId="46828F11" w14:textId="19B7578E" w:rsidR="00DC1FA8" w:rsidRDefault="00DC1FA8" w:rsidP="009A49F0"/>
    <w:p w14:paraId="29A6B29C" w14:textId="7B1EE435" w:rsidR="00DC1FA8" w:rsidRDefault="00DC1FA8" w:rsidP="009A49F0"/>
    <w:p w14:paraId="6B25C7C7" w14:textId="236E0752" w:rsidR="00DC1FA8" w:rsidRDefault="00DC1FA8" w:rsidP="009A49F0"/>
    <w:p w14:paraId="4F1B892A" w14:textId="6E69E8D2" w:rsidR="00DC1FA8" w:rsidRDefault="00DC1FA8" w:rsidP="009A49F0"/>
    <w:p w14:paraId="7015B4F3" w14:textId="0BCBC771" w:rsidR="00DC1FA8" w:rsidRDefault="00DC1FA8" w:rsidP="009A49F0"/>
    <w:p w14:paraId="23AEE297" w14:textId="77777777" w:rsidR="00DC1FA8" w:rsidRDefault="00DC1FA8" w:rsidP="009A49F0"/>
    <w:p w14:paraId="25107765" w14:textId="77777777" w:rsidR="00EE3165" w:rsidRDefault="00EE3165" w:rsidP="009A49F0"/>
    <w:p w14:paraId="03C122C7" w14:textId="77777777" w:rsidR="00EE3165" w:rsidRDefault="00EE3165" w:rsidP="009A49F0"/>
    <w:p w14:paraId="235FF1E7" w14:textId="77777777" w:rsidR="00EE3165" w:rsidRDefault="00EE3165" w:rsidP="009A49F0"/>
    <w:p w14:paraId="32CFFAF1" w14:textId="77777777" w:rsidR="00EE3165" w:rsidRDefault="00EE3165" w:rsidP="009A49F0"/>
    <w:p w14:paraId="6FDAC916" w14:textId="77777777" w:rsidR="00EE3165" w:rsidRDefault="00EE3165" w:rsidP="009A49F0"/>
    <w:p w14:paraId="1309C97D" w14:textId="77777777" w:rsidR="00EE3165" w:rsidRDefault="00EE3165" w:rsidP="009A49F0">
      <w:pPr>
        <w:pStyle w:val="Ttulo1"/>
      </w:pPr>
      <w:bookmarkStart w:id="108" w:name="_Toc54198623"/>
      <w:r>
        <w:lastRenderedPageBreak/>
        <w:t>Recomendaciones</w:t>
      </w:r>
      <w:bookmarkEnd w:id="108"/>
      <w:r>
        <w:t xml:space="preserve"> </w:t>
      </w:r>
    </w:p>
    <w:p w14:paraId="79836BA4" w14:textId="77777777" w:rsidR="00EE3165" w:rsidRDefault="00EE3165" w:rsidP="009A49F0"/>
    <w:p w14:paraId="41C56B5D" w14:textId="77777777" w:rsidR="00EE3165" w:rsidRDefault="00EE3165" w:rsidP="009A49F0">
      <w:pPr>
        <w:rPr>
          <w:rFonts w:eastAsia="Arial"/>
          <w:lang w:eastAsia="es-CO"/>
        </w:rPr>
      </w:pPr>
      <w:r>
        <w:rPr>
          <w:rFonts w:eastAsia="Arial"/>
          <w:lang w:eastAsia="es-CO"/>
        </w:rPr>
        <w:t xml:space="preserve">A la empresa se le recomienda desarrollar jornadas de entrenamiento para el uso adecuado de los elementos de protección personal y herramientas, de esta forma se puede optimizar el tiempo de vida útil de los artículos. </w:t>
      </w:r>
    </w:p>
    <w:p w14:paraId="4DB4A121" w14:textId="0737789A" w:rsidR="00EE3165" w:rsidRDefault="00EE3165" w:rsidP="009A49F0">
      <w:pPr>
        <w:rPr>
          <w:rFonts w:eastAsia="Arial"/>
          <w:lang w:eastAsia="es-CO"/>
        </w:rPr>
      </w:pPr>
    </w:p>
    <w:p w14:paraId="761A52D5" w14:textId="77777777" w:rsidR="00DC1FA8" w:rsidRDefault="00DC1FA8" w:rsidP="009A49F0">
      <w:pPr>
        <w:rPr>
          <w:rFonts w:eastAsia="Arial"/>
          <w:lang w:eastAsia="es-CO"/>
        </w:rPr>
      </w:pPr>
    </w:p>
    <w:p w14:paraId="259660BB" w14:textId="77777777" w:rsidR="00EE3165" w:rsidRPr="004F55FF" w:rsidRDefault="00EE3165" w:rsidP="009A49F0">
      <w:pPr>
        <w:rPr>
          <w:rFonts w:eastAsia="Arial"/>
          <w:lang w:eastAsia="es-CO"/>
        </w:rPr>
      </w:pPr>
      <w:r>
        <w:rPr>
          <w:rFonts w:eastAsia="Arial"/>
          <w:lang w:eastAsia="es-CO"/>
        </w:rPr>
        <w:t xml:space="preserve">Estudiar continuamente las posibilidades de mejora y evolución del sistema de inventario en el almacén de cada proyecto para lograr disminuir los costos por la gestión del almacén. </w:t>
      </w:r>
    </w:p>
    <w:p w14:paraId="1509B56F" w14:textId="6AE899A1" w:rsidR="00EE3165" w:rsidRDefault="00EE3165" w:rsidP="009A49F0"/>
    <w:p w14:paraId="785AB730" w14:textId="77777777" w:rsidR="00DC1FA8" w:rsidRDefault="00DC1FA8" w:rsidP="009A49F0"/>
    <w:p w14:paraId="39749791" w14:textId="77777777" w:rsidR="000B34C9" w:rsidRDefault="00EE3165" w:rsidP="009A49F0">
      <w:r>
        <w:t xml:space="preserve">Otra recomendación tiene que ver con el diseño de </w:t>
      </w:r>
      <w:proofErr w:type="gramStart"/>
      <w:r>
        <w:t xml:space="preserve">un check </w:t>
      </w:r>
      <w:proofErr w:type="spellStart"/>
      <w:r>
        <w:t>list</w:t>
      </w:r>
      <w:proofErr w:type="spellEnd"/>
      <w:proofErr w:type="gramEnd"/>
      <w:r>
        <w:t xml:space="preserve"> para la apertura y cierre semanal del </w:t>
      </w:r>
      <w:r w:rsidR="00051AA3">
        <w:t>almacén</w:t>
      </w:r>
      <w:r>
        <w:t xml:space="preserve">, para que de esta forma se lleve un conteo </w:t>
      </w:r>
      <w:r w:rsidR="00051AA3">
        <w:t>frecuente</w:t>
      </w:r>
      <w:r>
        <w:t xml:space="preserve"> de los elementos en stock y hacer cruce con el inventario para poder </w:t>
      </w:r>
      <w:r w:rsidR="00051AA3">
        <w:t>prevenir las demandas semanales.</w:t>
      </w:r>
      <w:r w:rsidR="000B34C9">
        <w:t xml:space="preserve"> </w:t>
      </w:r>
    </w:p>
    <w:p w14:paraId="30823273" w14:textId="06E92672" w:rsidR="00EE3165" w:rsidRPr="00715315" w:rsidRDefault="00051AA3" w:rsidP="009A49F0">
      <w:pPr>
        <w:sectPr w:rsidR="00EE3165" w:rsidRPr="00715315" w:rsidSect="00DD7FC1">
          <w:pgSz w:w="12240" w:h="15840"/>
          <w:pgMar w:top="1701" w:right="1701" w:bottom="1701" w:left="1701" w:header="709" w:footer="709" w:gutter="0"/>
          <w:cols w:space="708"/>
          <w:docGrid w:linePitch="360"/>
        </w:sectPr>
      </w:pPr>
      <w:r>
        <w:t xml:space="preserve"> </w:t>
      </w:r>
    </w:p>
    <w:bookmarkStart w:id="109" w:name="_Toc54198624" w:displacedByCustomXml="next"/>
    <w:sdt>
      <w:sdtPr>
        <w:rPr>
          <w:rFonts w:eastAsia="Times New Roman" w:cs="Times New Roman"/>
          <w:b w:val="0"/>
          <w:caps w:val="0"/>
          <w:szCs w:val="24"/>
          <w:lang w:val="es-ES" w:eastAsia="es-ES"/>
        </w:rPr>
        <w:id w:val="1143164553"/>
        <w:docPartObj>
          <w:docPartGallery w:val="Bibliographies"/>
          <w:docPartUnique/>
        </w:docPartObj>
      </w:sdtPr>
      <w:sdtContent>
        <w:p w14:paraId="0DD6386D" w14:textId="77777777" w:rsidR="00713CA9" w:rsidRDefault="00713CA9" w:rsidP="009A49F0">
          <w:pPr>
            <w:pStyle w:val="Ttulo1"/>
            <w:rPr>
              <w:lang w:val="es-ES"/>
            </w:rPr>
          </w:pPr>
          <w:r>
            <w:rPr>
              <w:lang w:val="es-ES"/>
            </w:rPr>
            <w:t>Bibliografía</w:t>
          </w:r>
          <w:bookmarkEnd w:id="109"/>
        </w:p>
        <w:p w14:paraId="6E3F6E7C" w14:textId="77777777" w:rsidR="00713CA9" w:rsidRPr="00713CA9" w:rsidRDefault="00713CA9" w:rsidP="009A49F0">
          <w:pPr>
            <w:rPr>
              <w:lang w:val="es-ES"/>
            </w:rPr>
          </w:pPr>
        </w:p>
        <w:sdt>
          <w:sdtPr>
            <w:id w:val="111145805"/>
            <w:bibliography/>
          </w:sdtPr>
          <w:sdtContent>
            <w:p w14:paraId="127E706E" w14:textId="77777777" w:rsidR="00713CA9" w:rsidRDefault="00EA6A01" w:rsidP="009A49F0">
              <w:pPr>
                <w:pStyle w:val="Bibliografa"/>
                <w:ind w:left="720" w:hanging="720"/>
                <w:jc w:val="both"/>
                <w:rPr>
                  <w:noProof/>
                </w:rPr>
              </w:pPr>
              <w:r>
                <w:fldChar w:fldCharType="begin"/>
              </w:r>
              <w:r w:rsidR="00713CA9">
                <w:instrText>BIBLIOGRAPHY</w:instrText>
              </w:r>
              <w:r>
                <w:fldChar w:fldCharType="separate"/>
              </w:r>
              <w:r w:rsidR="00713CA9">
                <w:rPr>
                  <w:noProof/>
                </w:rPr>
                <w:t xml:space="preserve">Ávila Ávila, D. Y., &amp; Becerra Rodríguez, D. A. (2013). </w:t>
              </w:r>
              <w:r w:rsidR="00713CA9">
                <w:rPr>
                  <w:i/>
                  <w:iCs/>
                  <w:noProof/>
                </w:rPr>
                <w:t>Implementación de un sistema de inventarios en FD Filtros y Repuestos.</w:t>
              </w:r>
              <w:r w:rsidR="00713CA9">
                <w:rPr>
                  <w:noProof/>
                </w:rPr>
                <w:t xml:space="preserve"> </w:t>
              </w:r>
            </w:p>
            <w:p w14:paraId="17ABD64C" w14:textId="77777777" w:rsidR="00713CA9" w:rsidRDefault="00713CA9" w:rsidP="009A49F0">
              <w:pPr>
                <w:pStyle w:val="Bibliografa"/>
                <w:ind w:left="720" w:hanging="720"/>
                <w:jc w:val="both"/>
                <w:rPr>
                  <w:noProof/>
                </w:rPr>
              </w:pPr>
              <w:r>
                <w:rPr>
                  <w:noProof/>
                </w:rPr>
                <w:t xml:space="preserve">Benítez, L. A., &amp; Guzmán, V. E. (2011). </w:t>
              </w:r>
              <w:r>
                <w:rPr>
                  <w:i/>
                  <w:iCs/>
                  <w:noProof/>
                </w:rPr>
                <w:t>Metodología para el control y la gestión de inventarios en una empresa minorista de electrodomésticos.</w:t>
              </w:r>
              <w:r>
                <w:rPr>
                  <w:noProof/>
                </w:rPr>
                <w:t xml:space="preserve"> Scientia et technica, 16(49), 85-91.</w:t>
              </w:r>
            </w:p>
            <w:p w14:paraId="3648ED23" w14:textId="77777777" w:rsidR="00713CA9" w:rsidRDefault="00713CA9" w:rsidP="009A49F0">
              <w:pPr>
                <w:pStyle w:val="Bibliografa"/>
                <w:ind w:left="720" w:hanging="720"/>
                <w:jc w:val="both"/>
                <w:rPr>
                  <w:noProof/>
                </w:rPr>
              </w:pPr>
              <w:r>
                <w:rPr>
                  <w:noProof/>
                </w:rPr>
                <w:t xml:space="preserve">Díaz-Batista, J. A., &amp; Pérez-Armayor, D. (2012). </w:t>
              </w:r>
              <w:r>
                <w:rPr>
                  <w:i/>
                  <w:iCs/>
                  <w:noProof/>
                </w:rPr>
                <w:t>Optimización de los niveles de inventario en una cadena de suministro.</w:t>
              </w:r>
              <w:r>
                <w:rPr>
                  <w:noProof/>
                </w:rPr>
                <w:t xml:space="preserve"> Ingeniería Industrial, 33(2), 126-132.</w:t>
              </w:r>
            </w:p>
            <w:p w14:paraId="26BE3527" w14:textId="77777777" w:rsidR="00713CA9" w:rsidRDefault="00713CA9" w:rsidP="009A49F0">
              <w:pPr>
                <w:pStyle w:val="Bibliografa"/>
                <w:ind w:left="720" w:hanging="720"/>
                <w:jc w:val="both"/>
                <w:rPr>
                  <w:noProof/>
                </w:rPr>
              </w:pPr>
              <w:r>
                <w:rPr>
                  <w:noProof/>
                </w:rPr>
                <w:t xml:space="preserve">Duque Roldán, M. I., Osorio Agudelo, J. A., &amp; Agudelo Hernández, D. M. (2010). </w:t>
              </w:r>
              <w:r>
                <w:rPr>
                  <w:i/>
                  <w:iCs/>
                  <w:noProof/>
                </w:rPr>
                <w:t>Los inventarios en las empresas manufactureras, su tratamiento y valoración: una mirada desde la contabilidad de costos.</w:t>
              </w:r>
              <w:r>
                <w:rPr>
                  <w:noProof/>
                </w:rPr>
                <w:t xml:space="preserve"> </w:t>
              </w:r>
            </w:p>
            <w:p w14:paraId="6A09E00C" w14:textId="77777777" w:rsidR="00713CA9" w:rsidRDefault="00713CA9" w:rsidP="009A49F0">
              <w:pPr>
                <w:pStyle w:val="Bibliografa"/>
                <w:ind w:left="720" w:hanging="720"/>
                <w:jc w:val="both"/>
                <w:rPr>
                  <w:noProof/>
                </w:rPr>
              </w:pPr>
              <w:r>
                <w:rPr>
                  <w:noProof/>
                </w:rPr>
                <w:t xml:space="preserve">Gaither, N., &amp; Frazier, G. (2000). </w:t>
              </w:r>
              <w:r>
                <w:rPr>
                  <w:i/>
                  <w:iCs/>
                  <w:noProof/>
                </w:rPr>
                <w:t>Administración de producción y operaciones (Vol. 8).</w:t>
              </w:r>
              <w:r>
                <w:rPr>
                  <w:noProof/>
                </w:rPr>
                <w:t xml:space="preserve"> International Thomson.</w:t>
              </w:r>
            </w:p>
            <w:p w14:paraId="17E5261F" w14:textId="77777777" w:rsidR="00713CA9" w:rsidRDefault="00713CA9" w:rsidP="009A49F0">
              <w:pPr>
                <w:pStyle w:val="Bibliografa"/>
                <w:ind w:left="720" w:hanging="720"/>
                <w:jc w:val="both"/>
                <w:rPr>
                  <w:noProof/>
                </w:rPr>
              </w:pPr>
              <w:r>
                <w:rPr>
                  <w:noProof/>
                </w:rPr>
                <w:t xml:space="preserve">Gutiérrez Expósito, J. M. (2003). </w:t>
              </w:r>
              <w:r>
                <w:rPr>
                  <w:i/>
                  <w:iCs/>
                  <w:noProof/>
                </w:rPr>
                <w:t>Métodos eficientes para algunas variantes del Modelo EOQ.</w:t>
              </w:r>
              <w:r>
                <w:rPr>
                  <w:noProof/>
                </w:rPr>
                <w:t xml:space="preserve"> </w:t>
              </w:r>
            </w:p>
            <w:p w14:paraId="4CF42D1B" w14:textId="77777777" w:rsidR="00713CA9" w:rsidRDefault="00713CA9" w:rsidP="009A49F0">
              <w:pPr>
                <w:pStyle w:val="Bibliografa"/>
                <w:ind w:left="720" w:hanging="720"/>
                <w:jc w:val="both"/>
                <w:rPr>
                  <w:noProof/>
                </w:rPr>
              </w:pPr>
              <w:r>
                <w:rPr>
                  <w:noProof/>
                </w:rPr>
                <w:t xml:space="preserve">Humberto, G. S. (2017). </w:t>
              </w:r>
              <w:r>
                <w:rPr>
                  <w:i/>
                  <w:iCs/>
                  <w:noProof/>
                </w:rPr>
                <w:t>Inventarios manejo y control.</w:t>
              </w:r>
              <w:r>
                <w:rPr>
                  <w:noProof/>
                </w:rPr>
                <w:t xml:space="preserve"> Ecoe Ediciones.</w:t>
              </w:r>
            </w:p>
            <w:p w14:paraId="4E734757" w14:textId="77777777" w:rsidR="00713CA9" w:rsidRDefault="00713CA9" w:rsidP="009A49F0">
              <w:pPr>
                <w:pStyle w:val="Bibliografa"/>
                <w:ind w:left="720" w:hanging="720"/>
                <w:jc w:val="both"/>
                <w:rPr>
                  <w:noProof/>
                </w:rPr>
              </w:pPr>
              <w:r>
                <w:rPr>
                  <w:noProof/>
                </w:rPr>
                <w:t xml:space="preserve">Mindiolaza, L., &amp; Campoverde, V. (2012). </w:t>
              </w:r>
              <w:r>
                <w:rPr>
                  <w:i/>
                  <w:iCs/>
                  <w:noProof/>
                </w:rPr>
                <w:t>Implementación de un Sistema de control de Inventario para el almacén Credicomercio Naranjito.</w:t>
              </w:r>
              <w:r>
                <w:rPr>
                  <w:noProof/>
                </w:rPr>
                <w:t xml:space="preserve"> Ecuador: Universidad Estatal de Milagro.</w:t>
              </w:r>
            </w:p>
            <w:p w14:paraId="3784A8FA" w14:textId="77777777" w:rsidR="00713CA9" w:rsidRDefault="00713CA9" w:rsidP="009A49F0">
              <w:pPr>
                <w:pStyle w:val="Bibliografa"/>
                <w:ind w:left="720" w:hanging="720"/>
                <w:jc w:val="both"/>
                <w:rPr>
                  <w:noProof/>
                </w:rPr>
              </w:pPr>
              <w:r>
                <w:rPr>
                  <w:noProof/>
                </w:rPr>
                <w:t xml:space="preserve">Narasimhan, S. L., McLeavey, D. W., &amp; Billington, P. J. (1996). </w:t>
              </w:r>
              <w:r>
                <w:rPr>
                  <w:i/>
                  <w:iCs/>
                  <w:noProof/>
                </w:rPr>
                <w:t>Planeación de la producción y control de inventarios (Vol. 736).</w:t>
              </w:r>
              <w:r>
                <w:rPr>
                  <w:noProof/>
                </w:rPr>
                <w:t xml:space="preserve"> México: Prentice Hall.</w:t>
              </w:r>
            </w:p>
            <w:p w14:paraId="77534686" w14:textId="77777777" w:rsidR="00713CA9" w:rsidRDefault="00713CA9" w:rsidP="009A49F0">
              <w:pPr>
                <w:pStyle w:val="Bibliografa"/>
                <w:ind w:left="720" w:hanging="720"/>
                <w:jc w:val="both"/>
                <w:rPr>
                  <w:noProof/>
                </w:rPr>
              </w:pPr>
              <w:r>
                <w:rPr>
                  <w:noProof/>
                </w:rPr>
                <w:t xml:space="preserve">Pita Fernández, S., &amp; Pértegas Díaz, S. (2002). </w:t>
              </w:r>
              <w:r>
                <w:rPr>
                  <w:i/>
                  <w:iCs/>
                  <w:noProof/>
                </w:rPr>
                <w:t>Investigación cuantitativa y cualitativa.</w:t>
              </w:r>
              <w:r>
                <w:rPr>
                  <w:noProof/>
                </w:rPr>
                <w:t xml:space="preserve"> Cad Aten Primaria, 9, 76-78.</w:t>
              </w:r>
            </w:p>
            <w:p w14:paraId="50C57C5D" w14:textId="77777777" w:rsidR="00713CA9" w:rsidRDefault="00713CA9" w:rsidP="009A49F0">
              <w:pPr>
                <w:pStyle w:val="Bibliografa"/>
                <w:ind w:left="720" w:hanging="720"/>
                <w:jc w:val="both"/>
                <w:rPr>
                  <w:noProof/>
                </w:rPr>
              </w:pPr>
              <w:r>
                <w:rPr>
                  <w:noProof/>
                </w:rPr>
                <w:t xml:space="preserve">Rincón Cruz, J., &amp; Velásquez Rodríguez, J. D. (2013). </w:t>
              </w:r>
              <w:r>
                <w:rPr>
                  <w:i/>
                  <w:iCs/>
                  <w:noProof/>
                </w:rPr>
                <w:t>Propuesta de mejoramiento del sistema de manejo de inventarios en punto de venta del almacén Éxito Facatativá (Bachelor's thesis).</w:t>
              </w:r>
              <w:r>
                <w:rPr>
                  <w:noProof/>
                </w:rPr>
                <w:t xml:space="preserve"> </w:t>
              </w:r>
            </w:p>
            <w:p w14:paraId="4340D506" w14:textId="77777777" w:rsidR="00713CA9" w:rsidRDefault="00713CA9" w:rsidP="009A49F0">
              <w:pPr>
                <w:pStyle w:val="Bibliografa"/>
                <w:ind w:left="720" w:hanging="720"/>
                <w:jc w:val="both"/>
              </w:pPr>
              <w:r>
                <w:rPr>
                  <w:noProof/>
                </w:rPr>
                <w:t xml:space="preserve">Zuluaga, C. A., Gallego, M. C., &amp; Urrego, J. A. (2011). </w:t>
              </w:r>
              <w:r>
                <w:rPr>
                  <w:i/>
                  <w:iCs/>
                  <w:noProof/>
                </w:rPr>
                <w:t>Clasificación ABC Multicriterio: tipos de criterios y efectos en la asignación de pesos. Iteckne, 8(2), 163-170.</w:t>
              </w:r>
              <w:r>
                <w:rPr>
                  <w:noProof/>
                </w:rPr>
                <w:t xml:space="preserve"> </w:t>
              </w:r>
              <w:r w:rsidR="00EA6A01">
                <w:rPr>
                  <w:b/>
                  <w:bCs/>
                </w:rPr>
                <w:fldChar w:fldCharType="end"/>
              </w:r>
            </w:p>
          </w:sdtContent>
        </w:sdt>
      </w:sdtContent>
    </w:sdt>
    <w:p w14:paraId="7C6F1691" w14:textId="60961DE1" w:rsidR="003A22E4" w:rsidRDefault="003A22E4" w:rsidP="009A49F0">
      <w:pPr>
        <w:rPr>
          <w:lang w:val="es-ES" w:eastAsia="es-ES"/>
        </w:rPr>
      </w:pPr>
    </w:p>
    <w:p w14:paraId="7A05370C" w14:textId="351DC04B" w:rsidR="003A22E4" w:rsidRDefault="003A22E4" w:rsidP="009A49F0">
      <w:pPr>
        <w:rPr>
          <w:lang w:val="es-ES" w:eastAsia="es-ES"/>
        </w:rPr>
      </w:pPr>
    </w:p>
    <w:p w14:paraId="5166DDAE" w14:textId="72532D48" w:rsidR="003A22E4" w:rsidRDefault="003A22E4" w:rsidP="009A49F0">
      <w:pPr>
        <w:rPr>
          <w:lang w:val="es-ES" w:eastAsia="es-ES"/>
        </w:rPr>
      </w:pPr>
    </w:p>
    <w:p w14:paraId="7BFD1186" w14:textId="369630F3" w:rsidR="003A22E4" w:rsidRDefault="003A22E4" w:rsidP="009A49F0">
      <w:pPr>
        <w:rPr>
          <w:lang w:val="es-ES" w:eastAsia="es-ES"/>
        </w:rPr>
      </w:pPr>
    </w:p>
    <w:p w14:paraId="3AE0AA14" w14:textId="57E985E6" w:rsidR="003A22E4" w:rsidRDefault="003A22E4" w:rsidP="009A49F0">
      <w:pPr>
        <w:rPr>
          <w:lang w:val="es-ES" w:eastAsia="es-ES"/>
        </w:rPr>
      </w:pPr>
    </w:p>
    <w:p w14:paraId="34C2B115" w14:textId="2C103504" w:rsidR="003A22E4" w:rsidRDefault="003A22E4" w:rsidP="009A49F0">
      <w:pPr>
        <w:rPr>
          <w:lang w:val="es-ES" w:eastAsia="es-ES"/>
        </w:rPr>
      </w:pPr>
    </w:p>
    <w:p w14:paraId="04CEB1C0" w14:textId="0885B752" w:rsidR="003A22E4" w:rsidRDefault="003A22E4" w:rsidP="009A49F0">
      <w:pPr>
        <w:rPr>
          <w:lang w:val="es-ES" w:eastAsia="es-ES"/>
        </w:rPr>
      </w:pPr>
    </w:p>
    <w:p w14:paraId="0CD66A7B" w14:textId="18BFB22C" w:rsidR="003A22E4" w:rsidRDefault="003A22E4" w:rsidP="009A49F0">
      <w:pPr>
        <w:rPr>
          <w:lang w:val="es-ES" w:eastAsia="es-ES"/>
        </w:rPr>
      </w:pPr>
    </w:p>
    <w:p w14:paraId="0D231263" w14:textId="15850F9F" w:rsidR="003A22E4" w:rsidRDefault="003A22E4" w:rsidP="009A49F0">
      <w:pPr>
        <w:rPr>
          <w:lang w:val="es-ES" w:eastAsia="es-ES"/>
        </w:rPr>
      </w:pPr>
    </w:p>
    <w:p w14:paraId="2CB50E52" w14:textId="38F3252C" w:rsidR="003A22E4" w:rsidRDefault="003A22E4" w:rsidP="009A49F0">
      <w:pPr>
        <w:rPr>
          <w:lang w:val="es-ES" w:eastAsia="es-ES"/>
        </w:rPr>
      </w:pPr>
    </w:p>
    <w:p w14:paraId="62E5EA77" w14:textId="2960BD22" w:rsidR="003A22E4" w:rsidRDefault="003A22E4" w:rsidP="009A49F0">
      <w:pPr>
        <w:rPr>
          <w:lang w:val="es-ES" w:eastAsia="es-ES"/>
        </w:rPr>
      </w:pPr>
    </w:p>
    <w:p w14:paraId="7F449C63" w14:textId="06307668" w:rsidR="003A22E4" w:rsidRDefault="003A22E4" w:rsidP="009A49F0">
      <w:pPr>
        <w:rPr>
          <w:lang w:val="es-ES" w:eastAsia="es-ES"/>
        </w:rPr>
      </w:pPr>
    </w:p>
    <w:p w14:paraId="0C3B31C0" w14:textId="55F04E8B" w:rsidR="003A22E4" w:rsidRDefault="003A22E4" w:rsidP="009A49F0">
      <w:pPr>
        <w:rPr>
          <w:lang w:val="es-ES" w:eastAsia="es-ES"/>
        </w:rPr>
      </w:pPr>
    </w:p>
    <w:p w14:paraId="7F020262" w14:textId="0B226C48" w:rsidR="003A22E4" w:rsidRDefault="003A22E4" w:rsidP="009A49F0">
      <w:pPr>
        <w:rPr>
          <w:lang w:val="es-ES" w:eastAsia="es-ES"/>
        </w:rPr>
      </w:pPr>
    </w:p>
    <w:p w14:paraId="29392DD5" w14:textId="2B913370" w:rsidR="0024422A" w:rsidRDefault="0024422A" w:rsidP="009A49F0">
      <w:pPr>
        <w:pStyle w:val="Ttulo1"/>
        <w:rPr>
          <w:lang w:val="es-ES" w:eastAsia="es-ES"/>
        </w:rPr>
      </w:pPr>
      <w:bookmarkStart w:id="110" w:name="_Toc54198625"/>
      <w:r>
        <w:rPr>
          <w:lang w:val="es-ES" w:eastAsia="es-ES"/>
        </w:rPr>
        <w:lastRenderedPageBreak/>
        <w:t>Anexos</w:t>
      </w:r>
      <w:bookmarkEnd w:id="110"/>
      <w:r>
        <w:rPr>
          <w:lang w:val="es-ES" w:eastAsia="es-ES"/>
        </w:rPr>
        <w:t xml:space="preserve"> </w:t>
      </w:r>
    </w:p>
    <w:p w14:paraId="11A01860" w14:textId="77777777" w:rsidR="0024422A" w:rsidRDefault="0024422A" w:rsidP="009A49F0">
      <w:pPr>
        <w:rPr>
          <w:lang w:val="es-ES" w:eastAsia="es-ES"/>
        </w:rPr>
      </w:pPr>
    </w:p>
    <w:p w14:paraId="45D3E61A" w14:textId="77777777" w:rsidR="0024422A" w:rsidRDefault="0024422A" w:rsidP="009A49F0">
      <w:bookmarkStart w:id="111" w:name="_Toc53652136"/>
      <w:r w:rsidRPr="0024422A">
        <w:rPr>
          <w:b/>
          <w:bCs/>
        </w:rPr>
        <w:t xml:space="preserve">Anexo </w:t>
      </w:r>
      <w:r w:rsidR="00EA6A01" w:rsidRPr="0024422A">
        <w:rPr>
          <w:b/>
          <w:bCs/>
        </w:rPr>
        <w:fldChar w:fldCharType="begin"/>
      </w:r>
      <w:r w:rsidRPr="0024422A">
        <w:rPr>
          <w:b/>
          <w:bCs/>
        </w:rPr>
        <w:instrText xml:space="preserve"> SEQ Anexo \* ALPHABETIC </w:instrText>
      </w:r>
      <w:r w:rsidR="00EA6A01" w:rsidRPr="0024422A">
        <w:rPr>
          <w:b/>
          <w:bCs/>
        </w:rPr>
        <w:fldChar w:fldCharType="separate"/>
      </w:r>
      <w:r w:rsidR="00966308">
        <w:rPr>
          <w:b/>
          <w:bCs/>
          <w:noProof/>
        </w:rPr>
        <w:t>A</w:t>
      </w:r>
      <w:r w:rsidR="00EA6A01" w:rsidRPr="0024422A">
        <w:rPr>
          <w:b/>
          <w:bCs/>
        </w:rPr>
        <w:fldChar w:fldCharType="end"/>
      </w:r>
      <w:r>
        <w:t xml:space="preserve"> </w:t>
      </w:r>
      <w:r w:rsidRPr="008E0E58">
        <w:t>Aspectos administrativos</w:t>
      </w:r>
      <w:bookmarkEnd w:id="111"/>
    </w:p>
    <w:p w14:paraId="6D2F5B5E" w14:textId="77777777" w:rsidR="0024422A" w:rsidRPr="007E48F8" w:rsidRDefault="0024422A" w:rsidP="009A49F0"/>
    <w:p w14:paraId="4CD122E1" w14:textId="77777777" w:rsidR="0024422A" w:rsidRPr="0024422A" w:rsidRDefault="0024422A" w:rsidP="009A49F0">
      <w:pPr>
        <w:rPr>
          <w:b/>
          <w:bCs/>
        </w:rPr>
      </w:pPr>
      <w:r w:rsidRPr="0024422A">
        <w:rPr>
          <w:b/>
          <w:bCs/>
        </w:rPr>
        <w:t xml:space="preserve">Recursos </w:t>
      </w:r>
    </w:p>
    <w:p w14:paraId="0E33E3CA" w14:textId="77777777" w:rsidR="0024422A" w:rsidRPr="0024422A" w:rsidRDefault="0024422A" w:rsidP="009A49F0">
      <w:pPr>
        <w:rPr>
          <w:b/>
          <w:bCs/>
        </w:rPr>
      </w:pPr>
    </w:p>
    <w:p w14:paraId="77B66BE2" w14:textId="77777777" w:rsidR="0024422A" w:rsidRPr="0024422A" w:rsidRDefault="0024422A" w:rsidP="009A49F0">
      <w:pPr>
        <w:rPr>
          <w:b/>
          <w:bCs/>
        </w:rPr>
      </w:pPr>
      <w:r w:rsidRPr="0024422A">
        <w:rPr>
          <w:b/>
          <w:bCs/>
        </w:rPr>
        <w:t xml:space="preserve">Recursos humanos </w:t>
      </w:r>
    </w:p>
    <w:tbl>
      <w:tblPr>
        <w:tblStyle w:val="Tablaconcuadrcula"/>
        <w:tblW w:w="0" w:type="auto"/>
        <w:tblLook w:val="04A0" w:firstRow="1" w:lastRow="0" w:firstColumn="1" w:lastColumn="0" w:noHBand="0" w:noVBand="1"/>
      </w:tblPr>
      <w:tblGrid>
        <w:gridCol w:w="1697"/>
        <w:gridCol w:w="7132"/>
      </w:tblGrid>
      <w:tr w:rsidR="0024422A" w14:paraId="07AB9006" w14:textId="77777777" w:rsidTr="00A04311">
        <w:tc>
          <w:tcPr>
            <w:tcW w:w="1696" w:type="dxa"/>
          </w:tcPr>
          <w:p w14:paraId="2C55C373" w14:textId="77777777" w:rsidR="0024422A" w:rsidRPr="00D7657C" w:rsidRDefault="0024422A" w:rsidP="009A49F0">
            <w:pPr>
              <w:jc w:val="center"/>
              <w:rPr>
                <w:b/>
                <w:bCs/>
                <w:lang w:eastAsia="es-ES"/>
              </w:rPr>
            </w:pPr>
            <w:r w:rsidRPr="00D7657C">
              <w:rPr>
                <w:b/>
                <w:bCs/>
                <w:lang w:eastAsia="es-ES"/>
              </w:rPr>
              <w:t>Cargo</w:t>
            </w:r>
          </w:p>
        </w:tc>
        <w:tc>
          <w:tcPr>
            <w:tcW w:w="7132" w:type="dxa"/>
          </w:tcPr>
          <w:p w14:paraId="7137E07A" w14:textId="77777777" w:rsidR="0024422A" w:rsidRPr="00D7657C" w:rsidRDefault="0024422A" w:rsidP="009A49F0">
            <w:pPr>
              <w:jc w:val="center"/>
              <w:rPr>
                <w:b/>
                <w:bCs/>
                <w:lang w:eastAsia="es-ES"/>
              </w:rPr>
            </w:pPr>
            <w:r w:rsidRPr="00D7657C">
              <w:rPr>
                <w:b/>
                <w:bCs/>
                <w:lang w:eastAsia="es-ES"/>
              </w:rPr>
              <w:t>Función</w:t>
            </w:r>
          </w:p>
        </w:tc>
      </w:tr>
      <w:tr w:rsidR="0024422A" w14:paraId="1027C3EA" w14:textId="77777777" w:rsidTr="00A04311">
        <w:tc>
          <w:tcPr>
            <w:tcW w:w="1696" w:type="dxa"/>
          </w:tcPr>
          <w:p w14:paraId="5BC0F8A4" w14:textId="77777777" w:rsidR="0024422A" w:rsidRPr="00D7657C" w:rsidRDefault="0024422A" w:rsidP="009A49F0">
            <w:pPr>
              <w:jc w:val="center"/>
              <w:rPr>
                <w:lang w:eastAsia="es-ES"/>
              </w:rPr>
            </w:pPr>
            <w:r w:rsidRPr="00D7657C">
              <w:rPr>
                <w:lang w:eastAsia="es-ES"/>
              </w:rPr>
              <w:t xml:space="preserve">Asesor metodológico y disciplinar </w:t>
            </w:r>
          </w:p>
        </w:tc>
        <w:tc>
          <w:tcPr>
            <w:tcW w:w="7132" w:type="dxa"/>
          </w:tcPr>
          <w:p w14:paraId="150F89D7" w14:textId="77777777" w:rsidR="0024422A" w:rsidRPr="00D7657C" w:rsidRDefault="0024422A" w:rsidP="009A49F0">
            <w:pPr>
              <w:rPr>
                <w:lang w:eastAsia="es-ES"/>
              </w:rPr>
            </w:pPr>
            <w:r w:rsidRPr="00D7657C">
              <w:rPr>
                <w:lang w:eastAsia="es-ES"/>
              </w:rPr>
              <w:t xml:space="preserve">Orientar el trabajo investigativo de los autores frente al caso de estudio para hacer pertinente documentación del proyecto. </w:t>
            </w:r>
          </w:p>
        </w:tc>
      </w:tr>
      <w:tr w:rsidR="0024422A" w14:paraId="029FEAD4" w14:textId="77777777" w:rsidTr="00A04311">
        <w:tc>
          <w:tcPr>
            <w:tcW w:w="1696" w:type="dxa"/>
          </w:tcPr>
          <w:p w14:paraId="6093B46F" w14:textId="77777777" w:rsidR="0024422A" w:rsidRDefault="0024422A" w:rsidP="009A49F0">
            <w:pPr>
              <w:rPr>
                <w:lang w:eastAsia="es-ES"/>
              </w:rPr>
            </w:pPr>
            <w:r>
              <w:rPr>
                <w:lang w:eastAsia="es-ES"/>
              </w:rPr>
              <w:t xml:space="preserve">Autores </w:t>
            </w:r>
          </w:p>
        </w:tc>
        <w:tc>
          <w:tcPr>
            <w:tcW w:w="7132" w:type="dxa"/>
          </w:tcPr>
          <w:p w14:paraId="1D7DEAA8" w14:textId="77777777" w:rsidR="0024422A" w:rsidRDefault="0024422A" w:rsidP="009A49F0">
            <w:pPr>
              <w:rPr>
                <w:lang w:eastAsia="es-ES"/>
              </w:rPr>
            </w:pPr>
            <w:r>
              <w:rPr>
                <w:lang w:eastAsia="es-ES"/>
              </w:rPr>
              <w:t xml:space="preserve">Estudiar el caso de la empresa LR CONSTRUCCION Y DISEÑO SAS y proporcionar un plan de gestión de inventario que obedezca a los fundamentos teóricos disponibles y a las necesidades de la empresa. </w:t>
            </w:r>
          </w:p>
        </w:tc>
      </w:tr>
      <w:tr w:rsidR="0024422A" w14:paraId="037F15A7" w14:textId="77777777" w:rsidTr="00A04311">
        <w:tc>
          <w:tcPr>
            <w:tcW w:w="1696" w:type="dxa"/>
          </w:tcPr>
          <w:p w14:paraId="4C00788B" w14:textId="77777777" w:rsidR="0024422A" w:rsidRDefault="0024422A" w:rsidP="009A49F0">
            <w:pPr>
              <w:rPr>
                <w:lang w:eastAsia="es-ES"/>
              </w:rPr>
            </w:pPr>
            <w:r>
              <w:rPr>
                <w:lang w:eastAsia="es-ES"/>
              </w:rPr>
              <w:t xml:space="preserve">Administrador general </w:t>
            </w:r>
          </w:p>
        </w:tc>
        <w:tc>
          <w:tcPr>
            <w:tcW w:w="7132" w:type="dxa"/>
          </w:tcPr>
          <w:p w14:paraId="491D48CF" w14:textId="77777777" w:rsidR="0024422A" w:rsidRDefault="0024422A" w:rsidP="009A49F0">
            <w:pPr>
              <w:rPr>
                <w:lang w:eastAsia="es-ES"/>
              </w:rPr>
            </w:pPr>
            <w:r>
              <w:rPr>
                <w:lang w:eastAsia="es-ES"/>
              </w:rPr>
              <w:t xml:space="preserve">Autorizar los recursos físicos, documentales y humanos necesarios para conocer el estado real de la empresa y diseñar un plan de intervención. </w:t>
            </w:r>
          </w:p>
        </w:tc>
      </w:tr>
      <w:tr w:rsidR="0024422A" w14:paraId="6D874655" w14:textId="77777777" w:rsidTr="00A04311">
        <w:tc>
          <w:tcPr>
            <w:tcW w:w="1696" w:type="dxa"/>
          </w:tcPr>
          <w:p w14:paraId="3D6E6316" w14:textId="77777777" w:rsidR="0024422A" w:rsidRDefault="0024422A" w:rsidP="009A49F0">
            <w:pPr>
              <w:rPr>
                <w:lang w:eastAsia="es-ES"/>
              </w:rPr>
            </w:pPr>
            <w:r>
              <w:rPr>
                <w:lang w:eastAsia="es-ES"/>
              </w:rPr>
              <w:t xml:space="preserve">Director del Proyecto Altagracia </w:t>
            </w:r>
          </w:p>
        </w:tc>
        <w:tc>
          <w:tcPr>
            <w:tcW w:w="7132" w:type="dxa"/>
          </w:tcPr>
          <w:p w14:paraId="4EDC1E67" w14:textId="77777777" w:rsidR="0024422A" w:rsidRDefault="0024422A" w:rsidP="009A49F0">
            <w:pPr>
              <w:rPr>
                <w:lang w:eastAsia="es-ES"/>
              </w:rPr>
            </w:pPr>
            <w:r>
              <w:rPr>
                <w:lang w:eastAsia="es-ES"/>
              </w:rPr>
              <w:t xml:space="preserve">Proporcionar información sobre el almacén del proyecto bajo su autoridad, las demandas de los elementos del inventario. </w:t>
            </w:r>
          </w:p>
        </w:tc>
      </w:tr>
      <w:tr w:rsidR="0024422A" w14:paraId="19F8F629" w14:textId="77777777" w:rsidTr="00A04311">
        <w:tc>
          <w:tcPr>
            <w:tcW w:w="1696" w:type="dxa"/>
          </w:tcPr>
          <w:p w14:paraId="79A220D0" w14:textId="77777777" w:rsidR="0024422A" w:rsidRDefault="0024422A" w:rsidP="009A49F0">
            <w:pPr>
              <w:rPr>
                <w:lang w:eastAsia="es-ES"/>
              </w:rPr>
            </w:pPr>
            <w:r>
              <w:rPr>
                <w:lang w:eastAsia="es-ES"/>
              </w:rPr>
              <w:t>Inspector SISO</w:t>
            </w:r>
          </w:p>
        </w:tc>
        <w:tc>
          <w:tcPr>
            <w:tcW w:w="7132" w:type="dxa"/>
          </w:tcPr>
          <w:p w14:paraId="5BD1C82B" w14:textId="77777777" w:rsidR="0024422A" w:rsidRDefault="0024422A" w:rsidP="009A49F0">
            <w:pPr>
              <w:rPr>
                <w:lang w:eastAsia="es-ES"/>
              </w:rPr>
            </w:pPr>
            <w:r>
              <w:rPr>
                <w:lang w:eastAsia="es-ES"/>
              </w:rPr>
              <w:t xml:space="preserve">Compartir información documentada sobre el manejo del inventario, las perdidas identificadas y las tendencias en materia de demanda en la obra. </w:t>
            </w:r>
          </w:p>
        </w:tc>
      </w:tr>
    </w:tbl>
    <w:p w14:paraId="7F0842E1" w14:textId="77777777" w:rsidR="0024422A" w:rsidRPr="00D7657C" w:rsidRDefault="0024422A" w:rsidP="009A49F0">
      <w:pPr>
        <w:rPr>
          <w:lang w:val="es-ES" w:eastAsia="es-ES"/>
        </w:rPr>
      </w:pPr>
    </w:p>
    <w:p w14:paraId="7AFAB695" w14:textId="77777777" w:rsidR="0024422A" w:rsidRPr="0024422A" w:rsidRDefault="0024422A" w:rsidP="009A49F0">
      <w:pPr>
        <w:rPr>
          <w:b/>
          <w:bCs/>
        </w:rPr>
      </w:pPr>
      <w:r w:rsidRPr="0024422A">
        <w:rPr>
          <w:b/>
          <w:bCs/>
        </w:rPr>
        <w:t xml:space="preserve">Recursos físicos </w:t>
      </w:r>
    </w:p>
    <w:p w14:paraId="7F3B7447" w14:textId="77777777" w:rsidR="0024422A" w:rsidRDefault="0024422A" w:rsidP="009A49F0">
      <w:pPr>
        <w:pStyle w:val="Prrafodelista"/>
        <w:numPr>
          <w:ilvl w:val="0"/>
          <w:numId w:val="2"/>
        </w:numPr>
      </w:pPr>
      <w:r>
        <w:t xml:space="preserve">Bitácoras </w:t>
      </w:r>
    </w:p>
    <w:p w14:paraId="26E8B544" w14:textId="77777777" w:rsidR="0024422A" w:rsidRDefault="0024422A" w:rsidP="009A49F0">
      <w:pPr>
        <w:pStyle w:val="Prrafodelista"/>
        <w:numPr>
          <w:ilvl w:val="0"/>
          <w:numId w:val="2"/>
        </w:numPr>
      </w:pPr>
      <w:r>
        <w:t xml:space="preserve">Recibos de compra de elementos del inventario de la empresa </w:t>
      </w:r>
    </w:p>
    <w:p w14:paraId="487EB3B7" w14:textId="77777777" w:rsidR="0024422A" w:rsidRDefault="0024422A" w:rsidP="009A49F0">
      <w:pPr>
        <w:pStyle w:val="Prrafodelista"/>
        <w:numPr>
          <w:ilvl w:val="0"/>
          <w:numId w:val="2"/>
        </w:numPr>
      </w:pPr>
      <w:r>
        <w:t>Informes de gestión de inventario disponibles</w:t>
      </w:r>
    </w:p>
    <w:p w14:paraId="3FC14E4B" w14:textId="77777777" w:rsidR="0024422A" w:rsidRDefault="0024422A" w:rsidP="009A49F0">
      <w:pPr>
        <w:pStyle w:val="Prrafodelista"/>
        <w:numPr>
          <w:ilvl w:val="0"/>
          <w:numId w:val="2"/>
        </w:numPr>
      </w:pPr>
      <w:r>
        <w:t xml:space="preserve">Computador </w:t>
      </w:r>
    </w:p>
    <w:p w14:paraId="75E572C7" w14:textId="77777777" w:rsidR="0024422A" w:rsidRPr="00775A26" w:rsidRDefault="0024422A" w:rsidP="009A49F0">
      <w:pPr>
        <w:pStyle w:val="Prrafodelista"/>
        <w:numPr>
          <w:ilvl w:val="0"/>
          <w:numId w:val="2"/>
        </w:numPr>
      </w:pPr>
      <w:r>
        <w:t>Bibliográfica disponible</w:t>
      </w:r>
    </w:p>
    <w:p w14:paraId="7E712CD5" w14:textId="77777777" w:rsidR="0024422A" w:rsidRDefault="0024422A" w:rsidP="009A49F0">
      <w:pPr>
        <w:rPr>
          <w:lang w:val="es-ES" w:eastAsia="es-ES"/>
        </w:rPr>
      </w:pPr>
    </w:p>
    <w:p w14:paraId="56D1E0FD" w14:textId="77777777" w:rsidR="0024422A" w:rsidRPr="0024422A" w:rsidRDefault="0024422A" w:rsidP="009A49F0">
      <w:pPr>
        <w:rPr>
          <w:b/>
          <w:bCs/>
        </w:rPr>
      </w:pPr>
      <w:r w:rsidRPr="0024422A">
        <w:rPr>
          <w:b/>
          <w:bCs/>
        </w:rPr>
        <w:t xml:space="preserve">Recursos financieros </w:t>
      </w:r>
    </w:p>
    <w:p w14:paraId="4CB11C42" w14:textId="77777777" w:rsidR="0024422A" w:rsidRDefault="0024422A" w:rsidP="009A49F0">
      <w:pPr>
        <w:pStyle w:val="Sinespaciado"/>
        <w:spacing w:line="240" w:lineRule="auto"/>
      </w:pPr>
      <w:r>
        <w:t xml:space="preserve">Todos los posibles gastos financieros que se puedan generar serán cubiertos por los autores del proyecto. </w:t>
      </w:r>
    </w:p>
    <w:p w14:paraId="4195DB5B" w14:textId="77777777" w:rsidR="0024422A" w:rsidRPr="00D7657C" w:rsidRDefault="0024422A" w:rsidP="009A49F0">
      <w:pPr>
        <w:pStyle w:val="Sinespaciado"/>
        <w:spacing w:line="240" w:lineRule="auto"/>
      </w:pPr>
    </w:p>
    <w:p w14:paraId="2D0D018F" w14:textId="77777777" w:rsidR="0024422A" w:rsidRDefault="0024422A" w:rsidP="009A49F0"/>
    <w:p w14:paraId="67019A12" w14:textId="77777777" w:rsidR="0024422A" w:rsidRDefault="0024422A" w:rsidP="009A49F0"/>
    <w:p w14:paraId="43809D8C" w14:textId="77777777" w:rsidR="0024422A" w:rsidRDefault="0024422A" w:rsidP="009A49F0"/>
    <w:p w14:paraId="3828EB1D" w14:textId="77777777" w:rsidR="0024422A" w:rsidRDefault="0024422A" w:rsidP="009A49F0"/>
    <w:p w14:paraId="14D0768E" w14:textId="77777777" w:rsidR="0024422A" w:rsidRDefault="0024422A" w:rsidP="009A49F0"/>
    <w:p w14:paraId="1C60CFD9" w14:textId="77777777" w:rsidR="0024422A" w:rsidRDefault="0024422A" w:rsidP="009A49F0"/>
    <w:p w14:paraId="49127C64" w14:textId="77777777" w:rsidR="0024422A" w:rsidRDefault="0024422A" w:rsidP="009A49F0"/>
    <w:p w14:paraId="653AE9E2" w14:textId="77777777" w:rsidR="0024422A" w:rsidRDefault="0024422A" w:rsidP="009A49F0"/>
    <w:p w14:paraId="4F24D3AB" w14:textId="77777777" w:rsidR="0024422A" w:rsidRDefault="0024422A" w:rsidP="009A49F0">
      <w:bookmarkStart w:id="112" w:name="_Toc53652137"/>
      <w:r w:rsidRPr="0024422A">
        <w:rPr>
          <w:b/>
          <w:bCs/>
        </w:rPr>
        <w:lastRenderedPageBreak/>
        <w:t xml:space="preserve">Anexo </w:t>
      </w:r>
      <w:r w:rsidR="00EA6A01" w:rsidRPr="0024422A">
        <w:rPr>
          <w:b/>
          <w:bCs/>
        </w:rPr>
        <w:fldChar w:fldCharType="begin"/>
      </w:r>
      <w:r w:rsidRPr="0024422A">
        <w:rPr>
          <w:b/>
          <w:bCs/>
        </w:rPr>
        <w:instrText xml:space="preserve"> SEQ Anexo \* ALPHABETIC </w:instrText>
      </w:r>
      <w:r w:rsidR="00EA6A01" w:rsidRPr="0024422A">
        <w:rPr>
          <w:b/>
          <w:bCs/>
        </w:rPr>
        <w:fldChar w:fldCharType="separate"/>
      </w:r>
      <w:r w:rsidR="00966308">
        <w:rPr>
          <w:b/>
          <w:bCs/>
          <w:noProof/>
        </w:rPr>
        <w:t>B</w:t>
      </w:r>
      <w:r w:rsidR="00EA6A01" w:rsidRPr="0024422A">
        <w:rPr>
          <w:b/>
          <w:bCs/>
        </w:rPr>
        <w:fldChar w:fldCharType="end"/>
      </w:r>
      <w:r>
        <w:t xml:space="preserve"> </w:t>
      </w:r>
      <w:r w:rsidRPr="003141B1">
        <w:t>Cronograma</w:t>
      </w:r>
      <w:bookmarkEnd w:id="112"/>
    </w:p>
    <w:tbl>
      <w:tblPr>
        <w:tblW w:w="5000" w:type="pct"/>
        <w:tblCellMar>
          <w:left w:w="70" w:type="dxa"/>
          <w:right w:w="70" w:type="dxa"/>
        </w:tblCellMar>
        <w:tblLook w:val="04A0" w:firstRow="1" w:lastRow="0" w:firstColumn="1" w:lastColumn="0" w:noHBand="0" w:noVBand="1"/>
      </w:tblPr>
      <w:tblGrid>
        <w:gridCol w:w="3355"/>
        <w:gridCol w:w="256"/>
        <w:gridCol w:w="256"/>
        <w:gridCol w:w="257"/>
        <w:gridCol w:w="257"/>
        <w:gridCol w:w="312"/>
        <w:gridCol w:w="312"/>
        <w:gridCol w:w="312"/>
        <w:gridCol w:w="314"/>
        <w:gridCol w:w="257"/>
        <w:gridCol w:w="257"/>
        <w:gridCol w:w="257"/>
        <w:gridCol w:w="257"/>
        <w:gridCol w:w="300"/>
        <w:gridCol w:w="300"/>
        <w:gridCol w:w="298"/>
        <w:gridCol w:w="298"/>
        <w:gridCol w:w="282"/>
        <w:gridCol w:w="282"/>
        <w:gridCol w:w="282"/>
        <w:gridCol w:w="277"/>
      </w:tblGrid>
      <w:tr w:rsidR="0024422A" w:rsidRPr="00E6644E" w14:paraId="0D170758" w14:textId="77777777" w:rsidTr="0024422A">
        <w:trPr>
          <w:trHeight w:val="300"/>
        </w:trPr>
        <w:tc>
          <w:tcPr>
            <w:tcW w:w="18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929A7" w14:textId="77777777" w:rsidR="0024422A" w:rsidRPr="00E6644E" w:rsidRDefault="0024422A" w:rsidP="009A49F0">
            <w:pPr>
              <w:jc w:val="center"/>
              <w:rPr>
                <w:rFonts w:eastAsia="Times New Roman" w:cs="Times New Roman"/>
                <w:b/>
                <w:bCs/>
                <w:color w:val="000000"/>
                <w:sz w:val="20"/>
                <w:szCs w:val="20"/>
                <w:lang w:eastAsia="es-CO"/>
              </w:rPr>
            </w:pPr>
            <w:proofErr w:type="spellStart"/>
            <w:r w:rsidRPr="00E6644E">
              <w:rPr>
                <w:rFonts w:eastAsia="Times New Roman" w:cs="Times New Roman"/>
                <w:b/>
                <w:bCs/>
                <w:color w:val="000000"/>
                <w:sz w:val="20"/>
                <w:szCs w:val="20"/>
                <w:lang w:eastAsia="es-CO"/>
              </w:rPr>
              <w:t>Cronogrma</w:t>
            </w:r>
            <w:proofErr w:type="spellEnd"/>
            <w:r w:rsidRPr="00E6644E">
              <w:rPr>
                <w:rFonts w:eastAsia="Times New Roman" w:cs="Times New Roman"/>
                <w:b/>
                <w:bCs/>
                <w:color w:val="000000"/>
                <w:sz w:val="20"/>
                <w:szCs w:val="20"/>
                <w:lang w:eastAsia="es-CO"/>
              </w:rPr>
              <w:t xml:space="preserve"> </w:t>
            </w:r>
          </w:p>
        </w:tc>
        <w:tc>
          <w:tcPr>
            <w:tcW w:w="3131" w:type="pct"/>
            <w:gridSpan w:val="20"/>
            <w:tcBorders>
              <w:top w:val="single" w:sz="4" w:space="0" w:color="auto"/>
              <w:left w:val="nil"/>
              <w:bottom w:val="single" w:sz="4" w:space="0" w:color="auto"/>
              <w:right w:val="single" w:sz="4" w:space="0" w:color="auto"/>
            </w:tcBorders>
            <w:shd w:val="clear" w:color="auto" w:fill="auto"/>
            <w:noWrap/>
            <w:vAlign w:val="bottom"/>
            <w:hideMark/>
          </w:tcPr>
          <w:p w14:paraId="701FC009" w14:textId="77777777" w:rsidR="0024422A" w:rsidRPr="00E6644E" w:rsidRDefault="0024422A" w:rsidP="009A49F0">
            <w:pPr>
              <w:jc w:val="center"/>
              <w:rPr>
                <w:rFonts w:eastAsia="Times New Roman" w:cs="Times New Roman"/>
                <w:b/>
                <w:bCs/>
                <w:color w:val="000000"/>
                <w:sz w:val="20"/>
                <w:szCs w:val="20"/>
                <w:lang w:eastAsia="es-CO"/>
              </w:rPr>
            </w:pPr>
            <w:r w:rsidRPr="00E6644E">
              <w:rPr>
                <w:rFonts w:eastAsia="Times New Roman" w:cs="Times New Roman"/>
                <w:b/>
                <w:bCs/>
                <w:color w:val="000000"/>
                <w:sz w:val="20"/>
                <w:szCs w:val="20"/>
                <w:lang w:eastAsia="es-CO"/>
              </w:rPr>
              <w:t>2020</w:t>
            </w:r>
          </w:p>
        </w:tc>
      </w:tr>
      <w:tr w:rsidR="0024422A" w:rsidRPr="00E6644E" w14:paraId="3174E419" w14:textId="77777777" w:rsidTr="0024422A">
        <w:trPr>
          <w:trHeight w:val="300"/>
        </w:trPr>
        <w:tc>
          <w:tcPr>
            <w:tcW w:w="1869"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47816800" w14:textId="77777777" w:rsidR="0024422A" w:rsidRPr="00E6644E" w:rsidRDefault="0024422A" w:rsidP="009A49F0">
            <w:pPr>
              <w:jc w:val="center"/>
              <w:rPr>
                <w:rFonts w:eastAsia="Times New Roman" w:cs="Times New Roman"/>
                <w:b/>
                <w:bCs/>
                <w:color w:val="000000"/>
                <w:sz w:val="20"/>
                <w:szCs w:val="20"/>
                <w:lang w:eastAsia="es-CO"/>
              </w:rPr>
            </w:pPr>
            <w:r w:rsidRPr="00E6644E">
              <w:rPr>
                <w:rFonts w:eastAsia="Times New Roman" w:cs="Times New Roman"/>
                <w:b/>
                <w:bCs/>
                <w:color w:val="000000"/>
                <w:sz w:val="20"/>
                <w:szCs w:val="20"/>
                <w:lang w:eastAsia="es-CO"/>
              </w:rPr>
              <w:t xml:space="preserve">Actividades </w:t>
            </w:r>
          </w:p>
        </w:tc>
        <w:tc>
          <w:tcPr>
            <w:tcW w:w="571" w:type="pct"/>
            <w:gridSpan w:val="4"/>
            <w:tcBorders>
              <w:top w:val="single" w:sz="4" w:space="0" w:color="auto"/>
              <w:left w:val="nil"/>
              <w:bottom w:val="single" w:sz="4" w:space="0" w:color="auto"/>
              <w:right w:val="single" w:sz="4" w:space="0" w:color="auto"/>
            </w:tcBorders>
            <w:shd w:val="clear" w:color="auto" w:fill="auto"/>
            <w:noWrap/>
            <w:vAlign w:val="bottom"/>
            <w:hideMark/>
          </w:tcPr>
          <w:p w14:paraId="4A7FA835" w14:textId="77777777" w:rsidR="0024422A" w:rsidRPr="00E6644E" w:rsidRDefault="0024422A" w:rsidP="009A49F0">
            <w:pPr>
              <w:jc w:val="center"/>
              <w:rPr>
                <w:rFonts w:eastAsia="Times New Roman" w:cs="Times New Roman"/>
                <w:b/>
                <w:bCs/>
                <w:color w:val="000000"/>
                <w:sz w:val="20"/>
                <w:szCs w:val="20"/>
                <w:lang w:eastAsia="es-CO"/>
              </w:rPr>
            </w:pPr>
            <w:r w:rsidRPr="00E6644E">
              <w:rPr>
                <w:rFonts w:eastAsia="Times New Roman" w:cs="Times New Roman"/>
                <w:b/>
                <w:bCs/>
                <w:color w:val="000000"/>
                <w:sz w:val="20"/>
                <w:szCs w:val="20"/>
                <w:lang w:eastAsia="es-CO"/>
              </w:rPr>
              <w:t xml:space="preserve">Agosto </w:t>
            </w:r>
          </w:p>
        </w:tc>
        <w:tc>
          <w:tcPr>
            <w:tcW w:w="697" w:type="pct"/>
            <w:gridSpan w:val="4"/>
            <w:tcBorders>
              <w:top w:val="single" w:sz="4" w:space="0" w:color="auto"/>
              <w:left w:val="nil"/>
              <w:bottom w:val="single" w:sz="4" w:space="0" w:color="auto"/>
              <w:right w:val="single" w:sz="4" w:space="0" w:color="auto"/>
            </w:tcBorders>
            <w:shd w:val="clear" w:color="auto" w:fill="auto"/>
            <w:noWrap/>
            <w:vAlign w:val="bottom"/>
            <w:hideMark/>
          </w:tcPr>
          <w:p w14:paraId="1E64DBC9" w14:textId="77777777" w:rsidR="0024422A" w:rsidRPr="00E6644E" w:rsidRDefault="0024422A" w:rsidP="009A49F0">
            <w:pPr>
              <w:jc w:val="center"/>
              <w:rPr>
                <w:rFonts w:eastAsia="Times New Roman" w:cs="Times New Roman"/>
                <w:b/>
                <w:bCs/>
                <w:color w:val="000000"/>
                <w:sz w:val="20"/>
                <w:szCs w:val="20"/>
                <w:lang w:eastAsia="es-CO"/>
              </w:rPr>
            </w:pPr>
            <w:r w:rsidRPr="00E6644E">
              <w:rPr>
                <w:rFonts w:eastAsia="Times New Roman" w:cs="Times New Roman"/>
                <w:b/>
                <w:bCs/>
                <w:color w:val="000000"/>
                <w:sz w:val="20"/>
                <w:szCs w:val="20"/>
                <w:lang w:eastAsia="es-CO"/>
              </w:rPr>
              <w:t>Septiembre</w:t>
            </w:r>
          </w:p>
        </w:tc>
        <w:tc>
          <w:tcPr>
            <w:tcW w:w="571" w:type="pct"/>
            <w:gridSpan w:val="4"/>
            <w:tcBorders>
              <w:top w:val="single" w:sz="4" w:space="0" w:color="auto"/>
              <w:left w:val="nil"/>
              <w:bottom w:val="single" w:sz="4" w:space="0" w:color="auto"/>
              <w:right w:val="single" w:sz="4" w:space="0" w:color="auto"/>
            </w:tcBorders>
            <w:shd w:val="clear" w:color="auto" w:fill="auto"/>
            <w:noWrap/>
            <w:vAlign w:val="bottom"/>
            <w:hideMark/>
          </w:tcPr>
          <w:p w14:paraId="1E508264" w14:textId="77777777" w:rsidR="0024422A" w:rsidRPr="00E6644E" w:rsidRDefault="0024422A" w:rsidP="009A49F0">
            <w:pPr>
              <w:jc w:val="center"/>
              <w:rPr>
                <w:rFonts w:eastAsia="Times New Roman" w:cs="Times New Roman"/>
                <w:b/>
                <w:bCs/>
                <w:color w:val="000000"/>
                <w:sz w:val="20"/>
                <w:szCs w:val="20"/>
                <w:lang w:eastAsia="es-CO"/>
              </w:rPr>
            </w:pPr>
            <w:r w:rsidRPr="00E6644E">
              <w:rPr>
                <w:rFonts w:eastAsia="Times New Roman" w:cs="Times New Roman"/>
                <w:b/>
                <w:bCs/>
                <w:color w:val="000000"/>
                <w:sz w:val="20"/>
                <w:szCs w:val="20"/>
                <w:lang w:eastAsia="es-CO"/>
              </w:rPr>
              <w:t>Octubre</w:t>
            </w:r>
          </w:p>
        </w:tc>
        <w:tc>
          <w:tcPr>
            <w:tcW w:w="665" w:type="pct"/>
            <w:gridSpan w:val="4"/>
            <w:tcBorders>
              <w:top w:val="single" w:sz="4" w:space="0" w:color="auto"/>
              <w:left w:val="nil"/>
              <w:bottom w:val="single" w:sz="4" w:space="0" w:color="auto"/>
              <w:right w:val="single" w:sz="4" w:space="0" w:color="auto"/>
            </w:tcBorders>
            <w:shd w:val="clear" w:color="auto" w:fill="auto"/>
            <w:noWrap/>
            <w:vAlign w:val="bottom"/>
            <w:hideMark/>
          </w:tcPr>
          <w:p w14:paraId="11A6FE0A" w14:textId="77777777" w:rsidR="0024422A" w:rsidRPr="00E6644E" w:rsidRDefault="0024422A" w:rsidP="009A49F0">
            <w:pPr>
              <w:jc w:val="center"/>
              <w:rPr>
                <w:rFonts w:eastAsia="Times New Roman" w:cs="Times New Roman"/>
                <w:b/>
                <w:bCs/>
                <w:color w:val="000000"/>
                <w:sz w:val="20"/>
                <w:szCs w:val="20"/>
                <w:lang w:eastAsia="es-CO"/>
              </w:rPr>
            </w:pPr>
            <w:r w:rsidRPr="00E6644E">
              <w:rPr>
                <w:rFonts w:eastAsia="Times New Roman" w:cs="Times New Roman"/>
                <w:b/>
                <w:bCs/>
                <w:color w:val="000000"/>
                <w:sz w:val="20"/>
                <w:szCs w:val="20"/>
                <w:lang w:eastAsia="es-CO"/>
              </w:rPr>
              <w:t>Noviembre</w:t>
            </w:r>
          </w:p>
        </w:tc>
        <w:tc>
          <w:tcPr>
            <w:tcW w:w="628" w:type="pct"/>
            <w:gridSpan w:val="4"/>
            <w:tcBorders>
              <w:top w:val="single" w:sz="4" w:space="0" w:color="auto"/>
              <w:left w:val="nil"/>
              <w:bottom w:val="single" w:sz="4" w:space="0" w:color="auto"/>
              <w:right w:val="single" w:sz="4" w:space="0" w:color="auto"/>
            </w:tcBorders>
            <w:shd w:val="clear" w:color="auto" w:fill="auto"/>
            <w:noWrap/>
            <w:vAlign w:val="bottom"/>
            <w:hideMark/>
          </w:tcPr>
          <w:p w14:paraId="4E6C7297" w14:textId="77777777" w:rsidR="0024422A" w:rsidRPr="00E6644E" w:rsidRDefault="0024422A" w:rsidP="009A49F0">
            <w:pPr>
              <w:jc w:val="center"/>
              <w:rPr>
                <w:rFonts w:eastAsia="Times New Roman" w:cs="Times New Roman"/>
                <w:b/>
                <w:bCs/>
                <w:color w:val="000000"/>
                <w:sz w:val="20"/>
                <w:szCs w:val="20"/>
                <w:lang w:eastAsia="es-CO"/>
              </w:rPr>
            </w:pPr>
            <w:r w:rsidRPr="00E6644E">
              <w:rPr>
                <w:rFonts w:eastAsia="Times New Roman" w:cs="Times New Roman"/>
                <w:b/>
                <w:bCs/>
                <w:color w:val="000000"/>
                <w:sz w:val="20"/>
                <w:szCs w:val="20"/>
                <w:lang w:eastAsia="es-CO"/>
              </w:rPr>
              <w:t>Diciembre</w:t>
            </w:r>
          </w:p>
        </w:tc>
      </w:tr>
      <w:tr w:rsidR="0024422A" w:rsidRPr="00E6644E" w14:paraId="18BCEF20" w14:textId="77777777" w:rsidTr="0024422A">
        <w:trPr>
          <w:trHeight w:val="300"/>
        </w:trPr>
        <w:tc>
          <w:tcPr>
            <w:tcW w:w="1869" w:type="pct"/>
            <w:vMerge/>
            <w:tcBorders>
              <w:top w:val="nil"/>
              <w:left w:val="single" w:sz="4" w:space="0" w:color="auto"/>
              <w:bottom w:val="single" w:sz="4" w:space="0" w:color="auto"/>
              <w:right w:val="single" w:sz="4" w:space="0" w:color="auto"/>
            </w:tcBorders>
            <w:vAlign w:val="center"/>
            <w:hideMark/>
          </w:tcPr>
          <w:p w14:paraId="6C5F535E" w14:textId="77777777" w:rsidR="0024422A" w:rsidRPr="00E6644E" w:rsidRDefault="0024422A" w:rsidP="009A49F0">
            <w:pPr>
              <w:jc w:val="left"/>
              <w:rPr>
                <w:rFonts w:eastAsia="Times New Roman" w:cs="Times New Roman"/>
                <w:b/>
                <w:bCs/>
                <w:color w:val="000000"/>
                <w:sz w:val="20"/>
                <w:szCs w:val="20"/>
                <w:lang w:eastAsia="es-CO"/>
              </w:rPr>
            </w:pPr>
          </w:p>
        </w:tc>
        <w:tc>
          <w:tcPr>
            <w:tcW w:w="143" w:type="pct"/>
            <w:tcBorders>
              <w:top w:val="nil"/>
              <w:left w:val="nil"/>
              <w:bottom w:val="single" w:sz="4" w:space="0" w:color="auto"/>
              <w:right w:val="single" w:sz="4" w:space="0" w:color="auto"/>
            </w:tcBorders>
            <w:shd w:val="clear" w:color="auto" w:fill="auto"/>
            <w:noWrap/>
            <w:vAlign w:val="bottom"/>
            <w:hideMark/>
          </w:tcPr>
          <w:p w14:paraId="200E3782"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1</w:t>
            </w:r>
          </w:p>
        </w:tc>
        <w:tc>
          <w:tcPr>
            <w:tcW w:w="143" w:type="pct"/>
            <w:tcBorders>
              <w:top w:val="nil"/>
              <w:left w:val="nil"/>
              <w:bottom w:val="single" w:sz="4" w:space="0" w:color="auto"/>
              <w:right w:val="single" w:sz="4" w:space="0" w:color="auto"/>
            </w:tcBorders>
            <w:shd w:val="clear" w:color="auto" w:fill="auto"/>
            <w:noWrap/>
            <w:vAlign w:val="bottom"/>
            <w:hideMark/>
          </w:tcPr>
          <w:p w14:paraId="5C744187"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2</w:t>
            </w:r>
          </w:p>
        </w:tc>
        <w:tc>
          <w:tcPr>
            <w:tcW w:w="143" w:type="pct"/>
            <w:tcBorders>
              <w:top w:val="nil"/>
              <w:left w:val="nil"/>
              <w:bottom w:val="single" w:sz="4" w:space="0" w:color="auto"/>
              <w:right w:val="single" w:sz="4" w:space="0" w:color="auto"/>
            </w:tcBorders>
            <w:shd w:val="clear" w:color="auto" w:fill="auto"/>
            <w:noWrap/>
            <w:vAlign w:val="bottom"/>
            <w:hideMark/>
          </w:tcPr>
          <w:p w14:paraId="7302C6EF"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3</w:t>
            </w:r>
          </w:p>
        </w:tc>
        <w:tc>
          <w:tcPr>
            <w:tcW w:w="143" w:type="pct"/>
            <w:tcBorders>
              <w:top w:val="nil"/>
              <w:left w:val="nil"/>
              <w:bottom w:val="single" w:sz="4" w:space="0" w:color="auto"/>
              <w:right w:val="single" w:sz="4" w:space="0" w:color="auto"/>
            </w:tcBorders>
            <w:shd w:val="clear" w:color="auto" w:fill="auto"/>
            <w:noWrap/>
            <w:vAlign w:val="bottom"/>
            <w:hideMark/>
          </w:tcPr>
          <w:p w14:paraId="4C96B86F"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4</w:t>
            </w:r>
          </w:p>
        </w:tc>
        <w:tc>
          <w:tcPr>
            <w:tcW w:w="174" w:type="pct"/>
            <w:tcBorders>
              <w:top w:val="nil"/>
              <w:left w:val="nil"/>
              <w:bottom w:val="single" w:sz="4" w:space="0" w:color="auto"/>
              <w:right w:val="single" w:sz="4" w:space="0" w:color="auto"/>
            </w:tcBorders>
            <w:shd w:val="clear" w:color="auto" w:fill="auto"/>
            <w:noWrap/>
            <w:vAlign w:val="bottom"/>
            <w:hideMark/>
          </w:tcPr>
          <w:p w14:paraId="4D2E4CAC"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1</w:t>
            </w:r>
          </w:p>
        </w:tc>
        <w:tc>
          <w:tcPr>
            <w:tcW w:w="174" w:type="pct"/>
            <w:tcBorders>
              <w:top w:val="nil"/>
              <w:left w:val="nil"/>
              <w:bottom w:val="single" w:sz="4" w:space="0" w:color="auto"/>
              <w:right w:val="single" w:sz="4" w:space="0" w:color="auto"/>
            </w:tcBorders>
            <w:shd w:val="clear" w:color="auto" w:fill="auto"/>
            <w:noWrap/>
            <w:vAlign w:val="bottom"/>
            <w:hideMark/>
          </w:tcPr>
          <w:p w14:paraId="04402DDE"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2</w:t>
            </w:r>
          </w:p>
        </w:tc>
        <w:tc>
          <w:tcPr>
            <w:tcW w:w="174" w:type="pct"/>
            <w:tcBorders>
              <w:top w:val="nil"/>
              <w:left w:val="nil"/>
              <w:bottom w:val="single" w:sz="4" w:space="0" w:color="auto"/>
              <w:right w:val="single" w:sz="4" w:space="0" w:color="auto"/>
            </w:tcBorders>
            <w:shd w:val="clear" w:color="auto" w:fill="auto"/>
            <w:noWrap/>
            <w:vAlign w:val="bottom"/>
            <w:hideMark/>
          </w:tcPr>
          <w:p w14:paraId="2D2C46C9"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3</w:t>
            </w:r>
          </w:p>
        </w:tc>
        <w:tc>
          <w:tcPr>
            <w:tcW w:w="174" w:type="pct"/>
            <w:tcBorders>
              <w:top w:val="nil"/>
              <w:left w:val="nil"/>
              <w:bottom w:val="single" w:sz="4" w:space="0" w:color="auto"/>
              <w:right w:val="single" w:sz="4" w:space="0" w:color="auto"/>
            </w:tcBorders>
            <w:shd w:val="clear" w:color="auto" w:fill="auto"/>
            <w:noWrap/>
            <w:vAlign w:val="bottom"/>
            <w:hideMark/>
          </w:tcPr>
          <w:p w14:paraId="16A45C26"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4</w:t>
            </w:r>
          </w:p>
        </w:tc>
        <w:tc>
          <w:tcPr>
            <w:tcW w:w="143" w:type="pct"/>
            <w:tcBorders>
              <w:top w:val="nil"/>
              <w:left w:val="nil"/>
              <w:bottom w:val="single" w:sz="4" w:space="0" w:color="auto"/>
              <w:right w:val="single" w:sz="4" w:space="0" w:color="auto"/>
            </w:tcBorders>
            <w:shd w:val="clear" w:color="auto" w:fill="auto"/>
            <w:noWrap/>
            <w:vAlign w:val="bottom"/>
            <w:hideMark/>
          </w:tcPr>
          <w:p w14:paraId="3A6FCA17"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1</w:t>
            </w:r>
          </w:p>
        </w:tc>
        <w:tc>
          <w:tcPr>
            <w:tcW w:w="143" w:type="pct"/>
            <w:tcBorders>
              <w:top w:val="nil"/>
              <w:left w:val="nil"/>
              <w:bottom w:val="single" w:sz="4" w:space="0" w:color="auto"/>
              <w:right w:val="single" w:sz="4" w:space="0" w:color="auto"/>
            </w:tcBorders>
            <w:shd w:val="clear" w:color="auto" w:fill="auto"/>
            <w:noWrap/>
            <w:vAlign w:val="bottom"/>
            <w:hideMark/>
          </w:tcPr>
          <w:p w14:paraId="6DA8953E"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2</w:t>
            </w:r>
          </w:p>
        </w:tc>
        <w:tc>
          <w:tcPr>
            <w:tcW w:w="143" w:type="pct"/>
            <w:tcBorders>
              <w:top w:val="nil"/>
              <w:left w:val="nil"/>
              <w:bottom w:val="single" w:sz="4" w:space="0" w:color="auto"/>
              <w:right w:val="single" w:sz="4" w:space="0" w:color="auto"/>
            </w:tcBorders>
            <w:shd w:val="clear" w:color="auto" w:fill="auto"/>
            <w:noWrap/>
            <w:vAlign w:val="bottom"/>
            <w:hideMark/>
          </w:tcPr>
          <w:p w14:paraId="777250E6"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3</w:t>
            </w:r>
          </w:p>
        </w:tc>
        <w:tc>
          <w:tcPr>
            <w:tcW w:w="143" w:type="pct"/>
            <w:tcBorders>
              <w:top w:val="nil"/>
              <w:left w:val="nil"/>
              <w:bottom w:val="single" w:sz="4" w:space="0" w:color="auto"/>
              <w:right w:val="single" w:sz="4" w:space="0" w:color="auto"/>
            </w:tcBorders>
            <w:shd w:val="clear" w:color="auto" w:fill="auto"/>
            <w:noWrap/>
            <w:vAlign w:val="bottom"/>
            <w:hideMark/>
          </w:tcPr>
          <w:p w14:paraId="77967E9D"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4</w:t>
            </w:r>
          </w:p>
        </w:tc>
        <w:tc>
          <w:tcPr>
            <w:tcW w:w="167" w:type="pct"/>
            <w:tcBorders>
              <w:top w:val="nil"/>
              <w:left w:val="nil"/>
              <w:bottom w:val="single" w:sz="4" w:space="0" w:color="auto"/>
              <w:right w:val="single" w:sz="4" w:space="0" w:color="auto"/>
            </w:tcBorders>
            <w:shd w:val="clear" w:color="auto" w:fill="auto"/>
            <w:noWrap/>
            <w:vAlign w:val="bottom"/>
            <w:hideMark/>
          </w:tcPr>
          <w:p w14:paraId="63843F00"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1</w:t>
            </w:r>
          </w:p>
        </w:tc>
        <w:tc>
          <w:tcPr>
            <w:tcW w:w="167" w:type="pct"/>
            <w:tcBorders>
              <w:top w:val="nil"/>
              <w:left w:val="nil"/>
              <w:bottom w:val="single" w:sz="4" w:space="0" w:color="auto"/>
              <w:right w:val="single" w:sz="4" w:space="0" w:color="auto"/>
            </w:tcBorders>
            <w:shd w:val="clear" w:color="auto" w:fill="auto"/>
            <w:noWrap/>
            <w:vAlign w:val="bottom"/>
            <w:hideMark/>
          </w:tcPr>
          <w:p w14:paraId="6371C77A"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2</w:t>
            </w:r>
          </w:p>
        </w:tc>
        <w:tc>
          <w:tcPr>
            <w:tcW w:w="166" w:type="pct"/>
            <w:tcBorders>
              <w:top w:val="nil"/>
              <w:left w:val="nil"/>
              <w:bottom w:val="single" w:sz="4" w:space="0" w:color="auto"/>
              <w:right w:val="single" w:sz="4" w:space="0" w:color="auto"/>
            </w:tcBorders>
            <w:shd w:val="clear" w:color="auto" w:fill="auto"/>
            <w:noWrap/>
            <w:vAlign w:val="bottom"/>
            <w:hideMark/>
          </w:tcPr>
          <w:p w14:paraId="1EFE836A"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3</w:t>
            </w:r>
          </w:p>
        </w:tc>
        <w:tc>
          <w:tcPr>
            <w:tcW w:w="166" w:type="pct"/>
            <w:tcBorders>
              <w:top w:val="nil"/>
              <w:left w:val="nil"/>
              <w:bottom w:val="single" w:sz="4" w:space="0" w:color="auto"/>
              <w:right w:val="single" w:sz="4" w:space="0" w:color="auto"/>
            </w:tcBorders>
            <w:shd w:val="clear" w:color="auto" w:fill="auto"/>
            <w:noWrap/>
            <w:vAlign w:val="bottom"/>
            <w:hideMark/>
          </w:tcPr>
          <w:p w14:paraId="25044929"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4</w:t>
            </w:r>
          </w:p>
        </w:tc>
        <w:tc>
          <w:tcPr>
            <w:tcW w:w="157" w:type="pct"/>
            <w:tcBorders>
              <w:top w:val="nil"/>
              <w:left w:val="nil"/>
              <w:bottom w:val="single" w:sz="4" w:space="0" w:color="auto"/>
              <w:right w:val="single" w:sz="4" w:space="0" w:color="auto"/>
            </w:tcBorders>
            <w:shd w:val="clear" w:color="auto" w:fill="auto"/>
            <w:noWrap/>
            <w:vAlign w:val="bottom"/>
            <w:hideMark/>
          </w:tcPr>
          <w:p w14:paraId="30776098"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1</w:t>
            </w:r>
          </w:p>
        </w:tc>
        <w:tc>
          <w:tcPr>
            <w:tcW w:w="157" w:type="pct"/>
            <w:tcBorders>
              <w:top w:val="nil"/>
              <w:left w:val="nil"/>
              <w:bottom w:val="single" w:sz="4" w:space="0" w:color="auto"/>
              <w:right w:val="single" w:sz="4" w:space="0" w:color="auto"/>
            </w:tcBorders>
            <w:shd w:val="clear" w:color="auto" w:fill="auto"/>
            <w:noWrap/>
            <w:vAlign w:val="bottom"/>
            <w:hideMark/>
          </w:tcPr>
          <w:p w14:paraId="6EC1719F"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2</w:t>
            </w:r>
          </w:p>
        </w:tc>
        <w:tc>
          <w:tcPr>
            <w:tcW w:w="157" w:type="pct"/>
            <w:tcBorders>
              <w:top w:val="nil"/>
              <w:left w:val="nil"/>
              <w:bottom w:val="single" w:sz="4" w:space="0" w:color="auto"/>
              <w:right w:val="single" w:sz="4" w:space="0" w:color="auto"/>
            </w:tcBorders>
            <w:shd w:val="clear" w:color="auto" w:fill="auto"/>
            <w:noWrap/>
            <w:vAlign w:val="bottom"/>
            <w:hideMark/>
          </w:tcPr>
          <w:p w14:paraId="0E30C8C4"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3</w:t>
            </w:r>
          </w:p>
        </w:tc>
        <w:tc>
          <w:tcPr>
            <w:tcW w:w="155" w:type="pct"/>
            <w:tcBorders>
              <w:top w:val="nil"/>
              <w:left w:val="nil"/>
              <w:bottom w:val="single" w:sz="4" w:space="0" w:color="auto"/>
              <w:right w:val="single" w:sz="4" w:space="0" w:color="auto"/>
            </w:tcBorders>
            <w:shd w:val="clear" w:color="auto" w:fill="auto"/>
            <w:noWrap/>
            <w:vAlign w:val="bottom"/>
            <w:hideMark/>
          </w:tcPr>
          <w:p w14:paraId="0092BF2E" w14:textId="77777777" w:rsidR="0024422A" w:rsidRPr="00E6644E" w:rsidRDefault="0024422A" w:rsidP="009A49F0">
            <w:pPr>
              <w:jc w:val="right"/>
              <w:rPr>
                <w:rFonts w:eastAsia="Times New Roman" w:cs="Times New Roman"/>
                <w:color w:val="000000"/>
                <w:sz w:val="20"/>
                <w:szCs w:val="20"/>
                <w:lang w:eastAsia="es-CO"/>
              </w:rPr>
            </w:pPr>
            <w:r w:rsidRPr="00E6644E">
              <w:rPr>
                <w:rFonts w:eastAsia="Times New Roman" w:cs="Times New Roman"/>
                <w:color w:val="000000"/>
                <w:sz w:val="20"/>
                <w:szCs w:val="20"/>
                <w:lang w:eastAsia="es-CO"/>
              </w:rPr>
              <w:t>4</w:t>
            </w:r>
          </w:p>
        </w:tc>
      </w:tr>
      <w:tr w:rsidR="0024422A" w:rsidRPr="00E6644E" w14:paraId="5990DE6C" w14:textId="77777777" w:rsidTr="0024422A">
        <w:trPr>
          <w:trHeight w:val="300"/>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232E66E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Inscripción Anteproyecto</w:t>
            </w:r>
          </w:p>
        </w:tc>
        <w:tc>
          <w:tcPr>
            <w:tcW w:w="143" w:type="pct"/>
            <w:tcBorders>
              <w:top w:val="nil"/>
              <w:left w:val="nil"/>
              <w:bottom w:val="single" w:sz="4" w:space="0" w:color="auto"/>
              <w:right w:val="single" w:sz="4" w:space="0" w:color="auto"/>
            </w:tcBorders>
            <w:shd w:val="clear" w:color="auto" w:fill="auto"/>
            <w:noWrap/>
            <w:vAlign w:val="bottom"/>
            <w:hideMark/>
          </w:tcPr>
          <w:p w14:paraId="462FA8A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000000" w:fill="4472C4"/>
            <w:noWrap/>
            <w:vAlign w:val="bottom"/>
            <w:hideMark/>
          </w:tcPr>
          <w:p w14:paraId="2D666F0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DBEBCB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295B339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2AD60F2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71101DF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125A5B8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2F7733B9"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B08119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F973EA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784B1EA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74E3B6E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5EED55D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520439A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0723CBB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034B6A2D"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7F34FE6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2F10051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14A02E2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60167B9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r w:rsidR="0024422A" w:rsidRPr="00E6644E" w14:paraId="5011848C" w14:textId="77777777" w:rsidTr="0024422A">
        <w:trPr>
          <w:trHeight w:val="300"/>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25B1AB6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xml:space="preserve">Ajustes de Anteproyecto </w:t>
            </w:r>
          </w:p>
        </w:tc>
        <w:tc>
          <w:tcPr>
            <w:tcW w:w="143" w:type="pct"/>
            <w:tcBorders>
              <w:top w:val="nil"/>
              <w:left w:val="nil"/>
              <w:bottom w:val="single" w:sz="4" w:space="0" w:color="auto"/>
              <w:right w:val="single" w:sz="4" w:space="0" w:color="auto"/>
            </w:tcBorders>
            <w:shd w:val="clear" w:color="auto" w:fill="auto"/>
            <w:noWrap/>
            <w:vAlign w:val="bottom"/>
            <w:hideMark/>
          </w:tcPr>
          <w:p w14:paraId="2C0963E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7F4AC52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000000" w:fill="4472C4"/>
            <w:noWrap/>
            <w:vAlign w:val="bottom"/>
            <w:hideMark/>
          </w:tcPr>
          <w:p w14:paraId="727A250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000000" w:fill="FFFFFF"/>
            <w:noWrap/>
            <w:vAlign w:val="bottom"/>
            <w:hideMark/>
          </w:tcPr>
          <w:p w14:paraId="52EBA93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35C70F2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309C134C"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6E9D07D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194212D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16DA0FF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6A21C6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5427F6A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1C2D513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11914C7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0E2F9F3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53FBD1F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7EB34B3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3F5996A9"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6AF599D9"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6B1C0C7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2E17548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r w:rsidR="0024422A" w:rsidRPr="00E6644E" w14:paraId="5830301B" w14:textId="77777777" w:rsidTr="0024422A">
        <w:trPr>
          <w:trHeight w:val="300"/>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4B16C4B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xml:space="preserve">Presentación Preliminar 1 al director </w:t>
            </w:r>
          </w:p>
        </w:tc>
        <w:tc>
          <w:tcPr>
            <w:tcW w:w="143" w:type="pct"/>
            <w:tcBorders>
              <w:top w:val="nil"/>
              <w:left w:val="nil"/>
              <w:bottom w:val="single" w:sz="4" w:space="0" w:color="auto"/>
              <w:right w:val="single" w:sz="4" w:space="0" w:color="auto"/>
            </w:tcBorders>
            <w:shd w:val="clear" w:color="auto" w:fill="auto"/>
            <w:noWrap/>
            <w:vAlign w:val="bottom"/>
            <w:hideMark/>
          </w:tcPr>
          <w:p w14:paraId="4385F38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4DD5C3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3B27645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000000" w:fill="4472C4"/>
            <w:noWrap/>
            <w:vAlign w:val="bottom"/>
            <w:hideMark/>
          </w:tcPr>
          <w:p w14:paraId="7141974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7C555CAD"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71D1499D"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0501F41D"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36FEBB8D"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656DE0D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357A96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150A42E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5B4C4F9"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42F55B6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59BF405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191390D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1EA73B2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10960F5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67D7E00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5FB9B7A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72C705A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r w:rsidR="0024422A" w:rsidRPr="00E6644E" w14:paraId="11C9CA59" w14:textId="77777777" w:rsidTr="0024422A">
        <w:trPr>
          <w:trHeight w:val="294"/>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4BB2593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xml:space="preserve">Documentación </w:t>
            </w:r>
            <w:proofErr w:type="spellStart"/>
            <w:r w:rsidRPr="00E6644E">
              <w:rPr>
                <w:rFonts w:eastAsia="Times New Roman" w:cs="Times New Roman"/>
                <w:color w:val="000000"/>
                <w:sz w:val="20"/>
                <w:szCs w:val="20"/>
                <w:lang w:eastAsia="es-CO"/>
              </w:rPr>
              <w:t>obj</w:t>
            </w:r>
            <w:proofErr w:type="spellEnd"/>
            <w:r w:rsidRPr="00E6644E">
              <w:rPr>
                <w:rFonts w:eastAsia="Times New Roman" w:cs="Times New Roman"/>
                <w:color w:val="000000"/>
                <w:sz w:val="20"/>
                <w:szCs w:val="20"/>
                <w:lang w:eastAsia="es-CO"/>
              </w:rPr>
              <w:t xml:space="preserve"> 1 </w:t>
            </w:r>
          </w:p>
        </w:tc>
        <w:tc>
          <w:tcPr>
            <w:tcW w:w="143" w:type="pct"/>
            <w:tcBorders>
              <w:top w:val="nil"/>
              <w:left w:val="nil"/>
              <w:bottom w:val="single" w:sz="4" w:space="0" w:color="auto"/>
              <w:right w:val="single" w:sz="4" w:space="0" w:color="auto"/>
            </w:tcBorders>
            <w:shd w:val="clear" w:color="auto" w:fill="auto"/>
            <w:noWrap/>
            <w:vAlign w:val="bottom"/>
            <w:hideMark/>
          </w:tcPr>
          <w:p w14:paraId="14168CC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02334F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21B3A19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34A66F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000000" w:fill="4472C4"/>
            <w:noWrap/>
            <w:vAlign w:val="bottom"/>
            <w:hideMark/>
          </w:tcPr>
          <w:p w14:paraId="585BB33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50F64CD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13EFF15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770A406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5F5609F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2C9DC8C"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151E8BB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FE3202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5754A6B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658CD009"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6615D86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6F1B361D"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01F7E2D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1DC4E4C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258AA93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538AE04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r w:rsidR="0024422A" w:rsidRPr="00E6644E" w14:paraId="5E21E659" w14:textId="77777777" w:rsidTr="0024422A">
        <w:trPr>
          <w:trHeight w:val="300"/>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05647CAC"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xml:space="preserve">Ajustes a </w:t>
            </w:r>
            <w:proofErr w:type="spellStart"/>
            <w:r w:rsidRPr="00E6644E">
              <w:rPr>
                <w:rFonts w:eastAsia="Times New Roman" w:cs="Times New Roman"/>
                <w:color w:val="000000"/>
                <w:sz w:val="20"/>
                <w:szCs w:val="20"/>
                <w:lang w:eastAsia="es-CO"/>
              </w:rPr>
              <w:t>obj</w:t>
            </w:r>
            <w:proofErr w:type="spellEnd"/>
            <w:r w:rsidRPr="00E6644E">
              <w:rPr>
                <w:rFonts w:eastAsia="Times New Roman" w:cs="Times New Roman"/>
                <w:color w:val="000000"/>
                <w:sz w:val="20"/>
                <w:szCs w:val="20"/>
                <w:lang w:eastAsia="es-CO"/>
              </w:rPr>
              <w:t xml:space="preserve"> 1 </w:t>
            </w:r>
          </w:p>
        </w:tc>
        <w:tc>
          <w:tcPr>
            <w:tcW w:w="143" w:type="pct"/>
            <w:tcBorders>
              <w:top w:val="nil"/>
              <w:left w:val="nil"/>
              <w:bottom w:val="single" w:sz="4" w:space="0" w:color="auto"/>
              <w:right w:val="single" w:sz="4" w:space="0" w:color="auto"/>
            </w:tcBorders>
            <w:shd w:val="clear" w:color="auto" w:fill="auto"/>
            <w:noWrap/>
            <w:vAlign w:val="bottom"/>
            <w:hideMark/>
          </w:tcPr>
          <w:p w14:paraId="7B0F78C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1B9916C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5B0C8C6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B73A57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6E9F695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000000" w:fill="4472C4"/>
            <w:noWrap/>
            <w:vAlign w:val="bottom"/>
            <w:hideMark/>
          </w:tcPr>
          <w:p w14:paraId="749A429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5CFA90D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1392B80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7EA9F7E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5997FDD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36F2A98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165E7A4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4185042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26FC2AC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3301BE0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64E3F30C"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17F011C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6FE6501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719B4B8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6DAE989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r w:rsidR="0024422A" w:rsidRPr="00E6644E" w14:paraId="48DFE59A" w14:textId="77777777" w:rsidTr="0024422A">
        <w:trPr>
          <w:trHeight w:val="300"/>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558ED56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xml:space="preserve">Documentación </w:t>
            </w:r>
            <w:proofErr w:type="spellStart"/>
            <w:r w:rsidRPr="00E6644E">
              <w:rPr>
                <w:rFonts w:eastAsia="Times New Roman" w:cs="Times New Roman"/>
                <w:color w:val="000000"/>
                <w:sz w:val="20"/>
                <w:szCs w:val="20"/>
                <w:lang w:eastAsia="es-CO"/>
              </w:rPr>
              <w:t>Obj</w:t>
            </w:r>
            <w:proofErr w:type="spellEnd"/>
            <w:r w:rsidRPr="00E6644E">
              <w:rPr>
                <w:rFonts w:eastAsia="Times New Roman" w:cs="Times New Roman"/>
                <w:color w:val="000000"/>
                <w:sz w:val="20"/>
                <w:szCs w:val="20"/>
                <w:lang w:eastAsia="es-CO"/>
              </w:rPr>
              <w:t xml:space="preserve"> 2 </w:t>
            </w:r>
          </w:p>
        </w:tc>
        <w:tc>
          <w:tcPr>
            <w:tcW w:w="143" w:type="pct"/>
            <w:tcBorders>
              <w:top w:val="nil"/>
              <w:left w:val="nil"/>
              <w:bottom w:val="single" w:sz="4" w:space="0" w:color="auto"/>
              <w:right w:val="single" w:sz="4" w:space="0" w:color="auto"/>
            </w:tcBorders>
            <w:shd w:val="clear" w:color="auto" w:fill="auto"/>
            <w:noWrap/>
            <w:vAlign w:val="bottom"/>
            <w:hideMark/>
          </w:tcPr>
          <w:p w14:paraId="639D879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2D66938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5336715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6AA6110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7FE758B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69440A6C"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000000" w:fill="4472C4"/>
            <w:noWrap/>
            <w:vAlign w:val="bottom"/>
            <w:hideMark/>
          </w:tcPr>
          <w:p w14:paraId="7250C14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000000" w:fill="4472C4"/>
            <w:noWrap/>
            <w:vAlign w:val="bottom"/>
            <w:hideMark/>
          </w:tcPr>
          <w:p w14:paraId="1F12A34C"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290F559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C52E6B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236A773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66C464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42D2098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0EC58A0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4B4C97D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5469EB8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7E7D340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244264F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2227F8A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7279E1F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r w:rsidR="0024422A" w:rsidRPr="00E6644E" w14:paraId="2A9C95E3" w14:textId="77777777" w:rsidTr="0024422A">
        <w:trPr>
          <w:trHeight w:val="300"/>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5078296C"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xml:space="preserve">Ajustes </w:t>
            </w:r>
            <w:proofErr w:type="spellStart"/>
            <w:r w:rsidRPr="00E6644E">
              <w:rPr>
                <w:rFonts w:eastAsia="Times New Roman" w:cs="Times New Roman"/>
                <w:color w:val="000000"/>
                <w:sz w:val="20"/>
                <w:szCs w:val="20"/>
                <w:lang w:eastAsia="es-CO"/>
              </w:rPr>
              <w:t>Obj</w:t>
            </w:r>
            <w:proofErr w:type="spellEnd"/>
            <w:r w:rsidRPr="00E6644E">
              <w:rPr>
                <w:rFonts w:eastAsia="Times New Roman" w:cs="Times New Roman"/>
                <w:color w:val="000000"/>
                <w:sz w:val="20"/>
                <w:szCs w:val="20"/>
                <w:lang w:eastAsia="es-CO"/>
              </w:rPr>
              <w:t xml:space="preserve"> 2</w:t>
            </w:r>
          </w:p>
        </w:tc>
        <w:tc>
          <w:tcPr>
            <w:tcW w:w="143" w:type="pct"/>
            <w:tcBorders>
              <w:top w:val="nil"/>
              <w:left w:val="nil"/>
              <w:bottom w:val="single" w:sz="4" w:space="0" w:color="auto"/>
              <w:right w:val="single" w:sz="4" w:space="0" w:color="auto"/>
            </w:tcBorders>
            <w:shd w:val="clear" w:color="auto" w:fill="auto"/>
            <w:noWrap/>
            <w:vAlign w:val="bottom"/>
            <w:hideMark/>
          </w:tcPr>
          <w:p w14:paraId="2CDA045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2E4DA2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60925A5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699FC63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31832DCD"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1080EFD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3D7CA5F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71F8302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000000" w:fill="4472C4"/>
            <w:noWrap/>
            <w:vAlign w:val="bottom"/>
            <w:hideMark/>
          </w:tcPr>
          <w:p w14:paraId="595B205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17F4152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9DC3C7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61080C5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0CCDB25C"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4A401D9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18BCA74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18699B0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266CD4F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383248B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7C1C778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6B22A18D"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r w:rsidR="0024422A" w:rsidRPr="00E6644E" w14:paraId="0B2DF884" w14:textId="77777777" w:rsidTr="0024422A">
        <w:trPr>
          <w:trHeight w:val="300"/>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542EDC1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xml:space="preserve">Documentación </w:t>
            </w:r>
            <w:proofErr w:type="spellStart"/>
            <w:r w:rsidRPr="00E6644E">
              <w:rPr>
                <w:rFonts w:eastAsia="Times New Roman" w:cs="Times New Roman"/>
                <w:color w:val="000000"/>
                <w:sz w:val="20"/>
                <w:szCs w:val="20"/>
                <w:lang w:eastAsia="es-CO"/>
              </w:rPr>
              <w:t>obj</w:t>
            </w:r>
            <w:proofErr w:type="spellEnd"/>
            <w:r w:rsidRPr="00E6644E">
              <w:rPr>
                <w:rFonts w:eastAsia="Times New Roman" w:cs="Times New Roman"/>
                <w:color w:val="000000"/>
                <w:sz w:val="20"/>
                <w:szCs w:val="20"/>
                <w:lang w:eastAsia="es-CO"/>
              </w:rPr>
              <w:t xml:space="preserve"> 3 </w:t>
            </w:r>
          </w:p>
        </w:tc>
        <w:tc>
          <w:tcPr>
            <w:tcW w:w="143" w:type="pct"/>
            <w:tcBorders>
              <w:top w:val="nil"/>
              <w:left w:val="nil"/>
              <w:bottom w:val="single" w:sz="4" w:space="0" w:color="auto"/>
              <w:right w:val="single" w:sz="4" w:space="0" w:color="auto"/>
            </w:tcBorders>
            <w:shd w:val="clear" w:color="auto" w:fill="auto"/>
            <w:noWrap/>
            <w:vAlign w:val="bottom"/>
            <w:hideMark/>
          </w:tcPr>
          <w:p w14:paraId="24BE21C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2D232E8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39BBE8D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78DFB7F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39A0C23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67468E4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18CCB6F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00933F8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2BF7E65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000000" w:fill="4472C4"/>
            <w:noWrap/>
            <w:vAlign w:val="bottom"/>
            <w:hideMark/>
          </w:tcPr>
          <w:p w14:paraId="604BA2F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000000" w:fill="4472C4"/>
            <w:noWrap/>
            <w:vAlign w:val="bottom"/>
            <w:hideMark/>
          </w:tcPr>
          <w:p w14:paraId="50B6E40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13560AD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66EA224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3F3217F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7FCF646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524CC52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66341FF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78BA31E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1A1A0E9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74AF7BD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r w:rsidR="0024422A" w:rsidRPr="00E6644E" w14:paraId="6B748A74" w14:textId="77777777" w:rsidTr="0024422A">
        <w:trPr>
          <w:trHeight w:val="300"/>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7DA38F8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Entrega final del estudiante al director</w:t>
            </w:r>
          </w:p>
        </w:tc>
        <w:tc>
          <w:tcPr>
            <w:tcW w:w="143" w:type="pct"/>
            <w:tcBorders>
              <w:top w:val="nil"/>
              <w:left w:val="nil"/>
              <w:bottom w:val="single" w:sz="4" w:space="0" w:color="auto"/>
              <w:right w:val="single" w:sz="4" w:space="0" w:color="auto"/>
            </w:tcBorders>
            <w:shd w:val="clear" w:color="auto" w:fill="auto"/>
            <w:noWrap/>
            <w:vAlign w:val="bottom"/>
            <w:hideMark/>
          </w:tcPr>
          <w:p w14:paraId="06C63B5D"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7DE0021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15BC81F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7BD2023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42AD02D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025348A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5015FD6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76A6A1F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719FAFB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16258BA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396B3CB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000000" w:fill="4472C4"/>
            <w:noWrap/>
            <w:vAlign w:val="bottom"/>
            <w:hideMark/>
          </w:tcPr>
          <w:p w14:paraId="62060BE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1D0396A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2DB84B0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12243A9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12E993C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25D6B44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38CEB4C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6CF902FD"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27F48A9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r w:rsidR="0024422A" w:rsidRPr="00E6644E" w14:paraId="2834214F" w14:textId="77777777" w:rsidTr="0024422A">
        <w:trPr>
          <w:trHeight w:val="600"/>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70F083A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Entrega de Proyectos con Aval del director al Coordinador del Programa</w:t>
            </w:r>
          </w:p>
        </w:tc>
        <w:tc>
          <w:tcPr>
            <w:tcW w:w="143" w:type="pct"/>
            <w:tcBorders>
              <w:top w:val="nil"/>
              <w:left w:val="nil"/>
              <w:bottom w:val="single" w:sz="4" w:space="0" w:color="auto"/>
              <w:right w:val="single" w:sz="4" w:space="0" w:color="auto"/>
            </w:tcBorders>
            <w:shd w:val="clear" w:color="auto" w:fill="auto"/>
            <w:noWrap/>
            <w:vAlign w:val="bottom"/>
            <w:hideMark/>
          </w:tcPr>
          <w:p w14:paraId="55F816F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299574C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65AD732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A273A8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5DFCBF4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444210A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3584DF8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4580459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64FA7BE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786F789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67735EB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5004EB7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000000" w:fill="4472C4"/>
            <w:noWrap/>
            <w:vAlign w:val="bottom"/>
            <w:hideMark/>
          </w:tcPr>
          <w:p w14:paraId="67C935E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2D25AF5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19C38C7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7DEFB8F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7097EDD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0F8C32B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10834A3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17C2D36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r w:rsidR="0024422A" w:rsidRPr="00E6644E" w14:paraId="31C1553B" w14:textId="77777777" w:rsidTr="0024422A">
        <w:trPr>
          <w:trHeight w:val="600"/>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72EE8AD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xml:space="preserve">Asignación de Jurados y entrega a ellos los </w:t>
            </w:r>
            <w:r>
              <w:rPr>
                <w:rFonts w:eastAsia="Times New Roman" w:cs="Times New Roman"/>
                <w:color w:val="000000"/>
                <w:sz w:val="20"/>
                <w:szCs w:val="20"/>
                <w:lang w:eastAsia="es-CO"/>
              </w:rPr>
              <w:t xml:space="preserve">proyectos </w:t>
            </w:r>
            <w:r w:rsidRPr="00E6644E">
              <w:rPr>
                <w:rFonts w:eastAsia="Times New Roman" w:cs="Times New Roman"/>
                <w:color w:val="000000"/>
                <w:sz w:val="20"/>
                <w:szCs w:val="20"/>
                <w:lang w:eastAsia="es-CO"/>
              </w:rPr>
              <w:t>por parte del Coordinador</w:t>
            </w:r>
          </w:p>
        </w:tc>
        <w:tc>
          <w:tcPr>
            <w:tcW w:w="143" w:type="pct"/>
            <w:tcBorders>
              <w:top w:val="nil"/>
              <w:left w:val="nil"/>
              <w:bottom w:val="single" w:sz="4" w:space="0" w:color="auto"/>
              <w:right w:val="single" w:sz="4" w:space="0" w:color="auto"/>
            </w:tcBorders>
            <w:shd w:val="clear" w:color="auto" w:fill="auto"/>
            <w:noWrap/>
            <w:vAlign w:val="bottom"/>
            <w:hideMark/>
          </w:tcPr>
          <w:p w14:paraId="445174A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3F62CED"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1626414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54A3686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1BE94449"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5EED6A9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551E833C"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0E9D7BF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AA9DDD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71B1626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3D1880E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7014F69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000000" w:fill="4472C4"/>
            <w:noWrap/>
            <w:vAlign w:val="bottom"/>
            <w:hideMark/>
          </w:tcPr>
          <w:p w14:paraId="6F455AF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52C0B59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46032A5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027B0B5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456EDEF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496DC709"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1379926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39F2C6CC"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r w:rsidR="0024422A" w:rsidRPr="00E6644E" w14:paraId="46FFE29D" w14:textId="77777777" w:rsidTr="0024422A">
        <w:trPr>
          <w:trHeight w:val="600"/>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60EF791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Entrega de Conceptos finales con aprobación-</w:t>
            </w:r>
            <w:proofErr w:type="spellStart"/>
            <w:r w:rsidRPr="00E6644E">
              <w:rPr>
                <w:rFonts w:eastAsia="Times New Roman" w:cs="Times New Roman"/>
                <w:color w:val="000000"/>
                <w:sz w:val="20"/>
                <w:szCs w:val="20"/>
                <w:lang w:eastAsia="es-CO"/>
              </w:rPr>
              <w:t>reprobación_sugerencias</w:t>
            </w:r>
            <w:proofErr w:type="spellEnd"/>
            <w:r w:rsidRPr="00E6644E">
              <w:rPr>
                <w:rFonts w:eastAsia="Times New Roman" w:cs="Times New Roman"/>
                <w:color w:val="000000"/>
                <w:sz w:val="20"/>
                <w:szCs w:val="20"/>
                <w:lang w:eastAsia="es-CO"/>
              </w:rPr>
              <w:t xml:space="preserve"> de jurados al Coordinador</w:t>
            </w:r>
          </w:p>
        </w:tc>
        <w:tc>
          <w:tcPr>
            <w:tcW w:w="143" w:type="pct"/>
            <w:tcBorders>
              <w:top w:val="nil"/>
              <w:left w:val="nil"/>
              <w:bottom w:val="single" w:sz="4" w:space="0" w:color="auto"/>
              <w:right w:val="single" w:sz="4" w:space="0" w:color="auto"/>
            </w:tcBorders>
            <w:shd w:val="clear" w:color="auto" w:fill="auto"/>
            <w:noWrap/>
            <w:vAlign w:val="bottom"/>
            <w:hideMark/>
          </w:tcPr>
          <w:p w14:paraId="5E05848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14BB189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68AA82D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706A37DC"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35EDF73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0532FD5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102D90B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3F160A29"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B90918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42B983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177B94A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7B03A61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5608644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000000" w:fill="4472C4"/>
            <w:noWrap/>
            <w:vAlign w:val="bottom"/>
            <w:hideMark/>
          </w:tcPr>
          <w:p w14:paraId="1AFBC50C"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47C31B4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22F9417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4F5041B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54F54BF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617017B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244A071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r w:rsidR="0024422A" w:rsidRPr="00E6644E" w14:paraId="1CEFF202" w14:textId="77777777" w:rsidTr="0024422A">
        <w:trPr>
          <w:trHeight w:val="600"/>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61A57D4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xml:space="preserve">Entrega de </w:t>
            </w:r>
            <w:r>
              <w:rPr>
                <w:rFonts w:eastAsia="Times New Roman" w:cs="Times New Roman"/>
                <w:color w:val="000000"/>
                <w:sz w:val="20"/>
                <w:szCs w:val="20"/>
                <w:lang w:eastAsia="es-CO"/>
              </w:rPr>
              <w:t>proyectos</w:t>
            </w:r>
            <w:r w:rsidRPr="00E6644E">
              <w:rPr>
                <w:rFonts w:eastAsia="Times New Roman" w:cs="Times New Roman"/>
                <w:color w:val="000000"/>
                <w:sz w:val="20"/>
                <w:szCs w:val="20"/>
                <w:lang w:eastAsia="es-CO"/>
              </w:rPr>
              <w:t xml:space="preserve"> definitivos con sugerencias o correcciones a Jurados</w:t>
            </w:r>
          </w:p>
        </w:tc>
        <w:tc>
          <w:tcPr>
            <w:tcW w:w="143" w:type="pct"/>
            <w:tcBorders>
              <w:top w:val="nil"/>
              <w:left w:val="nil"/>
              <w:bottom w:val="single" w:sz="4" w:space="0" w:color="auto"/>
              <w:right w:val="single" w:sz="4" w:space="0" w:color="auto"/>
            </w:tcBorders>
            <w:shd w:val="clear" w:color="auto" w:fill="auto"/>
            <w:noWrap/>
            <w:vAlign w:val="bottom"/>
            <w:hideMark/>
          </w:tcPr>
          <w:p w14:paraId="24C3B0E9"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266A34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3691A87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CF8AB6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3AD3AA6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653C855C"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5DD4FBC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4ECAF31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5ADC298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B32AD2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722ACF4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6F5F6DAC"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3AFF626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726E300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000000" w:fill="4472C4"/>
            <w:noWrap/>
            <w:vAlign w:val="bottom"/>
            <w:hideMark/>
          </w:tcPr>
          <w:p w14:paraId="0835620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02FD4B6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4A41969D"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513BDEB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00DC605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21678F4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r w:rsidR="0024422A" w:rsidRPr="00E6644E" w14:paraId="11F56AEF" w14:textId="77777777" w:rsidTr="0024422A">
        <w:trPr>
          <w:trHeight w:val="300"/>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3C23EE9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Entrega de Avales finales para sustentación</w:t>
            </w:r>
          </w:p>
        </w:tc>
        <w:tc>
          <w:tcPr>
            <w:tcW w:w="143" w:type="pct"/>
            <w:tcBorders>
              <w:top w:val="nil"/>
              <w:left w:val="nil"/>
              <w:bottom w:val="single" w:sz="4" w:space="0" w:color="auto"/>
              <w:right w:val="single" w:sz="4" w:space="0" w:color="auto"/>
            </w:tcBorders>
            <w:shd w:val="clear" w:color="auto" w:fill="auto"/>
            <w:noWrap/>
            <w:vAlign w:val="bottom"/>
            <w:hideMark/>
          </w:tcPr>
          <w:p w14:paraId="4984C6F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5D30659"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BA7326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2845DB2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1AF6694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7A317C0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5770952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1515D27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137803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93E69D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7A6E345D"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70DBDD5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3DC7B26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31147BED"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79E310C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000000" w:fill="4472C4"/>
            <w:noWrap/>
            <w:vAlign w:val="bottom"/>
            <w:hideMark/>
          </w:tcPr>
          <w:p w14:paraId="1706BE4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78BDFDC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2BBED68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5337C05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1CDAD3A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r w:rsidR="0024422A" w:rsidRPr="00E6644E" w14:paraId="58866F5D" w14:textId="77777777" w:rsidTr="0024422A">
        <w:trPr>
          <w:trHeight w:val="300"/>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0F14031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xml:space="preserve">Entrega de </w:t>
            </w:r>
            <w:r>
              <w:rPr>
                <w:rFonts w:eastAsia="Times New Roman" w:cs="Times New Roman"/>
                <w:color w:val="000000"/>
                <w:sz w:val="20"/>
                <w:szCs w:val="20"/>
                <w:lang w:eastAsia="es-CO"/>
              </w:rPr>
              <w:t>proyectos</w:t>
            </w:r>
            <w:r w:rsidRPr="00E6644E">
              <w:rPr>
                <w:rFonts w:eastAsia="Times New Roman" w:cs="Times New Roman"/>
                <w:color w:val="000000"/>
                <w:sz w:val="20"/>
                <w:szCs w:val="20"/>
                <w:lang w:eastAsia="es-CO"/>
              </w:rPr>
              <w:t xml:space="preserve"> con correcciones al Jurado Evaluador</w:t>
            </w:r>
          </w:p>
        </w:tc>
        <w:tc>
          <w:tcPr>
            <w:tcW w:w="143" w:type="pct"/>
            <w:tcBorders>
              <w:top w:val="nil"/>
              <w:left w:val="nil"/>
              <w:bottom w:val="single" w:sz="4" w:space="0" w:color="auto"/>
              <w:right w:val="single" w:sz="4" w:space="0" w:color="auto"/>
            </w:tcBorders>
            <w:shd w:val="clear" w:color="auto" w:fill="auto"/>
            <w:noWrap/>
            <w:vAlign w:val="bottom"/>
            <w:hideMark/>
          </w:tcPr>
          <w:p w14:paraId="0DC6EF3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23D38F09"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6230A6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95241B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33AF195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5F6AEF1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2464690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3B1E198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CC6C7D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0ED042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5FC53AD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2C6F0873"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3AA3DC0D"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3B3DA20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467D04E9"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453244D9"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000000" w:fill="4472C4"/>
            <w:noWrap/>
            <w:vAlign w:val="bottom"/>
            <w:hideMark/>
          </w:tcPr>
          <w:p w14:paraId="3488096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61DCB23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6AACE77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06391FD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r w:rsidR="0024422A" w:rsidRPr="00E6644E" w14:paraId="5358DE11" w14:textId="77777777" w:rsidTr="0024422A">
        <w:trPr>
          <w:trHeight w:val="300"/>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386B25D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Sustentaciones de Trabajos de Grado</w:t>
            </w:r>
          </w:p>
        </w:tc>
        <w:tc>
          <w:tcPr>
            <w:tcW w:w="143" w:type="pct"/>
            <w:tcBorders>
              <w:top w:val="nil"/>
              <w:left w:val="nil"/>
              <w:bottom w:val="single" w:sz="4" w:space="0" w:color="auto"/>
              <w:right w:val="single" w:sz="4" w:space="0" w:color="auto"/>
            </w:tcBorders>
            <w:shd w:val="clear" w:color="auto" w:fill="auto"/>
            <w:noWrap/>
            <w:vAlign w:val="bottom"/>
            <w:hideMark/>
          </w:tcPr>
          <w:p w14:paraId="019787E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2D45070D"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C2C53A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5B92933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212656BC"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56DA352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0C35DE4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099C293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46E63FBB"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A27C27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325C781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207900C6"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5D1F78A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1B649ED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7E2FA2A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0480ECF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000000" w:fill="4472C4"/>
            <w:noWrap/>
            <w:vAlign w:val="bottom"/>
            <w:hideMark/>
          </w:tcPr>
          <w:p w14:paraId="610F8E0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2CC89BA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27073759"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5AE30C39"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r w:rsidR="0024422A" w:rsidRPr="00E6644E" w14:paraId="4C89B448" w14:textId="77777777" w:rsidTr="0024422A">
        <w:trPr>
          <w:trHeight w:val="300"/>
        </w:trPr>
        <w:tc>
          <w:tcPr>
            <w:tcW w:w="1869" w:type="pct"/>
            <w:tcBorders>
              <w:top w:val="nil"/>
              <w:left w:val="single" w:sz="4" w:space="0" w:color="auto"/>
              <w:bottom w:val="single" w:sz="4" w:space="0" w:color="auto"/>
              <w:right w:val="single" w:sz="4" w:space="0" w:color="auto"/>
            </w:tcBorders>
            <w:shd w:val="clear" w:color="auto" w:fill="auto"/>
            <w:vAlign w:val="bottom"/>
            <w:hideMark/>
          </w:tcPr>
          <w:p w14:paraId="134C1994"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Subir las notas al sistema</w:t>
            </w:r>
          </w:p>
        </w:tc>
        <w:tc>
          <w:tcPr>
            <w:tcW w:w="143" w:type="pct"/>
            <w:tcBorders>
              <w:top w:val="nil"/>
              <w:left w:val="nil"/>
              <w:bottom w:val="single" w:sz="4" w:space="0" w:color="auto"/>
              <w:right w:val="single" w:sz="4" w:space="0" w:color="auto"/>
            </w:tcBorders>
            <w:shd w:val="clear" w:color="auto" w:fill="auto"/>
            <w:noWrap/>
            <w:vAlign w:val="bottom"/>
            <w:hideMark/>
          </w:tcPr>
          <w:p w14:paraId="697E0FB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242DCE3A"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C4D4C6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C77FFC1"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729B52C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4BC3509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1EF7A8F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74" w:type="pct"/>
            <w:tcBorders>
              <w:top w:val="nil"/>
              <w:left w:val="nil"/>
              <w:bottom w:val="single" w:sz="4" w:space="0" w:color="auto"/>
              <w:right w:val="single" w:sz="4" w:space="0" w:color="auto"/>
            </w:tcBorders>
            <w:shd w:val="clear" w:color="auto" w:fill="auto"/>
            <w:noWrap/>
            <w:vAlign w:val="bottom"/>
            <w:hideMark/>
          </w:tcPr>
          <w:p w14:paraId="1E19EC1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6382F875"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328292FF"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564E091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43" w:type="pct"/>
            <w:tcBorders>
              <w:top w:val="nil"/>
              <w:left w:val="nil"/>
              <w:bottom w:val="single" w:sz="4" w:space="0" w:color="auto"/>
              <w:right w:val="single" w:sz="4" w:space="0" w:color="auto"/>
            </w:tcBorders>
            <w:shd w:val="clear" w:color="auto" w:fill="auto"/>
            <w:noWrap/>
            <w:vAlign w:val="bottom"/>
            <w:hideMark/>
          </w:tcPr>
          <w:p w14:paraId="0ABFAA0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75E9720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7" w:type="pct"/>
            <w:tcBorders>
              <w:top w:val="nil"/>
              <w:left w:val="nil"/>
              <w:bottom w:val="single" w:sz="4" w:space="0" w:color="auto"/>
              <w:right w:val="single" w:sz="4" w:space="0" w:color="auto"/>
            </w:tcBorders>
            <w:shd w:val="clear" w:color="auto" w:fill="auto"/>
            <w:noWrap/>
            <w:vAlign w:val="bottom"/>
            <w:hideMark/>
          </w:tcPr>
          <w:p w14:paraId="17C860F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7D3BD4B0"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66" w:type="pct"/>
            <w:tcBorders>
              <w:top w:val="nil"/>
              <w:left w:val="nil"/>
              <w:bottom w:val="single" w:sz="4" w:space="0" w:color="auto"/>
              <w:right w:val="single" w:sz="4" w:space="0" w:color="auto"/>
            </w:tcBorders>
            <w:shd w:val="clear" w:color="auto" w:fill="auto"/>
            <w:noWrap/>
            <w:vAlign w:val="bottom"/>
            <w:hideMark/>
          </w:tcPr>
          <w:p w14:paraId="7B5B6DA7"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7D8A9A79"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000000" w:fill="4472C4"/>
            <w:noWrap/>
            <w:vAlign w:val="bottom"/>
            <w:hideMark/>
          </w:tcPr>
          <w:p w14:paraId="49550912"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7" w:type="pct"/>
            <w:tcBorders>
              <w:top w:val="nil"/>
              <w:left w:val="nil"/>
              <w:bottom w:val="single" w:sz="4" w:space="0" w:color="auto"/>
              <w:right w:val="single" w:sz="4" w:space="0" w:color="auto"/>
            </w:tcBorders>
            <w:shd w:val="clear" w:color="auto" w:fill="auto"/>
            <w:noWrap/>
            <w:vAlign w:val="bottom"/>
            <w:hideMark/>
          </w:tcPr>
          <w:p w14:paraId="5E49CDC8"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c>
          <w:tcPr>
            <w:tcW w:w="155" w:type="pct"/>
            <w:tcBorders>
              <w:top w:val="nil"/>
              <w:left w:val="nil"/>
              <w:bottom w:val="single" w:sz="4" w:space="0" w:color="auto"/>
              <w:right w:val="single" w:sz="4" w:space="0" w:color="auto"/>
            </w:tcBorders>
            <w:shd w:val="clear" w:color="auto" w:fill="auto"/>
            <w:noWrap/>
            <w:vAlign w:val="bottom"/>
            <w:hideMark/>
          </w:tcPr>
          <w:p w14:paraId="50684E1E" w14:textId="77777777" w:rsidR="0024422A" w:rsidRPr="00E6644E" w:rsidRDefault="0024422A" w:rsidP="009A49F0">
            <w:pPr>
              <w:jc w:val="left"/>
              <w:rPr>
                <w:rFonts w:eastAsia="Times New Roman" w:cs="Times New Roman"/>
                <w:color w:val="000000"/>
                <w:sz w:val="20"/>
                <w:szCs w:val="20"/>
                <w:lang w:eastAsia="es-CO"/>
              </w:rPr>
            </w:pPr>
            <w:r w:rsidRPr="00E6644E">
              <w:rPr>
                <w:rFonts w:eastAsia="Times New Roman" w:cs="Times New Roman"/>
                <w:color w:val="000000"/>
                <w:sz w:val="20"/>
                <w:szCs w:val="20"/>
                <w:lang w:eastAsia="es-CO"/>
              </w:rPr>
              <w:t> </w:t>
            </w:r>
          </w:p>
        </w:tc>
      </w:tr>
    </w:tbl>
    <w:p w14:paraId="59D610C3" w14:textId="77777777" w:rsidR="0024422A" w:rsidRDefault="0024422A" w:rsidP="009A49F0"/>
    <w:p w14:paraId="044DE42E" w14:textId="77777777" w:rsidR="0024422A" w:rsidRPr="00D7657C" w:rsidRDefault="0024422A" w:rsidP="009A49F0"/>
    <w:p w14:paraId="3B377C4C" w14:textId="77777777" w:rsidR="0024422A" w:rsidRDefault="0024422A" w:rsidP="009A49F0">
      <w:pPr>
        <w:rPr>
          <w:lang w:val="es-ES" w:eastAsia="es-ES"/>
        </w:rPr>
      </w:pPr>
    </w:p>
    <w:p w14:paraId="5AA8434E" w14:textId="77777777" w:rsidR="00966308" w:rsidRDefault="00966308" w:rsidP="009A49F0">
      <w:pPr>
        <w:rPr>
          <w:lang w:val="es-ES" w:eastAsia="es-ES"/>
        </w:rPr>
      </w:pPr>
    </w:p>
    <w:p w14:paraId="042ADD0F" w14:textId="77777777" w:rsidR="00966308" w:rsidRDefault="00966308" w:rsidP="009A49F0">
      <w:pPr>
        <w:rPr>
          <w:lang w:val="es-ES" w:eastAsia="es-ES"/>
        </w:rPr>
      </w:pPr>
    </w:p>
    <w:p w14:paraId="7B6F3421" w14:textId="77777777" w:rsidR="00966308" w:rsidRDefault="00966308" w:rsidP="009A49F0">
      <w:pPr>
        <w:rPr>
          <w:lang w:val="es-ES" w:eastAsia="es-ES"/>
        </w:rPr>
      </w:pPr>
    </w:p>
    <w:p w14:paraId="742FD237" w14:textId="08024750" w:rsidR="00966308" w:rsidRDefault="00966308" w:rsidP="009A49F0">
      <w:pPr>
        <w:rPr>
          <w:lang w:val="es-ES" w:eastAsia="es-ES"/>
        </w:rPr>
      </w:pPr>
    </w:p>
    <w:p w14:paraId="5A7687D3" w14:textId="12A2D68D" w:rsidR="00DC1FA8" w:rsidRDefault="00DC1FA8" w:rsidP="009A49F0">
      <w:pPr>
        <w:rPr>
          <w:lang w:val="es-ES" w:eastAsia="es-ES"/>
        </w:rPr>
      </w:pPr>
    </w:p>
    <w:p w14:paraId="0C0DA8E1" w14:textId="0314886C" w:rsidR="00DC1FA8" w:rsidRDefault="00DC1FA8" w:rsidP="009A49F0">
      <w:pPr>
        <w:rPr>
          <w:lang w:val="es-ES" w:eastAsia="es-ES"/>
        </w:rPr>
      </w:pPr>
    </w:p>
    <w:p w14:paraId="45C2520E" w14:textId="270FD701" w:rsidR="00DC1FA8" w:rsidRDefault="00DC1FA8" w:rsidP="009A49F0">
      <w:pPr>
        <w:rPr>
          <w:lang w:val="es-ES" w:eastAsia="es-ES"/>
        </w:rPr>
      </w:pPr>
    </w:p>
    <w:p w14:paraId="25B7FC2F" w14:textId="77777777" w:rsidR="00FE4E5A" w:rsidRDefault="00FE4E5A" w:rsidP="009A49F0">
      <w:pPr>
        <w:rPr>
          <w:lang w:val="es-ES" w:eastAsia="es-ES"/>
        </w:rPr>
      </w:pPr>
    </w:p>
    <w:p w14:paraId="69A08E79" w14:textId="77777777" w:rsidR="00966308" w:rsidRDefault="00966308" w:rsidP="009A49F0">
      <w:pPr>
        <w:rPr>
          <w:lang w:val="es-ES" w:eastAsia="es-ES"/>
        </w:rPr>
      </w:pPr>
    </w:p>
    <w:p w14:paraId="4F86B9F5" w14:textId="77777777" w:rsidR="00966308" w:rsidRDefault="00966308" w:rsidP="009A49F0">
      <w:bookmarkStart w:id="113" w:name="_Toc53652138"/>
      <w:r w:rsidRPr="00966308">
        <w:rPr>
          <w:b/>
          <w:bCs/>
        </w:rPr>
        <w:lastRenderedPageBreak/>
        <w:t xml:space="preserve">Anexo </w:t>
      </w:r>
      <w:r w:rsidR="00EA6A01" w:rsidRPr="00966308">
        <w:rPr>
          <w:b/>
          <w:bCs/>
        </w:rPr>
        <w:fldChar w:fldCharType="begin"/>
      </w:r>
      <w:r w:rsidRPr="00966308">
        <w:rPr>
          <w:b/>
          <w:bCs/>
        </w:rPr>
        <w:instrText xml:space="preserve"> SEQ Anexo \* ALPHABETIC </w:instrText>
      </w:r>
      <w:r w:rsidR="00EA6A01" w:rsidRPr="00966308">
        <w:rPr>
          <w:b/>
          <w:bCs/>
        </w:rPr>
        <w:fldChar w:fldCharType="separate"/>
      </w:r>
      <w:r w:rsidRPr="00966308">
        <w:rPr>
          <w:b/>
          <w:bCs/>
          <w:noProof/>
        </w:rPr>
        <w:t>C</w:t>
      </w:r>
      <w:r w:rsidR="00EA6A01" w:rsidRPr="00966308">
        <w:rPr>
          <w:b/>
          <w:bCs/>
        </w:rPr>
        <w:fldChar w:fldCharType="end"/>
      </w:r>
      <w:r>
        <w:t xml:space="preserve"> </w:t>
      </w:r>
      <w:r w:rsidRPr="00DE2CFF">
        <w:t>Formato para registro de indicador</w:t>
      </w:r>
      <w:bookmarkEnd w:id="113"/>
    </w:p>
    <w:p w14:paraId="7E98CB76" w14:textId="77777777" w:rsidR="00966308" w:rsidRDefault="00966308" w:rsidP="009A49F0"/>
    <w:tbl>
      <w:tblPr>
        <w:tblStyle w:val="Tablaconcuadrcula"/>
        <w:tblW w:w="0" w:type="auto"/>
        <w:tblLook w:val="04A0" w:firstRow="1" w:lastRow="0" w:firstColumn="1" w:lastColumn="0" w:noHBand="0" w:noVBand="1"/>
      </w:tblPr>
      <w:tblGrid>
        <w:gridCol w:w="2207"/>
        <w:gridCol w:w="4414"/>
        <w:gridCol w:w="2207"/>
      </w:tblGrid>
      <w:tr w:rsidR="00966308" w:rsidRPr="00CB4881" w14:paraId="50F26919" w14:textId="77777777" w:rsidTr="003F779B">
        <w:tc>
          <w:tcPr>
            <w:tcW w:w="2207" w:type="dxa"/>
          </w:tcPr>
          <w:p w14:paraId="46C25771" w14:textId="77777777" w:rsidR="00966308" w:rsidRPr="00CB4881" w:rsidRDefault="00966308" w:rsidP="009A49F0">
            <w:pPr>
              <w:jc w:val="center"/>
              <w:rPr>
                <w:sz w:val="20"/>
                <w:szCs w:val="20"/>
                <w:lang w:val="es-CO"/>
              </w:rPr>
            </w:pPr>
            <w:r w:rsidRPr="00CB4881">
              <w:rPr>
                <w:noProof/>
                <w:sz w:val="20"/>
                <w:szCs w:val="20"/>
              </w:rPr>
              <w:drawing>
                <wp:inline distT="0" distB="0" distL="0" distR="0" wp14:anchorId="56938911" wp14:editId="74FE3C78">
                  <wp:extent cx="808955" cy="708230"/>
                  <wp:effectExtent l="0" t="0" r="0" b="0"/>
                  <wp:docPr id="15" name="Imagen 15" descr="C:\Users\LUCHO\AppData\Local\Microsoft\Windows\Temporary Internet Files\Content.Word\02metal sin lu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CHO\AppData\Local\Microsoft\Windows\Temporary Internet Files\Content.Word\02metal sin luz.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4296" cy="721661"/>
                          </a:xfrm>
                          <a:prstGeom prst="rect">
                            <a:avLst/>
                          </a:prstGeom>
                          <a:noFill/>
                          <a:ln>
                            <a:noFill/>
                          </a:ln>
                        </pic:spPr>
                      </pic:pic>
                    </a:graphicData>
                  </a:graphic>
                </wp:inline>
              </w:drawing>
            </w:r>
          </w:p>
        </w:tc>
        <w:tc>
          <w:tcPr>
            <w:tcW w:w="4414" w:type="dxa"/>
          </w:tcPr>
          <w:p w14:paraId="28A16158" w14:textId="77777777" w:rsidR="00966308" w:rsidRPr="00CB4881" w:rsidRDefault="00966308" w:rsidP="009A49F0">
            <w:pPr>
              <w:jc w:val="center"/>
              <w:rPr>
                <w:b/>
                <w:bCs/>
                <w:sz w:val="20"/>
                <w:szCs w:val="20"/>
                <w:lang w:val="es-CO"/>
              </w:rPr>
            </w:pPr>
            <w:r w:rsidRPr="00CB4881">
              <w:rPr>
                <w:b/>
                <w:bCs/>
                <w:sz w:val="20"/>
                <w:szCs w:val="20"/>
                <w:lang w:val="es-CO"/>
              </w:rPr>
              <w:t>LR CONSTRUCCION Y DISEÑO SAS</w:t>
            </w:r>
          </w:p>
          <w:p w14:paraId="522037E5" w14:textId="77777777" w:rsidR="00966308" w:rsidRDefault="00966308" w:rsidP="009A49F0">
            <w:pPr>
              <w:jc w:val="center"/>
              <w:rPr>
                <w:b/>
                <w:bCs/>
                <w:sz w:val="20"/>
                <w:szCs w:val="20"/>
                <w:lang w:val="es-CO"/>
              </w:rPr>
            </w:pPr>
            <w:r w:rsidRPr="00CB4881">
              <w:rPr>
                <w:b/>
                <w:bCs/>
                <w:sz w:val="20"/>
                <w:szCs w:val="20"/>
                <w:lang w:val="es-CO"/>
              </w:rPr>
              <w:t>NIT: 900.936.565-1</w:t>
            </w:r>
          </w:p>
          <w:p w14:paraId="390D3E9C" w14:textId="77777777" w:rsidR="00966308" w:rsidRPr="00CB4881" w:rsidRDefault="00966308" w:rsidP="009A49F0">
            <w:pPr>
              <w:jc w:val="center"/>
              <w:rPr>
                <w:b/>
                <w:bCs/>
                <w:sz w:val="20"/>
                <w:szCs w:val="20"/>
                <w:lang w:val="es-CO"/>
              </w:rPr>
            </w:pPr>
          </w:p>
          <w:p w14:paraId="4C27A829" w14:textId="77777777" w:rsidR="00966308" w:rsidRDefault="00966308" w:rsidP="009A49F0">
            <w:pPr>
              <w:jc w:val="center"/>
              <w:rPr>
                <w:b/>
                <w:bCs/>
                <w:sz w:val="20"/>
                <w:szCs w:val="20"/>
                <w:lang w:val="es-CO"/>
              </w:rPr>
            </w:pPr>
            <w:r w:rsidRPr="00CB4881">
              <w:rPr>
                <w:b/>
                <w:bCs/>
                <w:sz w:val="20"/>
                <w:szCs w:val="20"/>
                <w:lang w:val="es-CO"/>
              </w:rPr>
              <w:t>GESTIÓN DE INVENTARIO</w:t>
            </w:r>
          </w:p>
          <w:p w14:paraId="286AFD4B" w14:textId="77777777" w:rsidR="00966308" w:rsidRPr="00CB4881" w:rsidRDefault="00966308" w:rsidP="009A49F0">
            <w:pPr>
              <w:jc w:val="center"/>
              <w:rPr>
                <w:b/>
                <w:bCs/>
                <w:sz w:val="20"/>
                <w:szCs w:val="20"/>
                <w:lang w:val="es-CO"/>
              </w:rPr>
            </w:pPr>
          </w:p>
          <w:p w14:paraId="2B83FC44" w14:textId="77777777" w:rsidR="00966308" w:rsidRPr="00CB4881" w:rsidRDefault="00966308" w:rsidP="009A49F0">
            <w:pPr>
              <w:jc w:val="center"/>
              <w:rPr>
                <w:b/>
                <w:bCs/>
                <w:sz w:val="20"/>
                <w:szCs w:val="20"/>
                <w:lang w:val="es-CO"/>
              </w:rPr>
            </w:pPr>
            <w:r w:rsidRPr="00CB4881">
              <w:rPr>
                <w:b/>
                <w:bCs/>
                <w:sz w:val="20"/>
                <w:szCs w:val="20"/>
                <w:lang w:val="es-CO"/>
              </w:rPr>
              <w:t>TOMA DE INDICADORES</w:t>
            </w:r>
          </w:p>
          <w:p w14:paraId="01718444" w14:textId="77777777" w:rsidR="00966308" w:rsidRPr="00CB4881" w:rsidRDefault="00966308" w:rsidP="009A49F0">
            <w:pPr>
              <w:rPr>
                <w:sz w:val="20"/>
                <w:szCs w:val="20"/>
                <w:lang w:val="es-CO"/>
              </w:rPr>
            </w:pPr>
          </w:p>
        </w:tc>
        <w:tc>
          <w:tcPr>
            <w:tcW w:w="2207" w:type="dxa"/>
          </w:tcPr>
          <w:p w14:paraId="7AEBC3B8" w14:textId="77777777" w:rsidR="00966308" w:rsidRDefault="00966308" w:rsidP="009A49F0">
            <w:pPr>
              <w:rPr>
                <w:sz w:val="20"/>
                <w:szCs w:val="20"/>
                <w:lang w:val="es-CO"/>
              </w:rPr>
            </w:pPr>
          </w:p>
          <w:p w14:paraId="41C071B1" w14:textId="77777777" w:rsidR="00966308" w:rsidRDefault="00966308" w:rsidP="009A49F0">
            <w:pPr>
              <w:rPr>
                <w:sz w:val="20"/>
                <w:szCs w:val="20"/>
                <w:lang w:val="es-CO"/>
              </w:rPr>
            </w:pPr>
            <w:r>
              <w:rPr>
                <w:sz w:val="20"/>
                <w:szCs w:val="20"/>
                <w:lang w:val="es-CO"/>
              </w:rPr>
              <w:t>CODIGO:</w:t>
            </w:r>
          </w:p>
          <w:p w14:paraId="0ED65E75" w14:textId="77777777" w:rsidR="00966308" w:rsidRPr="00CB4881" w:rsidRDefault="00966308" w:rsidP="009A49F0">
            <w:pPr>
              <w:rPr>
                <w:sz w:val="20"/>
                <w:szCs w:val="20"/>
                <w:lang w:val="es-CO"/>
              </w:rPr>
            </w:pPr>
            <w:r>
              <w:rPr>
                <w:sz w:val="20"/>
                <w:szCs w:val="20"/>
                <w:lang w:val="es-CO"/>
              </w:rPr>
              <w:t>FECHA:</w:t>
            </w:r>
          </w:p>
        </w:tc>
      </w:tr>
      <w:tr w:rsidR="00966308" w:rsidRPr="00CB4881" w14:paraId="775817BF" w14:textId="77777777" w:rsidTr="003F779B">
        <w:tc>
          <w:tcPr>
            <w:tcW w:w="8828" w:type="dxa"/>
            <w:gridSpan w:val="3"/>
          </w:tcPr>
          <w:p w14:paraId="7EB6BF91" w14:textId="77777777" w:rsidR="00966308" w:rsidRDefault="00966308" w:rsidP="009A49F0">
            <w:pPr>
              <w:rPr>
                <w:sz w:val="20"/>
                <w:szCs w:val="20"/>
                <w:lang w:val="es-CO"/>
              </w:rPr>
            </w:pPr>
          </w:p>
          <w:tbl>
            <w:tblPr>
              <w:tblStyle w:val="Tablaconcuadrcula"/>
              <w:tblW w:w="0" w:type="auto"/>
              <w:tblLook w:val="04A0" w:firstRow="1" w:lastRow="0" w:firstColumn="1" w:lastColumn="0" w:noHBand="0" w:noVBand="1"/>
            </w:tblPr>
            <w:tblGrid>
              <w:gridCol w:w="2994"/>
              <w:gridCol w:w="5608"/>
            </w:tblGrid>
            <w:tr w:rsidR="00966308" w14:paraId="763235AB" w14:textId="77777777" w:rsidTr="003F779B">
              <w:tc>
                <w:tcPr>
                  <w:tcW w:w="2994" w:type="dxa"/>
                </w:tcPr>
                <w:p w14:paraId="43E01590" w14:textId="77777777" w:rsidR="00966308" w:rsidRDefault="00966308" w:rsidP="009A49F0">
                  <w:pPr>
                    <w:rPr>
                      <w:sz w:val="20"/>
                      <w:szCs w:val="20"/>
                      <w:lang w:val="es-CO"/>
                    </w:rPr>
                  </w:pPr>
                  <w:r>
                    <w:rPr>
                      <w:sz w:val="20"/>
                      <w:szCs w:val="20"/>
                      <w:lang w:val="es-CO"/>
                    </w:rPr>
                    <w:t xml:space="preserve">Fecha de ultimo calculo </w:t>
                  </w:r>
                </w:p>
              </w:tc>
              <w:tc>
                <w:tcPr>
                  <w:tcW w:w="5608" w:type="dxa"/>
                </w:tcPr>
                <w:p w14:paraId="06A800C5" w14:textId="77777777" w:rsidR="00966308" w:rsidRDefault="00966308" w:rsidP="009A49F0">
                  <w:pPr>
                    <w:rPr>
                      <w:sz w:val="20"/>
                      <w:szCs w:val="20"/>
                      <w:lang w:val="es-CO"/>
                    </w:rPr>
                  </w:pPr>
                </w:p>
              </w:tc>
            </w:tr>
            <w:tr w:rsidR="00966308" w14:paraId="5562B7A3" w14:textId="77777777" w:rsidTr="003F779B">
              <w:tc>
                <w:tcPr>
                  <w:tcW w:w="2994" w:type="dxa"/>
                </w:tcPr>
                <w:p w14:paraId="7F41D27C" w14:textId="77777777" w:rsidR="00966308" w:rsidRDefault="00966308" w:rsidP="009A49F0">
                  <w:pPr>
                    <w:rPr>
                      <w:sz w:val="20"/>
                      <w:szCs w:val="20"/>
                      <w:lang w:val="es-CO"/>
                    </w:rPr>
                  </w:pPr>
                  <w:r>
                    <w:rPr>
                      <w:sz w:val="20"/>
                      <w:szCs w:val="20"/>
                      <w:lang w:val="es-CO"/>
                    </w:rPr>
                    <w:t xml:space="preserve">Proyecto </w:t>
                  </w:r>
                </w:p>
              </w:tc>
              <w:tc>
                <w:tcPr>
                  <w:tcW w:w="5608" w:type="dxa"/>
                </w:tcPr>
                <w:p w14:paraId="1B34D882" w14:textId="77777777" w:rsidR="00966308" w:rsidRDefault="00966308" w:rsidP="009A49F0">
                  <w:pPr>
                    <w:rPr>
                      <w:sz w:val="20"/>
                      <w:szCs w:val="20"/>
                      <w:lang w:val="es-CO"/>
                    </w:rPr>
                  </w:pPr>
                </w:p>
              </w:tc>
            </w:tr>
            <w:tr w:rsidR="00966308" w14:paraId="5311EAF1" w14:textId="77777777" w:rsidTr="003F779B">
              <w:tc>
                <w:tcPr>
                  <w:tcW w:w="2994" w:type="dxa"/>
                </w:tcPr>
                <w:p w14:paraId="472BBBD6" w14:textId="77777777" w:rsidR="00966308" w:rsidRDefault="00966308" w:rsidP="009A49F0">
                  <w:pPr>
                    <w:rPr>
                      <w:sz w:val="20"/>
                      <w:szCs w:val="20"/>
                      <w:lang w:val="es-CO"/>
                    </w:rPr>
                  </w:pPr>
                  <w:r>
                    <w:rPr>
                      <w:sz w:val="20"/>
                      <w:szCs w:val="20"/>
                      <w:lang w:val="es-CO"/>
                    </w:rPr>
                    <w:t xml:space="preserve">Proceso </w:t>
                  </w:r>
                </w:p>
              </w:tc>
              <w:tc>
                <w:tcPr>
                  <w:tcW w:w="5608" w:type="dxa"/>
                </w:tcPr>
                <w:p w14:paraId="73D1CF7D" w14:textId="77777777" w:rsidR="00966308" w:rsidRDefault="00966308" w:rsidP="009A49F0">
                  <w:pPr>
                    <w:rPr>
                      <w:sz w:val="20"/>
                      <w:szCs w:val="20"/>
                      <w:lang w:val="es-CO"/>
                    </w:rPr>
                  </w:pPr>
                </w:p>
              </w:tc>
            </w:tr>
            <w:tr w:rsidR="00966308" w14:paraId="3A4A06AA" w14:textId="77777777" w:rsidTr="003F779B">
              <w:tc>
                <w:tcPr>
                  <w:tcW w:w="2994" w:type="dxa"/>
                </w:tcPr>
                <w:p w14:paraId="716EF531" w14:textId="77777777" w:rsidR="00966308" w:rsidRDefault="00966308" w:rsidP="009A49F0">
                  <w:pPr>
                    <w:rPr>
                      <w:sz w:val="20"/>
                      <w:szCs w:val="20"/>
                      <w:lang w:val="es-CO"/>
                    </w:rPr>
                  </w:pPr>
                  <w:r>
                    <w:rPr>
                      <w:sz w:val="20"/>
                      <w:szCs w:val="20"/>
                      <w:lang w:val="es-CO"/>
                    </w:rPr>
                    <w:t>Nombre del indicador</w:t>
                  </w:r>
                </w:p>
              </w:tc>
              <w:tc>
                <w:tcPr>
                  <w:tcW w:w="5608" w:type="dxa"/>
                </w:tcPr>
                <w:p w14:paraId="48C14A3E" w14:textId="77777777" w:rsidR="00966308" w:rsidRDefault="00966308" w:rsidP="009A49F0">
                  <w:pPr>
                    <w:rPr>
                      <w:sz w:val="20"/>
                      <w:szCs w:val="20"/>
                      <w:lang w:val="es-CO"/>
                    </w:rPr>
                  </w:pPr>
                </w:p>
              </w:tc>
            </w:tr>
            <w:tr w:rsidR="00966308" w14:paraId="7670443A" w14:textId="77777777" w:rsidTr="003F779B">
              <w:tc>
                <w:tcPr>
                  <w:tcW w:w="2994" w:type="dxa"/>
                </w:tcPr>
                <w:p w14:paraId="44EE6EF1" w14:textId="77777777" w:rsidR="00966308" w:rsidRDefault="00966308" w:rsidP="009A49F0">
                  <w:pPr>
                    <w:rPr>
                      <w:sz w:val="20"/>
                      <w:szCs w:val="20"/>
                      <w:lang w:val="es-CO"/>
                    </w:rPr>
                  </w:pPr>
                  <w:r>
                    <w:rPr>
                      <w:sz w:val="20"/>
                      <w:szCs w:val="20"/>
                      <w:lang w:val="es-CO"/>
                    </w:rPr>
                    <w:t xml:space="preserve">Responsable </w:t>
                  </w:r>
                </w:p>
              </w:tc>
              <w:tc>
                <w:tcPr>
                  <w:tcW w:w="5608" w:type="dxa"/>
                </w:tcPr>
                <w:p w14:paraId="0A22DC76" w14:textId="77777777" w:rsidR="00966308" w:rsidRDefault="00966308" w:rsidP="009A49F0">
                  <w:pPr>
                    <w:rPr>
                      <w:sz w:val="20"/>
                      <w:szCs w:val="20"/>
                      <w:lang w:val="es-CO"/>
                    </w:rPr>
                  </w:pPr>
                </w:p>
              </w:tc>
            </w:tr>
            <w:tr w:rsidR="00966308" w14:paraId="58E017D1" w14:textId="77777777" w:rsidTr="003F779B">
              <w:tc>
                <w:tcPr>
                  <w:tcW w:w="2994" w:type="dxa"/>
                </w:tcPr>
                <w:p w14:paraId="4BF64919" w14:textId="77777777" w:rsidR="00966308" w:rsidRDefault="00966308" w:rsidP="009A49F0">
                  <w:pPr>
                    <w:rPr>
                      <w:sz w:val="20"/>
                      <w:szCs w:val="20"/>
                      <w:lang w:val="es-CO"/>
                    </w:rPr>
                  </w:pPr>
                  <w:r>
                    <w:rPr>
                      <w:sz w:val="20"/>
                      <w:szCs w:val="20"/>
                      <w:lang w:val="es-CO"/>
                    </w:rPr>
                    <w:t xml:space="preserve">Frecuencia </w:t>
                  </w:r>
                </w:p>
              </w:tc>
              <w:tc>
                <w:tcPr>
                  <w:tcW w:w="5608" w:type="dxa"/>
                </w:tcPr>
                <w:p w14:paraId="425F30CE" w14:textId="77777777" w:rsidR="00966308" w:rsidRDefault="00966308" w:rsidP="009A49F0">
                  <w:pPr>
                    <w:rPr>
                      <w:sz w:val="20"/>
                      <w:szCs w:val="20"/>
                      <w:lang w:val="es-CO"/>
                    </w:rPr>
                  </w:pPr>
                </w:p>
              </w:tc>
            </w:tr>
            <w:tr w:rsidR="00966308" w14:paraId="6ED9B15B" w14:textId="77777777" w:rsidTr="003F779B">
              <w:tc>
                <w:tcPr>
                  <w:tcW w:w="2994" w:type="dxa"/>
                </w:tcPr>
                <w:p w14:paraId="27FE839F" w14:textId="77777777" w:rsidR="00966308" w:rsidRDefault="00966308" w:rsidP="009A49F0">
                  <w:pPr>
                    <w:rPr>
                      <w:sz w:val="20"/>
                      <w:szCs w:val="20"/>
                      <w:lang w:val="es-CO"/>
                    </w:rPr>
                  </w:pPr>
                  <w:r>
                    <w:rPr>
                      <w:sz w:val="20"/>
                      <w:szCs w:val="20"/>
                      <w:lang w:val="es-CO"/>
                    </w:rPr>
                    <w:t xml:space="preserve">Meta </w:t>
                  </w:r>
                </w:p>
              </w:tc>
              <w:tc>
                <w:tcPr>
                  <w:tcW w:w="5608" w:type="dxa"/>
                </w:tcPr>
                <w:p w14:paraId="6A0C244E" w14:textId="77777777" w:rsidR="00966308" w:rsidRDefault="00966308" w:rsidP="009A49F0">
                  <w:pPr>
                    <w:rPr>
                      <w:sz w:val="20"/>
                      <w:szCs w:val="20"/>
                      <w:lang w:val="es-CO"/>
                    </w:rPr>
                  </w:pPr>
                </w:p>
              </w:tc>
            </w:tr>
          </w:tbl>
          <w:p w14:paraId="3075D4EA" w14:textId="77777777" w:rsidR="00966308" w:rsidRDefault="00966308" w:rsidP="009A49F0">
            <w:pPr>
              <w:rPr>
                <w:sz w:val="20"/>
                <w:szCs w:val="20"/>
                <w:lang w:val="es-CO"/>
              </w:rPr>
            </w:pPr>
          </w:p>
          <w:tbl>
            <w:tblPr>
              <w:tblStyle w:val="Tablaconcuadrcula"/>
              <w:tblW w:w="0" w:type="auto"/>
              <w:tblLook w:val="04A0" w:firstRow="1" w:lastRow="0" w:firstColumn="1" w:lastColumn="0" w:noHBand="0" w:noVBand="1"/>
            </w:tblPr>
            <w:tblGrid>
              <w:gridCol w:w="2143"/>
              <w:gridCol w:w="1560"/>
              <w:gridCol w:w="1842"/>
              <w:gridCol w:w="1336"/>
              <w:gridCol w:w="1074"/>
            </w:tblGrid>
            <w:tr w:rsidR="00966308" w14:paraId="05937C3A" w14:textId="77777777" w:rsidTr="003F779B">
              <w:tc>
                <w:tcPr>
                  <w:tcW w:w="2143" w:type="dxa"/>
                </w:tcPr>
                <w:p w14:paraId="3375DB5E" w14:textId="77777777" w:rsidR="00966308" w:rsidRDefault="00966308" w:rsidP="009A49F0">
                  <w:pPr>
                    <w:rPr>
                      <w:sz w:val="20"/>
                      <w:szCs w:val="20"/>
                      <w:lang w:val="es-CO"/>
                    </w:rPr>
                  </w:pPr>
                </w:p>
              </w:tc>
              <w:tc>
                <w:tcPr>
                  <w:tcW w:w="1560" w:type="dxa"/>
                </w:tcPr>
                <w:p w14:paraId="4B6D6E21" w14:textId="77777777" w:rsidR="00966308" w:rsidRDefault="00966308" w:rsidP="009A49F0">
                  <w:pPr>
                    <w:rPr>
                      <w:sz w:val="20"/>
                      <w:szCs w:val="20"/>
                      <w:lang w:val="es-CO"/>
                    </w:rPr>
                  </w:pPr>
                  <w:r>
                    <w:rPr>
                      <w:sz w:val="20"/>
                      <w:szCs w:val="20"/>
                      <w:lang w:val="es-CO"/>
                    </w:rPr>
                    <w:t xml:space="preserve">Enero </w:t>
                  </w:r>
                </w:p>
              </w:tc>
              <w:tc>
                <w:tcPr>
                  <w:tcW w:w="1842" w:type="dxa"/>
                </w:tcPr>
                <w:p w14:paraId="4026BEAE" w14:textId="77777777" w:rsidR="00966308" w:rsidRDefault="00966308" w:rsidP="009A49F0">
                  <w:pPr>
                    <w:rPr>
                      <w:sz w:val="20"/>
                      <w:szCs w:val="20"/>
                      <w:lang w:val="es-CO"/>
                    </w:rPr>
                  </w:pPr>
                  <w:r>
                    <w:rPr>
                      <w:sz w:val="20"/>
                      <w:szCs w:val="20"/>
                      <w:lang w:val="es-CO"/>
                    </w:rPr>
                    <w:t xml:space="preserve">Febrero </w:t>
                  </w:r>
                </w:p>
              </w:tc>
              <w:tc>
                <w:tcPr>
                  <w:tcW w:w="1336" w:type="dxa"/>
                </w:tcPr>
                <w:p w14:paraId="296DF91F" w14:textId="77777777" w:rsidR="00966308" w:rsidRDefault="00966308" w:rsidP="009A49F0">
                  <w:pPr>
                    <w:rPr>
                      <w:sz w:val="20"/>
                      <w:szCs w:val="20"/>
                      <w:lang w:val="es-CO"/>
                    </w:rPr>
                  </w:pPr>
                  <w:r>
                    <w:rPr>
                      <w:sz w:val="20"/>
                      <w:szCs w:val="20"/>
                      <w:lang w:val="es-CO"/>
                    </w:rPr>
                    <w:t xml:space="preserve">Marzo </w:t>
                  </w:r>
                </w:p>
              </w:tc>
              <w:tc>
                <w:tcPr>
                  <w:tcW w:w="1074" w:type="dxa"/>
                </w:tcPr>
                <w:p w14:paraId="7AFAE0EA" w14:textId="77777777" w:rsidR="00966308" w:rsidRDefault="00966308" w:rsidP="009A49F0">
                  <w:pPr>
                    <w:rPr>
                      <w:sz w:val="20"/>
                      <w:szCs w:val="20"/>
                      <w:lang w:val="es-CO"/>
                    </w:rPr>
                  </w:pPr>
                  <w:r>
                    <w:rPr>
                      <w:sz w:val="20"/>
                      <w:szCs w:val="20"/>
                      <w:lang w:val="es-CO"/>
                    </w:rPr>
                    <w:t xml:space="preserve">Abril </w:t>
                  </w:r>
                </w:p>
              </w:tc>
            </w:tr>
            <w:tr w:rsidR="00966308" w14:paraId="19F9D30A" w14:textId="77777777" w:rsidTr="003F779B">
              <w:tc>
                <w:tcPr>
                  <w:tcW w:w="2143" w:type="dxa"/>
                </w:tcPr>
                <w:p w14:paraId="0611836F" w14:textId="77777777" w:rsidR="00966308" w:rsidRDefault="00966308" w:rsidP="009A49F0">
                  <w:pPr>
                    <w:rPr>
                      <w:sz w:val="20"/>
                      <w:szCs w:val="20"/>
                      <w:lang w:val="es-CO"/>
                    </w:rPr>
                  </w:pPr>
                  <w:r>
                    <w:rPr>
                      <w:sz w:val="20"/>
                      <w:szCs w:val="20"/>
                      <w:lang w:val="es-CO"/>
                    </w:rPr>
                    <w:t xml:space="preserve">Indicador </w:t>
                  </w:r>
                </w:p>
              </w:tc>
              <w:tc>
                <w:tcPr>
                  <w:tcW w:w="1560" w:type="dxa"/>
                </w:tcPr>
                <w:p w14:paraId="68EBDBF0" w14:textId="77777777" w:rsidR="00966308" w:rsidRDefault="00966308" w:rsidP="009A49F0">
                  <w:pPr>
                    <w:rPr>
                      <w:sz w:val="20"/>
                      <w:szCs w:val="20"/>
                      <w:lang w:val="es-CO"/>
                    </w:rPr>
                  </w:pPr>
                </w:p>
              </w:tc>
              <w:tc>
                <w:tcPr>
                  <w:tcW w:w="1842" w:type="dxa"/>
                </w:tcPr>
                <w:p w14:paraId="3B61833E" w14:textId="77777777" w:rsidR="00966308" w:rsidRDefault="00966308" w:rsidP="009A49F0">
                  <w:pPr>
                    <w:rPr>
                      <w:sz w:val="20"/>
                      <w:szCs w:val="20"/>
                      <w:lang w:val="es-CO"/>
                    </w:rPr>
                  </w:pPr>
                </w:p>
              </w:tc>
              <w:tc>
                <w:tcPr>
                  <w:tcW w:w="1336" w:type="dxa"/>
                </w:tcPr>
                <w:p w14:paraId="26F4C16F" w14:textId="77777777" w:rsidR="00966308" w:rsidRDefault="00966308" w:rsidP="009A49F0">
                  <w:pPr>
                    <w:rPr>
                      <w:sz w:val="20"/>
                      <w:szCs w:val="20"/>
                      <w:lang w:val="es-CO"/>
                    </w:rPr>
                  </w:pPr>
                </w:p>
              </w:tc>
              <w:tc>
                <w:tcPr>
                  <w:tcW w:w="1074" w:type="dxa"/>
                </w:tcPr>
                <w:p w14:paraId="16AD85FC" w14:textId="77777777" w:rsidR="00966308" w:rsidRDefault="00966308" w:rsidP="009A49F0">
                  <w:pPr>
                    <w:rPr>
                      <w:sz w:val="20"/>
                      <w:szCs w:val="20"/>
                      <w:lang w:val="es-CO"/>
                    </w:rPr>
                  </w:pPr>
                </w:p>
              </w:tc>
            </w:tr>
            <w:tr w:rsidR="00966308" w14:paraId="07C4C78A" w14:textId="77777777" w:rsidTr="003F779B">
              <w:tc>
                <w:tcPr>
                  <w:tcW w:w="2143" w:type="dxa"/>
                </w:tcPr>
                <w:p w14:paraId="2021ECD8" w14:textId="77777777" w:rsidR="00966308" w:rsidRDefault="00966308" w:rsidP="009A49F0">
                  <w:pPr>
                    <w:rPr>
                      <w:sz w:val="20"/>
                      <w:szCs w:val="20"/>
                      <w:lang w:val="es-CO"/>
                    </w:rPr>
                  </w:pPr>
                  <w:r>
                    <w:rPr>
                      <w:sz w:val="20"/>
                      <w:szCs w:val="20"/>
                      <w:lang w:val="es-CO"/>
                    </w:rPr>
                    <w:t xml:space="preserve">Salidas </w:t>
                  </w:r>
                </w:p>
              </w:tc>
              <w:tc>
                <w:tcPr>
                  <w:tcW w:w="1560" w:type="dxa"/>
                </w:tcPr>
                <w:p w14:paraId="5087D583" w14:textId="77777777" w:rsidR="00966308" w:rsidRDefault="00966308" w:rsidP="009A49F0">
                  <w:pPr>
                    <w:rPr>
                      <w:sz w:val="20"/>
                      <w:szCs w:val="20"/>
                      <w:lang w:val="es-CO"/>
                    </w:rPr>
                  </w:pPr>
                </w:p>
              </w:tc>
              <w:tc>
                <w:tcPr>
                  <w:tcW w:w="1842" w:type="dxa"/>
                </w:tcPr>
                <w:p w14:paraId="0616E187" w14:textId="77777777" w:rsidR="00966308" w:rsidRDefault="00966308" w:rsidP="009A49F0">
                  <w:pPr>
                    <w:rPr>
                      <w:sz w:val="20"/>
                      <w:szCs w:val="20"/>
                      <w:lang w:val="es-CO"/>
                    </w:rPr>
                  </w:pPr>
                </w:p>
              </w:tc>
              <w:tc>
                <w:tcPr>
                  <w:tcW w:w="1336" w:type="dxa"/>
                </w:tcPr>
                <w:p w14:paraId="36D6B0D7" w14:textId="77777777" w:rsidR="00966308" w:rsidRDefault="00966308" w:rsidP="009A49F0">
                  <w:pPr>
                    <w:rPr>
                      <w:sz w:val="20"/>
                      <w:szCs w:val="20"/>
                      <w:lang w:val="es-CO"/>
                    </w:rPr>
                  </w:pPr>
                </w:p>
              </w:tc>
              <w:tc>
                <w:tcPr>
                  <w:tcW w:w="1074" w:type="dxa"/>
                </w:tcPr>
                <w:p w14:paraId="654AF5CE" w14:textId="77777777" w:rsidR="00966308" w:rsidRDefault="00966308" w:rsidP="009A49F0">
                  <w:pPr>
                    <w:rPr>
                      <w:sz w:val="20"/>
                      <w:szCs w:val="20"/>
                      <w:lang w:val="es-CO"/>
                    </w:rPr>
                  </w:pPr>
                </w:p>
              </w:tc>
            </w:tr>
            <w:tr w:rsidR="00966308" w14:paraId="09C596B8" w14:textId="77777777" w:rsidTr="003F779B">
              <w:tc>
                <w:tcPr>
                  <w:tcW w:w="2143" w:type="dxa"/>
                </w:tcPr>
                <w:p w14:paraId="2327BB99" w14:textId="77777777" w:rsidR="00966308" w:rsidRDefault="00966308" w:rsidP="009A49F0">
                  <w:pPr>
                    <w:rPr>
                      <w:sz w:val="20"/>
                      <w:szCs w:val="20"/>
                      <w:lang w:val="es-CO"/>
                    </w:rPr>
                  </w:pPr>
                  <w:r>
                    <w:rPr>
                      <w:sz w:val="20"/>
                      <w:szCs w:val="20"/>
                      <w:lang w:val="es-CO"/>
                    </w:rPr>
                    <w:t xml:space="preserve">Inventario promedio </w:t>
                  </w:r>
                </w:p>
              </w:tc>
              <w:tc>
                <w:tcPr>
                  <w:tcW w:w="1560" w:type="dxa"/>
                </w:tcPr>
                <w:p w14:paraId="4654947A" w14:textId="77777777" w:rsidR="00966308" w:rsidRDefault="00966308" w:rsidP="009A49F0">
                  <w:pPr>
                    <w:rPr>
                      <w:sz w:val="20"/>
                      <w:szCs w:val="20"/>
                      <w:lang w:val="es-CO"/>
                    </w:rPr>
                  </w:pPr>
                </w:p>
              </w:tc>
              <w:tc>
                <w:tcPr>
                  <w:tcW w:w="1842" w:type="dxa"/>
                </w:tcPr>
                <w:p w14:paraId="35D0F97E" w14:textId="77777777" w:rsidR="00966308" w:rsidRDefault="00966308" w:rsidP="009A49F0">
                  <w:pPr>
                    <w:rPr>
                      <w:sz w:val="20"/>
                      <w:szCs w:val="20"/>
                      <w:lang w:val="es-CO"/>
                    </w:rPr>
                  </w:pPr>
                </w:p>
              </w:tc>
              <w:tc>
                <w:tcPr>
                  <w:tcW w:w="1336" w:type="dxa"/>
                </w:tcPr>
                <w:p w14:paraId="2D002334" w14:textId="77777777" w:rsidR="00966308" w:rsidRDefault="00966308" w:rsidP="009A49F0">
                  <w:pPr>
                    <w:rPr>
                      <w:sz w:val="20"/>
                      <w:szCs w:val="20"/>
                      <w:lang w:val="es-CO"/>
                    </w:rPr>
                  </w:pPr>
                </w:p>
              </w:tc>
              <w:tc>
                <w:tcPr>
                  <w:tcW w:w="1074" w:type="dxa"/>
                </w:tcPr>
                <w:p w14:paraId="79533FDA" w14:textId="77777777" w:rsidR="00966308" w:rsidRDefault="00966308" w:rsidP="009A49F0">
                  <w:pPr>
                    <w:rPr>
                      <w:sz w:val="20"/>
                      <w:szCs w:val="20"/>
                      <w:lang w:val="es-CO"/>
                    </w:rPr>
                  </w:pPr>
                </w:p>
              </w:tc>
            </w:tr>
          </w:tbl>
          <w:p w14:paraId="7C33C285" w14:textId="77777777" w:rsidR="00966308" w:rsidRDefault="00966308" w:rsidP="009A49F0">
            <w:pPr>
              <w:rPr>
                <w:sz w:val="20"/>
                <w:szCs w:val="20"/>
                <w:lang w:val="es-CO"/>
              </w:rPr>
            </w:pPr>
          </w:p>
          <w:p w14:paraId="68BA5290" w14:textId="77777777" w:rsidR="00966308" w:rsidRDefault="00966308" w:rsidP="009A49F0">
            <w:pPr>
              <w:rPr>
                <w:sz w:val="20"/>
                <w:szCs w:val="20"/>
                <w:lang w:val="es-CO"/>
              </w:rPr>
            </w:pPr>
          </w:p>
          <w:p w14:paraId="4EFE4E08" w14:textId="77777777" w:rsidR="00966308" w:rsidRDefault="00966308" w:rsidP="009A49F0">
            <w:pPr>
              <w:rPr>
                <w:sz w:val="20"/>
                <w:szCs w:val="20"/>
                <w:lang w:val="es-CO"/>
              </w:rPr>
            </w:pPr>
            <w:r>
              <w:rPr>
                <w:sz w:val="20"/>
                <w:szCs w:val="20"/>
                <w:lang w:val="es-CO"/>
              </w:rPr>
              <w:t>Se cumplió con las metas establecidas Si____     No_____</w:t>
            </w:r>
          </w:p>
          <w:p w14:paraId="0D045C15" w14:textId="77777777" w:rsidR="00966308" w:rsidRDefault="00966308" w:rsidP="009A49F0">
            <w:pPr>
              <w:rPr>
                <w:sz w:val="20"/>
                <w:szCs w:val="20"/>
                <w:lang w:val="es-CO"/>
              </w:rPr>
            </w:pPr>
          </w:p>
          <w:p w14:paraId="7B4D3691" w14:textId="77777777" w:rsidR="00966308" w:rsidRDefault="00966308" w:rsidP="009A49F0">
            <w:pPr>
              <w:rPr>
                <w:sz w:val="20"/>
                <w:szCs w:val="20"/>
                <w:lang w:val="es-CO"/>
              </w:rPr>
            </w:pPr>
            <w:r>
              <w:rPr>
                <w:sz w:val="20"/>
                <w:szCs w:val="20"/>
                <w:lang w:val="es-CO"/>
              </w:rPr>
              <w:t>En caso de no cumplirse, especificar las razones</w:t>
            </w:r>
          </w:p>
          <w:p w14:paraId="5C334791" w14:textId="77777777" w:rsidR="00966308" w:rsidRDefault="00966308" w:rsidP="009A49F0">
            <w:pPr>
              <w:pBdr>
                <w:top w:val="single" w:sz="12" w:space="1" w:color="auto"/>
                <w:bottom w:val="single" w:sz="12" w:space="1" w:color="auto"/>
              </w:pBdr>
              <w:rPr>
                <w:sz w:val="20"/>
                <w:szCs w:val="20"/>
                <w:lang w:val="es-CO"/>
              </w:rPr>
            </w:pPr>
          </w:p>
          <w:p w14:paraId="364D7F49" w14:textId="77777777" w:rsidR="00966308" w:rsidRDefault="00966308" w:rsidP="009A49F0">
            <w:pPr>
              <w:pBdr>
                <w:bottom w:val="single" w:sz="12" w:space="1" w:color="auto"/>
                <w:between w:val="single" w:sz="12" w:space="1" w:color="auto"/>
              </w:pBdr>
              <w:rPr>
                <w:sz w:val="20"/>
                <w:szCs w:val="20"/>
                <w:lang w:val="es-CO"/>
              </w:rPr>
            </w:pPr>
          </w:p>
          <w:p w14:paraId="5618E5CA" w14:textId="77777777" w:rsidR="00966308" w:rsidRDefault="00966308" w:rsidP="009A49F0">
            <w:pPr>
              <w:rPr>
                <w:sz w:val="20"/>
                <w:szCs w:val="20"/>
                <w:lang w:val="es-CO"/>
              </w:rPr>
            </w:pPr>
          </w:p>
          <w:p w14:paraId="14346129" w14:textId="77777777" w:rsidR="00966308" w:rsidRDefault="00966308" w:rsidP="009A49F0">
            <w:pPr>
              <w:rPr>
                <w:sz w:val="20"/>
                <w:szCs w:val="20"/>
                <w:lang w:val="es-CO"/>
              </w:rPr>
            </w:pPr>
            <w:r>
              <w:rPr>
                <w:sz w:val="20"/>
                <w:szCs w:val="20"/>
                <w:lang w:val="es-CO"/>
              </w:rPr>
              <w:t>Acciones correctivas o de mejora para cumplir con las metas estipuladas</w:t>
            </w:r>
          </w:p>
          <w:p w14:paraId="38800F27" w14:textId="77777777" w:rsidR="00966308" w:rsidRDefault="00966308" w:rsidP="009A49F0">
            <w:pPr>
              <w:pBdr>
                <w:top w:val="single" w:sz="12" w:space="1" w:color="auto"/>
                <w:bottom w:val="single" w:sz="12" w:space="1" w:color="auto"/>
              </w:pBdr>
              <w:rPr>
                <w:sz w:val="20"/>
                <w:szCs w:val="20"/>
                <w:lang w:val="es-CO"/>
              </w:rPr>
            </w:pPr>
          </w:p>
          <w:p w14:paraId="23D219EB" w14:textId="77777777" w:rsidR="00966308" w:rsidRDefault="00966308" w:rsidP="009A49F0">
            <w:pPr>
              <w:pBdr>
                <w:bottom w:val="single" w:sz="12" w:space="1" w:color="auto"/>
                <w:between w:val="single" w:sz="12" w:space="1" w:color="auto"/>
              </w:pBdr>
              <w:rPr>
                <w:sz w:val="20"/>
                <w:szCs w:val="20"/>
                <w:lang w:val="es-CO"/>
              </w:rPr>
            </w:pPr>
          </w:p>
          <w:p w14:paraId="4E39228A" w14:textId="77777777" w:rsidR="00966308" w:rsidRDefault="00966308" w:rsidP="009A49F0">
            <w:pPr>
              <w:rPr>
                <w:sz w:val="20"/>
                <w:szCs w:val="20"/>
                <w:lang w:val="es-CO"/>
              </w:rPr>
            </w:pPr>
          </w:p>
          <w:p w14:paraId="00EEDDA1" w14:textId="77777777" w:rsidR="00966308" w:rsidRDefault="00966308" w:rsidP="009A49F0">
            <w:pPr>
              <w:rPr>
                <w:sz w:val="20"/>
                <w:szCs w:val="20"/>
                <w:lang w:val="es-CO"/>
              </w:rPr>
            </w:pPr>
          </w:p>
          <w:p w14:paraId="66B926A1" w14:textId="77777777" w:rsidR="00966308" w:rsidRDefault="00966308" w:rsidP="009A49F0">
            <w:pPr>
              <w:rPr>
                <w:sz w:val="20"/>
                <w:szCs w:val="20"/>
                <w:lang w:val="es-CO"/>
              </w:rPr>
            </w:pPr>
            <w:proofErr w:type="gramStart"/>
            <w:r>
              <w:rPr>
                <w:sz w:val="20"/>
                <w:szCs w:val="20"/>
                <w:lang w:val="es-CO"/>
              </w:rPr>
              <w:t>Firma:_</w:t>
            </w:r>
            <w:proofErr w:type="gramEnd"/>
            <w:r>
              <w:rPr>
                <w:sz w:val="20"/>
                <w:szCs w:val="20"/>
                <w:lang w:val="es-CO"/>
              </w:rPr>
              <w:t>______________________________            _________________________________</w:t>
            </w:r>
          </w:p>
          <w:p w14:paraId="680BD0B8" w14:textId="77777777" w:rsidR="00966308" w:rsidRDefault="00966308" w:rsidP="009A49F0">
            <w:pPr>
              <w:rPr>
                <w:sz w:val="20"/>
                <w:szCs w:val="20"/>
                <w:lang w:val="es-CO"/>
              </w:rPr>
            </w:pPr>
            <w:proofErr w:type="gramStart"/>
            <w:r>
              <w:rPr>
                <w:sz w:val="20"/>
                <w:szCs w:val="20"/>
                <w:lang w:val="es-CO"/>
              </w:rPr>
              <w:t>Nombre:_</w:t>
            </w:r>
            <w:proofErr w:type="gramEnd"/>
            <w:r>
              <w:rPr>
                <w:sz w:val="20"/>
                <w:szCs w:val="20"/>
                <w:lang w:val="es-CO"/>
              </w:rPr>
              <w:t>____________________________            _________________________________</w:t>
            </w:r>
          </w:p>
          <w:p w14:paraId="28530D2B" w14:textId="77777777" w:rsidR="00966308" w:rsidRDefault="00966308" w:rsidP="009A49F0">
            <w:pPr>
              <w:rPr>
                <w:sz w:val="20"/>
                <w:szCs w:val="20"/>
                <w:lang w:val="es-CO"/>
              </w:rPr>
            </w:pPr>
            <w:proofErr w:type="gramStart"/>
            <w:r>
              <w:rPr>
                <w:sz w:val="20"/>
                <w:szCs w:val="20"/>
                <w:lang w:val="es-CO"/>
              </w:rPr>
              <w:t>Cargo:_</w:t>
            </w:r>
            <w:proofErr w:type="gramEnd"/>
            <w:r>
              <w:rPr>
                <w:sz w:val="20"/>
                <w:szCs w:val="20"/>
                <w:lang w:val="es-CO"/>
              </w:rPr>
              <w:t>_____________________________             _________________________________</w:t>
            </w:r>
          </w:p>
          <w:p w14:paraId="152CFACC" w14:textId="77777777" w:rsidR="00966308" w:rsidRDefault="00966308" w:rsidP="009A49F0">
            <w:pPr>
              <w:rPr>
                <w:sz w:val="20"/>
                <w:szCs w:val="20"/>
                <w:lang w:val="es-CO"/>
              </w:rPr>
            </w:pPr>
            <w:r>
              <w:rPr>
                <w:sz w:val="20"/>
                <w:szCs w:val="20"/>
                <w:lang w:val="es-CO"/>
              </w:rPr>
              <w:t xml:space="preserve">                             Elaboro                                                                      Aprobó </w:t>
            </w:r>
          </w:p>
          <w:p w14:paraId="799E2538" w14:textId="77777777" w:rsidR="00966308" w:rsidRDefault="00966308" w:rsidP="009A49F0">
            <w:pPr>
              <w:rPr>
                <w:sz w:val="20"/>
                <w:szCs w:val="20"/>
                <w:lang w:val="es-CO"/>
              </w:rPr>
            </w:pPr>
          </w:p>
          <w:p w14:paraId="4306CFA0" w14:textId="77777777" w:rsidR="00966308" w:rsidRPr="00CB4881" w:rsidRDefault="00966308" w:rsidP="009A49F0">
            <w:pPr>
              <w:rPr>
                <w:sz w:val="20"/>
                <w:szCs w:val="20"/>
                <w:lang w:val="es-CO"/>
              </w:rPr>
            </w:pPr>
          </w:p>
        </w:tc>
      </w:tr>
    </w:tbl>
    <w:p w14:paraId="0993E670" w14:textId="77777777" w:rsidR="00966308" w:rsidRPr="0024422A" w:rsidRDefault="00966308" w:rsidP="009A49F0">
      <w:pPr>
        <w:rPr>
          <w:lang w:val="es-ES" w:eastAsia="es-ES"/>
        </w:rPr>
      </w:pPr>
    </w:p>
    <w:sectPr w:rsidR="00966308" w:rsidRPr="0024422A" w:rsidSect="00DD7FC1">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0306F" w14:textId="77777777" w:rsidR="00E4755E" w:rsidRDefault="00E4755E" w:rsidP="000E3958">
      <w:r>
        <w:separator/>
      </w:r>
    </w:p>
  </w:endnote>
  <w:endnote w:type="continuationSeparator" w:id="0">
    <w:p w14:paraId="45586F2C" w14:textId="77777777" w:rsidR="00E4755E" w:rsidRDefault="00E4755E" w:rsidP="000E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618BA" w14:textId="77777777" w:rsidR="00DD4560" w:rsidRDefault="00DD4560">
    <w:pPr>
      <w:pStyle w:val="Piedepgina"/>
      <w:jc w:val="center"/>
    </w:pPr>
  </w:p>
  <w:p w14:paraId="627F729B" w14:textId="77777777" w:rsidR="00DD4560" w:rsidRDefault="00DD45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5744328"/>
      <w:docPartObj>
        <w:docPartGallery w:val="Page Numbers (Bottom of Page)"/>
        <w:docPartUnique/>
      </w:docPartObj>
    </w:sdtPr>
    <w:sdtContent>
      <w:p w14:paraId="74AE9A52" w14:textId="77777777" w:rsidR="00DD4560" w:rsidRDefault="00DD4560">
        <w:pPr>
          <w:pStyle w:val="Piedepgina"/>
          <w:jc w:val="center"/>
        </w:pPr>
        <w:r>
          <w:fldChar w:fldCharType="begin"/>
        </w:r>
        <w:r>
          <w:instrText>PAGE   \* MERGEFORMAT</w:instrText>
        </w:r>
        <w:r>
          <w:fldChar w:fldCharType="separate"/>
        </w:r>
        <w:r>
          <w:rPr>
            <w:noProof/>
          </w:rPr>
          <w:t>62</w:t>
        </w:r>
        <w:r>
          <w:rPr>
            <w:noProof/>
          </w:rPr>
          <w:fldChar w:fldCharType="end"/>
        </w:r>
      </w:p>
    </w:sdtContent>
  </w:sdt>
  <w:p w14:paraId="69633DCA" w14:textId="77777777" w:rsidR="00DD4560" w:rsidRDefault="00DD45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D468B" w14:textId="77777777" w:rsidR="00E4755E" w:rsidRDefault="00E4755E" w:rsidP="000E3958">
      <w:r>
        <w:separator/>
      </w:r>
    </w:p>
  </w:footnote>
  <w:footnote w:type="continuationSeparator" w:id="0">
    <w:p w14:paraId="06D1BDBE" w14:textId="77777777" w:rsidR="00E4755E" w:rsidRDefault="00E4755E" w:rsidP="000E3958">
      <w:r>
        <w:continuationSeparator/>
      </w:r>
    </w:p>
  </w:footnote>
  <w:footnote w:id="1">
    <w:p w14:paraId="03C3C652" w14:textId="77777777" w:rsidR="00DD4560" w:rsidRPr="009517F7" w:rsidRDefault="00DD4560">
      <w:pPr>
        <w:pStyle w:val="Textonotapie"/>
        <w:rPr>
          <w:sz w:val="14"/>
          <w:lang w:val="es-CO"/>
        </w:rPr>
      </w:pPr>
      <w:r>
        <w:rPr>
          <w:rStyle w:val="Refdenotaalpie"/>
        </w:rPr>
        <w:footnoteRef/>
      </w:r>
      <w:hyperlink r:id="rId1" w:history="1">
        <w:r w:rsidRPr="007D03F5">
          <w:rPr>
            <w:rStyle w:val="Hipervnculo"/>
            <w:sz w:val="14"/>
            <w:szCs w:val="14"/>
          </w:rPr>
          <w:t>http://repositorio.unemi.edu.ec/bitstream/123456789/646/3/IMPLEMENTACION%20DE%20UN%20SISTEMA%20DE%20CONTROL%20DE%20INVENTARIO%20PARA%20EL%20ALMACEN%20CREDICOMERCIO%20NARANJITO.pdf</w:t>
        </w:r>
      </w:hyperlink>
      <w:r>
        <w:rPr>
          <w:sz w:val="14"/>
          <w:szCs w:val="14"/>
        </w:rPr>
        <w:t xml:space="preserve"> </w:t>
      </w:r>
    </w:p>
  </w:footnote>
  <w:footnote w:id="2">
    <w:p w14:paraId="089BFC21" w14:textId="77777777" w:rsidR="00DD4560" w:rsidRPr="00A62248" w:rsidRDefault="00DD4560" w:rsidP="00B71EA5">
      <w:pPr>
        <w:pStyle w:val="Textonotapie"/>
        <w:jc w:val="both"/>
        <w:rPr>
          <w:lang w:val="es-CO"/>
        </w:rPr>
      </w:pPr>
      <w:r>
        <w:rPr>
          <w:rStyle w:val="Refdenotaalpie"/>
        </w:rPr>
        <w:footnoteRef/>
      </w:r>
      <w:r w:rsidRPr="00A62248">
        <w:t>MARIN, Jaime Antero Arango; GARCIA, Jaime Alberto Giraldo; GÓMEZ, Omar Danilo Castrillón. Gestión de compras e inventarios a partir de pronósticos Holt-Winters y diferenciación de nivel de servicio por clasificación ABC. Scientia et technica, 2013, vol. 18, no 4, p. 743-747.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CBB91" w14:textId="77777777" w:rsidR="00DD4560" w:rsidRDefault="00DD45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02402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B86F35"/>
    <w:multiLevelType w:val="multilevel"/>
    <w:tmpl w:val="13F050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43D575B"/>
    <w:multiLevelType w:val="multilevel"/>
    <w:tmpl w:val="03367650"/>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3" w15:restartNumberingAfterBreak="0">
    <w:nsid w:val="3F4E4D17"/>
    <w:multiLevelType w:val="multilevel"/>
    <w:tmpl w:val="4FDC3026"/>
    <w:lvl w:ilvl="0">
      <w:start w:val="10"/>
      <w:numFmt w:val="bullet"/>
      <w:pStyle w:val="Listaconvietas"/>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7B3FFE"/>
    <w:multiLevelType w:val="multilevel"/>
    <w:tmpl w:val="7AB270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90C7906"/>
    <w:multiLevelType w:val="hybridMultilevel"/>
    <w:tmpl w:val="52DE6BDA"/>
    <w:lvl w:ilvl="0" w:tplc="3C30576C">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8096625"/>
    <w:multiLevelType w:val="multilevel"/>
    <w:tmpl w:val="C44E5F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DCE3BC9"/>
    <w:multiLevelType w:val="hybridMultilevel"/>
    <w:tmpl w:val="4EFEF102"/>
    <w:lvl w:ilvl="0" w:tplc="E52422DA">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E592CAF"/>
    <w:multiLevelType w:val="multilevel"/>
    <w:tmpl w:val="AA6C9730"/>
    <w:lvl w:ilvl="0">
      <w:start w:val="1"/>
      <w:numFmt w:val="decimal"/>
      <w:lvlText w:val="%1."/>
      <w:lvlJc w:val="left"/>
      <w:pPr>
        <w:ind w:left="0" w:firstLine="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2"/>
  </w:num>
  <w:num w:numId="3">
    <w:abstractNumId w:val="2"/>
  </w:num>
  <w:num w:numId="4">
    <w:abstractNumId w:val="0"/>
  </w:num>
  <w:num w:numId="5">
    <w:abstractNumId w:val="3"/>
  </w:num>
  <w:num w:numId="6">
    <w:abstractNumId w:val="3"/>
  </w:num>
  <w:num w:numId="7">
    <w:abstractNumId w:val="5"/>
  </w:num>
  <w:num w:numId="8">
    <w:abstractNumId w:val="7"/>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003E"/>
    <w:rsid w:val="000263F5"/>
    <w:rsid w:val="00045BA0"/>
    <w:rsid w:val="00051AA3"/>
    <w:rsid w:val="00062235"/>
    <w:rsid w:val="000A494C"/>
    <w:rsid w:val="000B00EA"/>
    <w:rsid w:val="000B34C9"/>
    <w:rsid w:val="000E3958"/>
    <w:rsid w:val="00146B9F"/>
    <w:rsid w:val="00150464"/>
    <w:rsid w:val="00156EC3"/>
    <w:rsid w:val="001709BB"/>
    <w:rsid w:val="00175BC1"/>
    <w:rsid w:val="001867BC"/>
    <w:rsid w:val="001C6B0C"/>
    <w:rsid w:val="001D6CDB"/>
    <w:rsid w:val="002033D5"/>
    <w:rsid w:val="002372AA"/>
    <w:rsid w:val="0024422A"/>
    <w:rsid w:val="00250E58"/>
    <w:rsid w:val="0025695E"/>
    <w:rsid w:val="00270B26"/>
    <w:rsid w:val="0027543D"/>
    <w:rsid w:val="00286FF2"/>
    <w:rsid w:val="00290CDD"/>
    <w:rsid w:val="002A1905"/>
    <w:rsid w:val="002A1C0B"/>
    <w:rsid w:val="002D3DE1"/>
    <w:rsid w:val="00327091"/>
    <w:rsid w:val="00331267"/>
    <w:rsid w:val="00361717"/>
    <w:rsid w:val="003712F4"/>
    <w:rsid w:val="00372D81"/>
    <w:rsid w:val="0038060F"/>
    <w:rsid w:val="003931F2"/>
    <w:rsid w:val="003A22E4"/>
    <w:rsid w:val="003C2153"/>
    <w:rsid w:val="003F0650"/>
    <w:rsid w:val="003F779B"/>
    <w:rsid w:val="00413955"/>
    <w:rsid w:val="0041725F"/>
    <w:rsid w:val="004363E6"/>
    <w:rsid w:val="00437BBF"/>
    <w:rsid w:val="0044710D"/>
    <w:rsid w:val="0047093D"/>
    <w:rsid w:val="0048319F"/>
    <w:rsid w:val="00496301"/>
    <w:rsid w:val="004A356B"/>
    <w:rsid w:val="004B3C6F"/>
    <w:rsid w:val="004B5319"/>
    <w:rsid w:val="005175D6"/>
    <w:rsid w:val="00523523"/>
    <w:rsid w:val="00546FC4"/>
    <w:rsid w:val="0058455D"/>
    <w:rsid w:val="00595512"/>
    <w:rsid w:val="00595F2D"/>
    <w:rsid w:val="005A1475"/>
    <w:rsid w:val="005A5FF8"/>
    <w:rsid w:val="005E5141"/>
    <w:rsid w:val="005F1C85"/>
    <w:rsid w:val="00600622"/>
    <w:rsid w:val="00616446"/>
    <w:rsid w:val="00650D2A"/>
    <w:rsid w:val="006D1363"/>
    <w:rsid w:val="006D23E0"/>
    <w:rsid w:val="006F4266"/>
    <w:rsid w:val="00713CA9"/>
    <w:rsid w:val="00715315"/>
    <w:rsid w:val="00724CEC"/>
    <w:rsid w:val="00725232"/>
    <w:rsid w:val="0074117F"/>
    <w:rsid w:val="00741311"/>
    <w:rsid w:val="00775A26"/>
    <w:rsid w:val="00783E9E"/>
    <w:rsid w:val="00793C05"/>
    <w:rsid w:val="007A315F"/>
    <w:rsid w:val="007A666A"/>
    <w:rsid w:val="007A7754"/>
    <w:rsid w:val="007E48F8"/>
    <w:rsid w:val="007F04F6"/>
    <w:rsid w:val="0082050C"/>
    <w:rsid w:val="00847DD2"/>
    <w:rsid w:val="00862149"/>
    <w:rsid w:val="008A69C6"/>
    <w:rsid w:val="008E2576"/>
    <w:rsid w:val="00931DE7"/>
    <w:rsid w:val="009517F7"/>
    <w:rsid w:val="009524E6"/>
    <w:rsid w:val="00966308"/>
    <w:rsid w:val="009766BB"/>
    <w:rsid w:val="0098003E"/>
    <w:rsid w:val="00984447"/>
    <w:rsid w:val="009A49F0"/>
    <w:rsid w:val="009A5303"/>
    <w:rsid w:val="009B0EDC"/>
    <w:rsid w:val="009C4890"/>
    <w:rsid w:val="009E48C7"/>
    <w:rsid w:val="009E4BFB"/>
    <w:rsid w:val="009F0482"/>
    <w:rsid w:val="009F5EEA"/>
    <w:rsid w:val="009F6650"/>
    <w:rsid w:val="00A04311"/>
    <w:rsid w:val="00A1388D"/>
    <w:rsid w:val="00A30D26"/>
    <w:rsid w:val="00A402CC"/>
    <w:rsid w:val="00A80BF3"/>
    <w:rsid w:val="00A86409"/>
    <w:rsid w:val="00AE095D"/>
    <w:rsid w:val="00AE6668"/>
    <w:rsid w:val="00B4121B"/>
    <w:rsid w:val="00B71EA5"/>
    <w:rsid w:val="00BF36A4"/>
    <w:rsid w:val="00BF4C32"/>
    <w:rsid w:val="00BF7AF7"/>
    <w:rsid w:val="00C06707"/>
    <w:rsid w:val="00C1110F"/>
    <w:rsid w:val="00C27BB7"/>
    <w:rsid w:val="00C66538"/>
    <w:rsid w:val="00CA1037"/>
    <w:rsid w:val="00CA283C"/>
    <w:rsid w:val="00CB29F6"/>
    <w:rsid w:val="00D35640"/>
    <w:rsid w:val="00D50333"/>
    <w:rsid w:val="00D63849"/>
    <w:rsid w:val="00D7657C"/>
    <w:rsid w:val="00D76CA9"/>
    <w:rsid w:val="00DC07C0"/>
    <w:rsid w:val="00DC1FA8"/>
    <w:rsid w:val="00DD4560"/>
    <w:rsid w:val="00DD7FC1"/>
    <w:rsid w:val="00DE75E5"/>
    <w:rsid w:val="00DF5CE0"/>
    <w:rsid w:val="00E15CDF"/>
    <w:rsid w:val="00E4755E"/>
    <w:rsid w:val="00E5381A"/>
    <w:rsid w:val="00E948F2"/>
    <w:rsid w:val="00EA2CAC"/>
    <w:rsid w:val="00EA6A01"/>
    <w:rsid w:val="00EE3165"/>
    <w:rsid w:val="00EF777E"/>
    <w:rsid w:val="00F105D0"/>
    <w:rsid w:val="00F13231"/>
    <w:rsid w:val="00F27A6B"/>
    <w:rsid w:val="00F3675B"/>
    <w:rsid w:val="00F40B2B"/>
    <w:rsid w:val="00F41137"/>
    <w:rsid w:val="00F46ED0"/>
    <w:rsid w:val="00F700C3"/>
    <w:rsid w:val="00F73B80"/>
    <w:rsid w:val="00F91C26"/>
    <w:rsid w:val="00FC0985"/>
    <w:rsid w:val="00FE4E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4718D"/>
  <w15:docId w15:val="{3AEEBE30-94FD-4699-B968-C1DAE842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232"/>
    <w:pPr>
      <w:spacing w:after="0" w:line="240" w:lineRule="auto"/>
      <w:jc w:val="both"/>
    </w:pPr>
    <w:rPr>
      <w:rFonts w:ascii="Arial" w:hAnsi="Arial"/>
      <w:sz w:val="24"/>
    </w:rPr>
  </w:style>
  <w:style w:type="paragraph" w:styleId="Ttulo1">
    <w:name w:val="heading 1"/>
    <w:basedOn w:val="Normal"/>
    <w:next w:val="Normal"/>
    <w:link w:val="Ttulo1Car"/>
    <w:uiPriority w:val="9"/>
    <w:qFormat/>
    <w:rsid w:val="00725232"/>
    <w:pPr>
      <w:keepNext/>
      <w:keepLines/>
      <w:jc w:val="center"/>
      <w:outlineLvl w:val="0"/>
    </w:pPr>
    <w:rPr>
      <w:rFonts w:eastAsiaTheme="majorEastAsia" w:cstheme="majorBidi"/>
      <w:b/>
      <w:caps/>
      <w:szCs w:val="32"/>
    </w:rPr>
  </w:style>
  <w:style w:type="paragraph" w:styleId="Ttulo2">
    <w:name w:val="heading 2"/>
    <w:basedOn w:val="Normal"/>
    <w:next w:val="Normal"/>
    <w:link w:val="Ttulo2Car"/>
    <w:uiPriority w:val="9"/>
    <w:unhideWhenUsed/>
    <w:qFormat/>
    <w:rsid w:val="007E48F8"/>
    <w:pPr>
      <w:keepNext/>
      <w:keepLines/>
      <w:jc w:val="left"/>
      <w:outlineLvl w:val="1"/>
    </w:pPr>
    <w:rPr>
      <w:rFonts w:eastAsiaTheme="majorEastAsia" w:cstheme="majorBidi"/>
      <w:b/>
      <w:caps/>
      <w:szCs w:val="26"/>
    </w:rPr>
  </w:style>
  <w:style w:type="paragraph" w:styleId="Ttulo3">
    <w:name w:val="heading 3"/>
    <w:next w:val="Normal"/>
    <w:link w:val="Ttulo3Car"/>
    <w:uiPriority w:val="9"/>
    <w:unhideWhenUsed/>
    <w:qFormat/>
    <w:rsid w:val="00F3675B"/>
    <w:pPr>
      <w:keepNext/>
      <w:tabs>
        <w:tab w:val="left" w:pos="624"/>
      </w:tabs>
      <w:spacing w:after="0" w:line="360" w:lineRule="auto"/>
      <w:outlineLvl w:val="2"/>
    </w:pPr>
    <w:rPr>
      <w:rFonts w:ascii="Arial" w:eastAsia="Times New Roman" w:hAnsi="Arial" w:cs="Times New Roman"/>
      <w:b/>
      <w:sz w:val="24"/>
      <w:szCs w:val="24"/>
      <w:lang w:val="es-ES" w:eastAsia="es-ES"/>
    </w:rPr>
  </w:style>
  <w:style w:type="paragraph" w:styleId="Ttulo4">
    <w:name w:val="heading 4"/>
    <w:basedOn w:val="Normal"/>
    <w:next w:val="Normal"/>
    <w:link w:val="Ttulo4Car"/>
    <w:uiPriority w:val="9"/>
    <w:unhideWhenUsed/>
    <w:qFormat/>
    <w:rsid w:val="00CB29F6"/>
    <w:pPr>
      <w:keepNext/>
      <w:keepLines/>
      <w:jc w:val="left"/>
      <w:outlineLvl w:val="3"/>
    </w:pPr>
    <w:rPr>
      <w:rFonts w:eastAsia="Times New Roman" w:cs="Times New Roman"/>
      <w:i/>
      <w:szCs w:val="24"/>
      <w:lang w:val="es-ES" w:eastAsia="es-ES"/>
    </w:rPr>
  </w:style>
  <w:style w:type="paragraph" w:styleId="Ttulo5">
    <w:name w:val="heading 5"/>
    <w:basedOn w:val="Normal"/>
    <w:next w:val="Normal"/>
    <w:link w:val="Ttulo5Car"/>
    <w:uiPriority w:val="9"/>
    <w:semiHidden/>
    <w:unhideWhenUsed/>
    <w:qFormat/>
    <w:rsid w:val="000E3958"/>
    <w:pPr>
      <w:keepNext/>
      <w:keepLines/>
      <w:spacing w:before="220" w:after="40"/>
      <w:jc w:val="left"/>
      <w:outlineLvl w:val="4"/>
    </w:pPr>
    <w:rPr>
      <w:rFonts w:eastAsia="Times New Roman" w:cs="Times New Roman"/>
      <w:b/>
      <w:sz w:val="22"/>
      <w:lang w:val="es-ES" w:eastAsia="es-ES"/>
    </w:rPr>
  </w:style>
  <w:style w:type="paragraph" w:styleId="Ttulo6">
    <w:name w:val="heading 6"/>
    <w:next w:val="Normal"/>
    <w:link w:val="Ttulo6Car"/>
    <w:uiPriority w:val="9"/>
    <w:semiHidden/>
    <w:unhideWhenUsed/>
    <w:qFormat/>
    <w:rsid w:val="000E3958"/>
    <w:pPr>
      <w:numPr>
        <w:ilvl w:val="5"/>
        <w:numId w:val="2"/>
      </w:numPr>
      <w:tabs>
        <w:tab w:val="num" w:pos="360"/>
        <w:tab w:val="left" w:pos="964"/>
      </w:tabs>
      <w:spacing w:after="60" w:line="240" w:lineRule="auto"/>
      <w:ind w:left="0" w:firstLine="0"/>
      <w:outlineLvl w:val="5"/>
    </w:pPr>
    <w:rPr>
      <w:rFonts w:ascii="Times New Roman" w:eastAsia="Times New Roman" w:hAnsi="Times New Roman" w:cs="Times New Roman"/>
      <w:i/>
      <w:sz w:val="24"/>
      <w:szCs w:val="24"/>
      <w:lang w:val="es-ES" w:eastAsia="es-ES"/>
    </w:rPr>
  </w:style>
  <w:style w:type="paragraph" w:styleId="Ttulo7">
    <w:name w:val="heading 7"/>
    <w:next w:val="Normal"/>
    <w:link w:val="Ttulo7Car"/>
    <w:unhideWhenUsed/>
    <w:qFormat/>
    <w:rsid w:val="000E3958"/>
    <w:pPr>
      <w:numPr>
        <w:ilvl w:val="6"/>
        <w:numId w:val="2"/>
      </w:numPr>
      <w:tabs>
        <w:tab w:val="num" w:pos="360"/>
        <w:tab w:val="num" w:pos="5040"/>
      </w:tabs>
      <w:spacing w:after="60" w:line="240" w:lineRule="auto"/>
      <w:ind w:left="0" w:firstLine="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unhideWhenUsed/>
    <w:qFormat/>
    <w:rsid w:val="000E3958"/>
    <w:pPr>
      <w:numPr>
        <w:ilvl w:val="7"/>
        <w:numId w:val="2"/>
      </w:numPr>
      <w:tabs>
        <w:tab w:val="num" w:pos="360"/>
        <w:tab w:val="num" w:pos="1800"/>
      </w:tabs>
      <w:spacing w:before="240" w:after="60"/>
      <w:ind w:left="0" w:firstLine="0"/>
      <w:outlineLvl w:val="7"/>
    </w:pPr>
    <w:rPr>
      <w:rFonts w:ascii="Arial Narrow" w:eastAsia="Times New Roman" w:hAnsi="Arial Narrow" w:cs="Times New Roman"/>
      <w:i/>
      <w:szCs w:val="20"/>
      <w:lang w:eastAsia="es-ES"/>
    </w:rPr>
  </w:style>
  <w:style w:type="paragraph" w:styleId="Ttulo9">
    <w:name w:val="heading 9"/>
    <w:basedOn w:val="Normal"/>
    <w:next w:val="Normal"/>
    <w:link w:val="Ttulo9Car"/>
    <w:unhideWhenUsed/>
    <w:qFormat/>
    <w:rsid w:val="000E3958"/>
    <w:pPr>
      <w:numPr>
        <w:ilvl w:val="8"/>
        <w:numId w:val="2"/>
      </w:numPr>
      <w:tabs>
        <w:tab w:val="num" w:pos="360"/>
        <w:tab w:val="num" w:pos="1800"/>
      </w:tabs>
      <w:spacing w:before="240" w:after="60"/>
      <w:ind w:left="0" w:firstLine="0"/>
      <w:outlineLvl w:val="8"/>
    </w:pPr>
    <w:rPr>
      <w:rFonts w:eastAsia="Times New Roman" w:cs="Times New Roman"/>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8003E"/>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725232"/>
    <w:rPr>
      <w:rFonts w:ascii="Arial" w:eastAsiaTheme="majorEastAsia" w:hAnsi="Arial" w:cstheme="majorBidi"/>
      <w:b/>
      <w:caps/>
      <w:sz w:val="24"/>
      <w:szCs w:val="32"/>
    </w:rPr>
  </w:style>
  <w:style w:type="paragraph" w:styleId="TtuloTDC">
    <w:name w:val="TOC Heading"/>
    <w:basedOn w:val="Ttulo1"/>
    <w:next w:val="Normal"/>
    <w:uiPriority w:val="39"/>
    <w:unhideWhenUsed/>
    <w:qFormat/>
    <w:rsid w:val="007E48F8"/>
    <w:pPr>
      <w:spacing w:before="240" w:line="259" w:lineRule="auto"/>
      <w:jc w:val="left"/>
      <w:outlineLvl w:val="9"/>
    </w:pPr>
    <w:rPr>
      <w:rFonts w:asciiTheme="majorHAnsi" w:hAnsiTheme="majorHAnsi"/>
      <w:b w:val="0"/>
      <w:caps w:val="0"/>
      <w:color w:val="2F5496" w:themeColor="accent1" w:themeShade="BF"/>
      <w:sz w:val="32"/>
      <w:lang w:eastAsia="es-CO"/>
    </w:rPr>
  </w:style>
  <w:style w:type="paragraph" w:styleId="TDC1">
    <w:name w:val="toc 1"/>
    <w:basedOn w:val="Normal"/>
    <w:next w:val="Normal"/>
    <w:autoRedefine/>
    <w:uiPriority w:val="39"/>
    <w:unhideWhenUsed/>
    <w:rsid w:val="007A315F"/>
    <w:pPr>
      <w:tabs>
        <w:tab w:val="left" w:pos="480"/>
        <w:tab w:val="right" w:leader="dot" w:pos="8828"/>
      </w:tabs>
    </w:pPr>
  </w:style>
  <w:style w:type="character" w:styleId="Hipervnculo">
    <w:name w:val="Hyperlink"/>
    <w:basedOn w:val="Fuentedeprrafopredeter"/>
    <w:uiPriority w:val="99"/>
    <w:unhideWhenUsed/>
    <w:rsid w:val="007E48F8"/>
    <w:rPr>
      <w:color w:val="0563C1" w:themeColor="hyperlink"/>
      <w:u w:val="single"/>
    </w:rPr>
  </w:style>
  <w:style w:type="character" w:customStyle="1" w:styleId="Ttulo2Car">
    <w:name w:val="Título 2 Car"/>
    <w:basedOn w:val="Fuentedeprrafopredeter"/>
    <w:link w:val="Ttulo2"/>
    <w:uiPriority w:val="9"/>
    <w:rsid w:val="007E48F8"/>
    <w:rPr>
      <w:rFonts w:ascii="Arial" w:eastAsiaTheme="majorEastAsia" w:hAnsi="Arial" w:cstheme="majorBidi"/>
      <w:b/>
      <w:caps/>
      <w:sz w:val="24"/>
      <w:szCs w:val="26"/>
    </w:rPr>
  </w:style>
  <w:style w:type="paragraph" w:styleId="TDC2">
    <w:name w:val="toc 2"/>
    <w:basedOn w:val="Normal"/>
    <w:next w:val="Normal"/>
    <w:autoRedefine/>
    <w:uiPriority w:val="39"/>
    <w:unhideWhenUsed/>
    <w:rsid w:val="006D23E0"/>
    <w:pPr>
      <w:spacing w:after="100"/>
      <w:ind w:left="240"/>
    </w:pPr>
  </w:style>
  <w:style w:type="character" w:customStyle="1" w:styleId="Ttulo3Car">
    <w:name w:val="Título 3 Car"/>
    <w:basedOn w:val="Fuentedeprrafopredeter"/>
    <w:link w:val="Ttulo3"/>
    <w:uiPriority w:val="9"/>
    <w:rsid w:val="00F3675B"/>
    <w:rPr>
      <w:rFonts w:ascii="Arial" w:eastAsia="Times New Roman" w:hAnsi="Arial" w:cs="Times New Roman"/>
      <w:b/>
      <w:sz w:val="24"/>
      <w:szCs w:val="24"/>
      <w:lang w:val="es-ES" w:eastAsia="es-ES"/>
    </w:rPr>
  </w:style>
  <w:style w:type="character" w:customStyle="1" w:styleId="Ttulo4Car">
    <w:name w:val="Título 4 Car"/>
    <w:basedOn w:val="Fuentedeprrafopredeter"/>
    <w:link w:val="Ttulo4"/>
    <w:uiPriority w:val="9"/>
    <w:rsid w:val="00CB29F6"/>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uiPriority w:val="9"/>
    <w:semiHidden/>
    <w:rsid w:val="000E3958"/>
    <w:rPr>
      <w:rFonts w:ascii="Arial" w:eastAsia="Times New Roman" w:hAnsi="Arial" w:cs="Times New Roman"/>
      <w:b/>
      <w:lang w:val="es-ES" w:eastAsia="es-ES"/>
    </w:rPr>
  </w:style>
  <w:style w:type="character" w:customStyle="1" w:styleId="Ttulo6Car">
    <w:name w:val="Título 6 Car"/>
    <w:basedOn w:val="Fuentedeprrafopredeter"/>
    <w:link w:val="Ttulo6"/>
    <w:uiPriority w:val="9"/>
    <w:semiHidden/>
    <w:rsid w:val="000E3958"/>
    <w:rPr>
      <w:rFonts w:ascii="Times New Roman" w:eastAsia="Times New Roman" w:hAnsi="Times New Roman" w:cs="Times New Roman"/>
      <w:i/>
      <w:sz w:val="24"/>
      <w:szCs w:val="24"/>
      <w:lang w:val="es-ES" w:eastAsia="es-ES"/>
    </w:rPr>
  </w:style>
  <w:style w:type="character" w:customStyle="1" w:styleId="Ttulo7Car">
    <w:name w:val="Título 7 Car"/>
    <w:basedOn w:val="Fuentedeprrafopredeter"/>
    <w:link w:val="Ttulo7"/>
    <w:semiHidden/>
    <w:rsid w:val="000E3958"/>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semiHidden/>
    <w:rsid w:val="000E3958"/>
    <w:rPr>
      <w:rFonts w:ascii="Arial Narrow" w:eastAsia="Times New Roman" w:hAnsi="Arial Narrow" w:cs="Times New Roman"/>
      <w:i/>
      <w:sz w:val="24"/>
      <w:szCs w:val="20"/>
      <w:lang w:eastAsia="es-ES"/>
    </w:rPr>
  </w:style>
  <w:style w:type="character" w:customStyle="1" w:styleId="Ttulo9Car">
    <w:name w:val="Título 9 Car"/>
    <w:basedOn w:val="Fuentedeprrafopredeter"/>
    <w:link w:val="Ttulo9"/>
    <w:semiHidden/>
    <w:rsid w:val="000E3958"/>
    <w:rPr>
      <w:rFonts w:ascii="Arial" w:eastAsia="Times New Roman" w:hAnsi="Arial" w:cs="Times New Roman"/>
      <w:szCs w:val="20"/>
      <w:lang w:eastAsia="es-ES"/>
    </w:rPr>
  </w:style>
  <w:style w:type="character" w:styleId="Hipervnculovisitado">
    <w:name w:val="FollowedHyperlink"/>
    <w:basedOn w:val="Fuentedeprrafopredeter"/>
    <w:uiPriority w:val="99"/>
    <w:semiHidden/>
    <w:unhideWhenUsed/>
    <w:rsid w:val="000E3958"/>
    <w:rPr>
      <w:color w:val="954F72" w:themeColor="followedHyperlink"/>
      <w:u w:val="single"/>
    </w:rPr>
  </w:style>
  <w:style w:type="paragraph" w:customStyle="1" w:styleId="msonormal0">
    <w:name w:val="msonormal"/>
    <w:basedOn w:val="Normal"/>
    <w:rsid w:val="000E3958"/>
    <w:pPr>
      <w:spacing w:before="100" w:beforeAutospacing="1" w:after="100" w:afterAutospacing="1"/>
      <w:jc w:val="left"/>
    </w:pPr>
    <w:rPr>
      <w:rFonts w:ascii="Times New Roman" w:eastAsia="Times New Roman" w:hAnsi="Times New Roman" w:cs="Times New Roman"/>
      <w:szCs w:val="24"/>
      <w:lang w:eastAsia="es-CO"/>
    </w:rPr>
  </w:style>
  <w:style w:type="paragraph" w:styleId="TDC3">
    <w:name w:val="toc 3"/>
    <w:basedOn w:val="Normal"/>
    <w:next w:val="Normal"/>
    <w:autoRedefine/>
    <w:uiPriority w:val="39"/>
    <w:unhideWhenUsed/>
    <w:rsid w:val="000E3958"/>
    <w:pPr>
      <w:spacing w:after="100"/>
      <w:ind w:left="480"/>
      <w:jc w:val="left"/>
    </w:pPr>
    <w:rPr>
      <w:rFonts w:eastAsia="Times New Roman" w:cs="Times New Roman"/>
      <w:szCs w:val="24"/>
      <w:lang w:val="es-ES" w:eastAsia="es-ES"/>
    </w:rPr>
  </w:style>
  <w:style w:type="paragraph" w:styleId="Textonotapie">
    <w:name w:val="footnote text"/>
    <w:basedOn w:val="Normal"/>
    <w:link w:val="TextonotapieCar"/>
    <w:uiPriority w:val="99"/>
    <w:semiHidden/>
    <w:unhideWhenUsed/>
    <w:rsid w:val="000E3958"/>
    <w:pPr>
      <w:jc w:val="left"/>
    </w:pPr>
    <w:rPr>
      <w:rFonts w:eastAsia="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0E3958"/>
    <w:rPr>
      <w:rFonts w:ascii="Arial" w:eastAsia="Times New Roman" w:hAnsi="Arial" w:cs="Times New Roman"/>
      <w:sz w:val="20"/>
      <w:szCs w:val="20"/>
      <w:lang w:val="es-ES" w:eastAsia="es-ES"/>
    </w:rPr>
  </w:style>
  <w:style w:type="paragraph" w:styleId="Textocomentario">
    <w:name w:val="annotation text"/>
    <w:basedOn w:val="Normal"/>
    <w:link w:val="TextocomentarioCar"/>
    <w:uiPriority w:val="99"/>
    <w:semiHidden/>
    <w:unhideWhenUsed/>
    <w:rsid w:val="000E3958"/>
    <w:pPr>
      <w:jc w:val="left"/>
    </w:pPr>
    <w:rPr>
      <w:rFonts w:eastAsia="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0E3958"/>
    <w:rPr>
      <w:rFonts w:ascii="Arial" w:eastAsia="Times New Roman" w:hAnsi="Arial" w:cs="Times New Roman"/>
      <w:sz w:val="20"/>
      <w:szCs w:val="20"/>
      <w:lang w:val="es-ES" w:eastAsia="es-ES"/>
    </w:rPr>
  </w:style>
  <w:style w:type="paragraph" w:styleId="Encabezado">
    <w:name w:val="header"/>
    <w:basedOn w:val="Normal"/>
    <w:link w:val="EncabezadoCar"/>
    <w:uiPriority w:val="99"/>
    <w:unhideWhenUsed/>
    <w:rsid w:val="000E3958"/>
    <w:pPr>
      <w:tabs>
        <w:tab w:val="center" w:pos="4419"/>
        <w:tab w:val="right" w:pos="8838"/>
      </w:tabs>
      <w:jc w:val="left"/>
    </w:pPr>
    <w:rPr>
      <w:rFonts w:eastAsia="Times New Roman" w:cs="Times New Roman"/>
      <w:szCs w:val="24"/>
      <w:lang w:val="es-ES" w:eastAsia="es-ES"/>
    </w:rPr>
  </w:style>
  <w:style w:type="character" w:customStyle="1" w:styleId="EncabezadoCar">
    <w:name w:val="Encabezado Car"/>
    <w:basedOn w:val="Fuentedeprrafopredeter"/>
    <w:link w:val="Encabezado"/>
    <w:uiPriority w:val="99"/>
    <w:rsid w:val="000E3958"/>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0E3958"/>
    <w:pPr>
      <w:tabs>
        <w:tab w:val="center" w:pos="4419"/>
        <w:tab w:val="right" w:pos="8838"/>
      </w:tabs>
      <w:jc w:val="left"/>
    </w:pPr>
    <w:rPr>
      <w:rFonts w:eastAsia="Times New Roman" w:cs="Times New Roman"/>
      <w:szCs w:val="24"/>
      <w:lang w:val="es-ES" w:eastAsia="es-ES"/>
    </w:rPr>
  </w:style>
  <w:style w:type="character" w:customStyle="1" w:styleId="PiedepginaCar">
    <w:name w:val="Pie de página Car"/>
    <w:basedOn w:val="Fuentedeprrafopredeter"/>
    <w:link w:val="Piedepgina"/>
    <w:uiPriority w:val="99"/>
    <w:rsid w:val="000E3958"/>
    <w:rPr>
      <w:rFonts w:ascii="Arial" w:eastAsia="Times New Roman" w:hAnsi="Arial" w:cs="Times New Roman"/>
      <w:sz w:val="24"/>
      <w:szCs w:val="24"/>
      <w:lang w:val="es-ES" w:eastAsia="es-ES"/>
    </w:rPr>
  </w:style>
  <w:style w:type="paragraph" w:styleId="Descripcin">
    <w:name w:val="caption"/>
    <w:basedOn w:val="Normal"/>
    <w:next w:val="Normal"/>
    <w:uiPriority w:val="35"/>
    <w:unhideWhenUsed/>
    <w:qFormat/>
    <w:rsid w:val="000E3958"/>
    <w:pPr>
      <w:spacing w:after="200"/>
      <w:jc w:val="left"/>
    </w:pPr>
    <w:rPr>
      <w:rFonts w:eastAsia="Times New Roman" w:cs="Times New Roman"/>
      <w:i/>
      <w:iCs/>
      <w:color w:val="44546A" w:themeColor="text2"/>
      <w:sz w:val="18"/>
      <w:szCs w:val="18"/>
      <w:lang w:val="es-ES" w:eastAsia="es-ES"/>
    </w:rPr>
  </w:style>
  <w:style w:type="paragraph" w:styleId="Tabladeilustraciones">
    <w:name w:val="table of figures"/>
    <w:basedOn w:val="Normal"/>
    <w:next w:val="Normal"/>
    <w:uiPriority w:val="99"/>
    <w:unhideWhenUsed/>
    <w:rsid w:val="000E3958"/>
    <w:pPr>
      <w:jc w:val="left"/>
    </w:pPr>
    <w:rPr>
      <w:rFonts w:eastAsia="Times New Roman" w:cs="Times New Roman"/>
      <w:szCs w:val="24"/>
      <w:lang w:val="es-ES" w:eastAsia="es-ES"/>
    </w:rPr>
  </w:style>
  <w:style w:type="paragraph" w:styleId="Listaconvietas">
    <w:name w:val="List Bullet"/>
    <w:basedOn w:val="Normal"/>
    <w:autoRedefine/>
    <w:semiHidden/>
    <w:unhideWhenUsed/>
    <w:rsid w:val="000E3958"/>
    <w:pPr>
      <w:numPr>
        <w:numId w:val="5"/>
      </w:numPr>
      <w:jc w:val="left"/>
    </w:pPr>
    <w:rPr>
      <w:rFonts w:eastAsia="Times New Roman" w:cs="Times New Roman"/>
      <w:szCs w:val="24"/>
      <w:lang w:val="es-ES" w:eastAsia="es-ES"/>
    </w:rPr>
  </w:style>
  <w:style w:type="paragraph" w:styleId="Ttulo">
    <w:name w:val="Title"/>
    <w:basedOn w:val="Normal"/>
    <w:next w:val="Normal"/>
    <w:link w:val="TtuloCar"/>
    <w:uiPriority w:val="10"/>
    <w:qFormat/>
    <w:rsid w:val="000E3958"/>
    <w:pPr>
      <w:keepNext/>
      <w:keepLines/>
      <w:spacing w:before="480" w:after="120"/>
      <w:jc w:val="left"/>
    </w:pPr>
    <w:rPr>
      <w:rFonts w:eastAsia="Times New Roman" w:cs="Times New Roman"/>
      <w:b/>
      <w:sz w:val="72"/>
      <w:szCs w:val="72"/>
      <w:lang w:val="es-ES" w:eastAsia="es-ES"/>
    </w:rPr>
  </w:style>
  <w:style w:type="character" w:customStyle="1" w:styleId="TtuloCar">
    <w:name w:val="Título Car"/>
    <w:basedOn w:val="Fuentedeprrafopredeter"/>
    <w:link w:val="Ttulo"/>
    <w:uiPriority w:val="10"/>
    <w:rsid w:val="000E3958"/>
    <w:rPr>
      <w:rFonts w:ascii="Arial" w:eastAsia="Times New Roman" w:hAnsi="Arial" w:cs="Times New Roman"/>
      <w:b/>
      <w:sz w:val="72"/>
      <w:szCs w:val="72"/>
      <w:lang w:val="es-ES" w:eastAsia="es-ES"/>
    </w:rPr>
  </w:style>
  <w:style w:type="paragraph" w:styleId="Subttulo">
    <w:name w:val="Subtitle"/>
    <w:basedOn w:val="Normal"/>
    <w:next w:val="Normal"/>
    <w:link w:val="SubttuloCar"/>
    <w:uiPriority w:val="11"/>
    <w:qFormat/>
    <w:rsid w:val="000E3958"/>
    <w:pPr>
      <w:keepNext/>
      <w:keepLines/>
      <w:spacing w:before="360" w:after="80"/>
      <w:jc w:val="left"/>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uiPriority w:val="11"/>
    <w:rsid w:val="000E3958"/>
    <w:rPr>
      <w:rFonts w:ascii="Georgia" w:eastAsia="Georgia" w:hAnsi="Georgia" w:cs="Georgia"/>
      <w:i/>
      <w:color w:val="666666"/>
      <w:sz w:val="48"/>
      <w:szCs w:val="48"/>
      <w:lang w:val="es-ES" w:eastAsia="es-ES"/>
    </w:rPr>
  </w:style>
  <w:style w:type="paragraph" w:styleId="Asuntodelcomentario">
    <w:name w:val="annotation subject"/>
    <w:basedOn w:val="Textocomentario"/>
    <w:next w:val="Textocomentario"/>
    <w:link w:val="AsuntodelcomentarioCar"/>
    <w:uiPriority w:val="99"/>
    <w:semiHidden/>
    <w:unhideWhenUsed/>
    <w:rsid w:val="000E3958"/>
    <w:rPr>
      <w:b/>
      <w:bCs/>
    </w:rPr>
  </w:style>
  <w:style w:type="character" w:customStyle="1" w:styleId="AsuntodelcomentarioCar">
    <w:name w:val="Asunto del comentario Car"/>
    <w:basedOn w:val="TextocomentarioCar"/>
    <w:link w:val="Asuntodelcomentario"/>
    <w:uiPriority w:val="99"/>
    <w:semiHidden/>
    <w:rsid w:val="000E3958"/>
    <w:rPr>
      <w:rFonts w:ascii="Arial" w:eastAsia="Times New Roman" w:hAnsi="Arial" w:cs="Times New Roman"/>
      <w:b/>
      <w:bCs/>
      <w:sz w:val="20"/>
      <w:szCs w:val="20"/>
      <w:lang w:val="es-ES" w:eastAsia="es-ES"/>
    </w:rPr>
  </w:style>
  <w:style w:type="paragraph" w:styleId="Textodeglobo">
    <w:name w:val="Balloon Text"/>
    <w:basedOn w:val="Normal"/>
    <w:link w:val="TextodegloboCar"/>
    <w:uiPriority w:val="99"/>
    <w:semiHidden/>
    <w:unhideWhenUsed/>
    <w:rsid w:val="000E3958"/>
    <w:pPr>
      <w:jc w:val="left"/>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0E3958"/>
    <w:rPr>
      <w:rFonts w:ascii="Segoe UI" w:eastAsia="Times New Roman" w:hAnsi="Segoe UI" w:cs="Segoe UI"/>
      <w:sz w:val="18"/>
      <w:szCs w:val="18"/>
      <w:lang w:val="es-ES" w:eastAsia="es-ES"/>
    </w:rPr>
  </w:style>
  <w:style w:type="paragraph" w:styleId="Prrafodelista">
    <w:name w:val="List Paragraph"/>
    <w:basedOn w:val="Normal"/>
    <w:uiPriority w:val="34"/>
    <w:qFormat/>
    <w:rsid w:val="000E3958"/>
    <w:pPr>
      <w:ind w:left="720"/>
      <w:contextualSpacing/>
      <w:jc w:val="left"/>
    </w:pPr>
    <w:rPr>
      <w:rFonts w:eastAsia="Times New Roman" w:cs="Times New Roman"/>
      <w:szCs w:val="24"/>
      <w:lang w:val="es-ES" w:eastAsia="es-ES"/>
    </w:rPr>
  </w:style>
  <w:style w:type="paragraph" w:styleId="Bibliografa">
    <w:name w:val="Bibliography"/>
    <w:basedOn w:val="Normal"/>
    <w:next w:val="Normal"/>
    <w:uiPriority w:val="37"/>
    <w:unhideWhenUsed/>
    <w:rsid w:val="000E3958"/>
    <w:pPr>
      <w:jc w:val="left"/>
    </w:pPr>
    <w:rPr>
      <w:rFonts w:eastAsia="Times New Roman" w:cs="Times New Roman"/>
      <w:szCs w:val="24"/>
      <w:lang w:val="es-ES" w:eastAsia="es-ES"/>
    </w:rPr>
  </w:style>
  <w:style w:type="character" w:styleId="Refdenotaalpie">
    <w:name w:val="footnote reference"/>
    <w:basedOn w:val="Fuentedeprrafopredeter"/>
    <w:uiPriority w:val="99"/>
    <w:semiHidden/>
    <w:unhideWhenUsed/>
    <w:rsid w:val="000E3958"/>
    <w:rPr>
      <w:vertAlign w:val="superscript"/>
    </w:rPr>
  </w:style>
  <w:style w:type="character" w:styleId="Refdecomentario">
    <w:name w:val="annotation reference"/>
    <w:basedOn w:val="Fuentedeprrafopredeter"/>
    <w:uiPriority w:val="99"/>
    <w:semiHidden/>
    <w:unhideWhenUsed/>
    <w:rsid w:val="000E3958"/>
    <w:rPr>
      <w:sz w:val="16"/>
      <w:szCs w:val="16"/>
    </w:rPr>
  </w:style>
  <w:style w:type="character" w:styleId="Textodelmarcadordeposicin">
    <w:name w:val="Placeholder Text"/>
    <w:basedOn w:val="Fuentedeprrafopredeter"/>
    <w:uiPriority w:val="99"/>
    <w:semiHidden/>
    <w:rsid w:val="000E3958"/>
    <w:rPr>
      <w:color w:val="808080"/>
    </w:rPr>
  </w:style>
  <w:style w:type="table" w:styleId="Tablaconcuadrcula">
    <w:name w:val="Table Grid"/>
    <w:basedOn w:val="Tablanormal"/>
    <w:uiPriority w:val="39"/>
    <w:rsid w:val="000E3958"/>
    <w:pPr>
      <w:spacing w:after="0" w:line="240" w:lineRule="auto"/>
    </w:pPr>
    <w:rPr>
      <w:rFonts w:ascii="Times New Roman" w:eastAsia="Times New Roman" w:hAnsi="Times New Roman" w:cs="Times New Roman"/>
      <w:sz w:val="24"/>
      <w:szCs w:val="24"/>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E3958"/>
    <w:pPr>
      <w:spacing w:after="0" w:line="240" w:lineRule="auto"/>
    </w:pPr>
    <w:rPr>
      <w:rFonts w:ascii="Times New Roman" w:eastAsia="Times New Roman" w:hAnsi="Times New Roman" w:cs="Times New Roman"/>
      <w:sz w:val="24"/>
      <w:szCs w:val="24"/>
      <w:lang w:val="es-ES" w:eastAsia="es-CO"/>
    </w:rPr>
    <w:tblPr>
      <w:tblCellMar>
        <w:top w:w="0" w:type="dxa"/>
        <w:left w:w="0" w:type="dxa"/>
        <w:bottom w:w="0" w:type="dxa"/>
        <w:right w:w="0" w:type="dxa"/>
      </w:tblCellMar>
    </w:tblPr>
  </w:style>
  <w:style w:type="paragraph" w:styleId="Sinespaciado">
    <w:name w:val="No Spacing"/>
    <w:uiPriority w:val="1"/>
    <w:qFormat/>
    <w:rsid w:val="00AE095D"/>
    <w:pPr>
      <w:spacing w:after="0" w:line="360" w:lineRule="auto"/>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415859">
      <w:bodyDiv w:val="1"/>
      <w:marLeft w:val="0"/>
      <w:marRight w:val="0"/>
      <w:marTop w:val="0"/>
      <w:marBottom w:val="0"/>
      <w:divBdr>
        <w:top w:val="none" w:sz="0" w:space="0" w:color="auto"/>
        <w:left w:val="none" w:sz="0" w:space="0" w:color="auto"/>
        <w:bottom w:val="none" w:sz="0" w:space="0" w:color="auto"/>
        <w:right w:val="none" w:sz="0" w:space="0" w:color="auto"/>
      </w:divBdr>
    </w:div>
    <w:div w:id="664473929">
      <w:bodyDiv w:val="1"/>
      <w:marLeft w:val="0"/>
      <w:marRight w:val="0"/>
      <w:marTop w:val="0"/>
      <w:marBottom w:val="0"/>
      <w:divBdr>
        <w:top w:val="none" w:sz="0" w:space="0" w:color="auto"/>
        <w:left w:val="none" w:sz="0" w:space="0" w:color="auto"/>
        <w:bottom w:val="none" w:sz="0" w:space="0" w:color="auto"/>
        <w:right w:val="none" w:sz="0" w:space="0" w:color="auto"/>
      </w:divBdr>
    </w:div>
    <w:div w:id="667682687">
      <w:bodyDiv w:val="1"/>
      <w:marLeft w:val="0"/>
      <w:marRight w:val="0"/>
      <w:marTop w:val="0"/>
      <w:marBottom w:val="0"/>
      <w:divBdr>
        <w:top w:val="none" w:sz="0" w:space="0" w:color="auto"/>
        <w:left w:val="none" w:sz="0" w:space="0" w:color="auto"/>
        <w:bottom w:val="none" w:sz="0" w:space="0" w:color="auto"/>
        <w:right w:val="none" w:sz="0" w:space="0" w:color="auto"/>
      </w:divBdr>
    </w:div>
    <w:div w:id="781991880">
      <w:bodyDiv w:val="1"/>
      <w:marLeft w:val="0"/>
      <w:marRight w:val="0"/>
      <w:marTop w:val="0"/>
      <w:marBottom w:val="0"/>
      <w:divBdr>
        <w:top w:val="none" w:sz="0" w:space="0" w:color="auto"/>
        <w:left w:val="none" w:sz="0" w:space="0" w:color="auto"/>
        <w:bottom w:val="none" w:sz="0" w:space="0" w:color="auto"/>
        <w:right w:val="none" w:sz="0" w:space="0" w:color="auto"/>
      </w:divBdr>
    </w:div>
    <w:div w:id="794758847">
      <w:bodyDiv w:val="1"/>
      <w:marLeft w:val="0"/>
      <w:marRight w:val="0"/>
      <w:marTop w:val="0"/>
      <w:marBottom w:val="0"/>
      <w:divBdr>
        <w:top w:val="none" w:sz="0" w:space="0" w:color="auto"/>
        <w:left w:val="none" w:sz="0" w:space="0" w:color="auto"/>
        <w:bottom w:val="none" w:sz="0" w:space="0" w:color="auto"/>
        <w:right w:val="none" w:sz="0" w:space="0" w:color="auto"/>
      </w:divBdr>
    </w:div>
    <w:div w:id="855926659">
      <w:bodyDiv w:val="1"/>
      <w:marLeft w:val="0"/>
      <w:marRight w:val="0"/>
      <w:marTop w:val="0"/>
      <w:marBottom w:val="0"/>
      <w:divBdr>
        <w:top w:val="none" w:sz="0" w:space="0" w:color="auto"/>
        <w:left w:val="none" w:sz="0" w:space="0" w:color="auto"/>
        <w:bottom w:val="none" w:sz="0" w:space="0" w:color="auto"/>
        <w:right w:val="none" w:sz="0" w:space="0" w:color="auto"/>
      </w:divBdr>
    </w:div>
    <w:div w:id="923105700">
      <w:bodyDiv w:val="1"/>
      <w:marLeft w:val="0"/>
      <w:marRight w:val="0"/>
      <w:marTop w:val="0"/>
      <w:marBottom w:val="0"/>
      <w:divBdr>
        <w:top w:val="none" w:sz="0" w:space="0" w:color="auto"/>
        <w:left w:val="none" w:sz="0" w:space="0" w:color="auto"/>
        <w:bottom w:val="none" w:sz="0" w:space="0" w:color="auto"/>
        <w:right w:val="none" w:sz="0" w:space="0" w:color="auto"/>
      </w:divBdr>
    </w:div>
    <w:div w:id="1013652186">
      <w:bodyDiv w:val="1"/>
      <w:marLeft w:val="0"/>
      <w:marRight w:val="0"/>
      <w:marTop w:val="0"/>
      <w:marBottom w:val="0"/>
      <w:divBdr>
        <w:top w:val="none" w:sz="0" w:space="0" w:color="auto"/>
        <w:left w:val="none" w:sz="0" w:space="0" w:color="auto"/>
        <w:bottom w:val="none" w:sz="0" w:space="0" w:color="auto"/>
        <w:right w:val="none" w:sz="0" w:space="0" w:color="auto"/>
      </w:divBdr>
    </w:div>
    <w:div w:id="1057510309">
      <w:bodyDiv w:val="1"/>
      <w:marLeft w:val="0"/>
      <w:marRight w:val="0"/>
      <w:marTop w:val="0"/>
      <w:marBottom w:val="0"/>
      <w:divBdr>
        <w:top w:val="none" w:sz="0" w:space="0" w:color="auto"/>
        <w:left w:val="none" w:sz="0" w:space="0" w:color="auto"/>
        <w:bottom w:val="none" w:sz="0" w:space="0" w:color="auto"/>
        <w:right w:val="none" w:sz="0" w:space="0" w:color="auto"/>
      </w:divBdr>
    </w:div>
    <w:div w:id="1261178231">
      <w:bodyDiv w:val="1"/>
      <w:marLeft w:val="0"/>
      <w:marRight w:val="0"/>
      <w:marTop w:val="0"/>
      <w:marBottom w:val="0"/>
      <w:divBdr>
        <w:top w:val="none" w:sz="0" w:space="0" w:color="auto"/>
        <w:left w:val="none" w:sz="0" w:space="0" w:color="auto"/>
        <w:bottom w:val="none" w:sz="0" w:space="0" w:color="auto"/>
        <w:right w:val="none" w:sz="0" w:space="0" w:color="auto"/>
      </w:divBdr>
    </w:div>
    <w:div w:id="1270503222">
      <w:bodyDiv w:val="1"/>
      <w:marLeft w:val="0"/>
      <w:marRight w:val="0"/>
      <w:marTop w:val="0"/>
      <w:marBottom w:val="0"/>
      <w:divBdr>
        <w:top w:val="none" w:sz="0" w:space="0" w:color="auto"/>
        <w:left w:val="none" w:sz="0" w:space="0" w:color="auto"/>
        <w:bottom w:val="none" w:sz="0" w:space="0" w:color="auto"/>
        <w:right w:val="none" w:sz="0" w:space="0" w:color="auto"/>
      </w:divBdr>
    </w:div>
    <w:div w:id="1325671087">
      <w:bodyDiv w:val="1"/>
      <w:marLeft w:val="0"/>
      <w:marRight w:val="0"/>
      <w:marTop w:val="0"/>
      <w:marBottom w:val="0"/>
      <w:divBdr>
        <w:top w:val="none" w:sz="0" w:space="0" w:color="auto"/>
        <w:left w:val="none" w:sz="0" w:space="0" w:color="auto"/>
        <w:bottom w:val="none" w:sz="0" w:space="0" w:color="auto"/>
        <w:right w:val="none" w:sz="0" w:space="0" w:color="auto"/>
      </w:divBdr>
    </w:div>
    <w:div w:id="1385371839">
      <w:bodyDiv w:val="1"/>
      <w:marLeft w:val="0"/>
      <w:marRight w:val="0"/>
      <w:marTop w:val="0"/>
      <w:marBottom w:val="0"/>
      <w:divBdr>
        <w:top w:val="none" w:sz="0" w:space="0" w:color="auto"/>
        <w:left w:val="none" w:sz="0" w:space="0" w:color="auto"/>
        <w:bottom w:val="none" w:sz="0" w:space="0" w:color="auto"/>
        <w:right w:val="none" w:sz="0" w:space="0" w:color="auto"/>
      </w:divBdr>
    </w:div>
    <w:div w:id="1505316506">
      <w:bodyDiv w:val="1"/>
      <w:marLeft w:val="0"/>
      <w:marRight w:val="0"/>
      <w:marTop w:val="0"/>
      <w:marBottom w:val="0"/>
      <w:divBdr>
        <w:top w:val="none" w:sz="0" w:space="0" w:color="auto"/>
        <w:left w:val="none" w:sz="0" w:space="0" w:color="auto"/>
        <w:bottom w:val="none" w:sz="0" w:space="0" w:color="auto"/>
        <w:right w:val="none" w:sz="0" w:space="0" w:color="auto"/>
      </w:divBdr>
    </w:div>
    <w:div w:id="1727945055">
      <w:bodyDiv w:val="1"/>
      <w:marLeft w:val="0"/>
      <w:marRight w:val="0"/>
      <w:marTop w:val="0"/>
      <w:marBottom w:val="0"/>
      <w:divBdr>
        <w:top w:val="none" w:sz="0" w:space="0" w:color="auto"/>
        <w:left w:val="none" w:sz="0" w:space="0" w:color="auto"/>
        <w:bottom w:val="none" w:sz="0" w:space="0" w:color="auto"/>
        <w:right w:val="none" w:sz="0" w:space="0" w:color="auto"/>
      </w:divBdr>
    </w:div>
    <w:div w:id="1851337841">
      <w:bodyDiv w:val="1"/>
      <w:marLeft w:val="0"/>
      <w:marRight w:val="0"/>
      <w:marTop w:val="0"/>
      <w:marBottom w:val="0"/>
      <w:divBdr>
        <w:top w:val="none" w:sz="0" w:space="0" w:color="auto"/>
        <w:left w:val="none" w:sz="0" w:space="0" w:color="auto"/>
        <w:bottom w:val="none" w:sz="0" w:space="0" w:color="auto"/>
        <w:right w:val="none" w:sz="0" w:space="0" w:color="auto"/>
      </w:divBdr>
    </w:div>
    <w:div w:id="1865093467">
      <w:bodyDiv w:val="1"/>
      <w:marLeft w:val="0"/>
      <w:marRight w:val="0"/>
      <w:marTop w:val="0"/>
      <w:marBottom w:val="0"/>
      <w:divBdr>
        <w:top w:val="none" w:sz="0" w:space="0" w:color="auto"/>
        <w:left w:val="none" w:sz="0" w:space="0" w:color="auto"/>
        <w:bottom w:val="none" w:sz="0" w:space="0" w:color="auto"/>
        <w:right w:val="none" w:sz="0" w:space="0" w:color="auto"/>
      </w:divBdr>
    </w:div>
    <w:div w:id="1866285702">
      <w:bodyDiv w:val="1"/>
      <w:marLeft w:val="0"/>
      <w:marRight w:val="0"/>
      <w:marTop w:val="0"/>
      <w:marBottom w:val="0"/>
      <w:divBdr>
        <w:top w:val="none" w:sz="0" w:space="0" w:color="auto"/>
        <w:left w:val="none" w:sz="0" w:space="0" w:color="auto"/>
        <w:bottom w:val="none" w:sz="0" w:space="0" w:color="auto"/>
        <w:right w:val="none" w:sz="0" w:space="0" w:color="auto"/>
      </w:divBdr>
    </w:div>
    <w:div w:id="1880118052">
      <w:bodyDiv w:val="1"/>
      <w:marLeft w:val="0"/>
      <w:marRight w:val="0"/>
      <w:marTop w:val="0"/>
      <w:marBottom w:val="0"/>
      <w:divBdr>
        <w:top w:val="none" w:sz="0" w:space="0" w:color="auto"/>
        <w:left w:val="none" w:sz="0" w:space="0" w:color="auto"/>
        <w:bottom w:val="none" w:sz="0" w:space="0" w:color="auto"/>
        <w:right w:val="none" w:sz="0" w:space="0" w:color="auto"/>
      </w:divBdr>
    </w:div>
    <w:div w:id="1933005859">
      <w:bodyDiv w:val="1"/>
      <w:marLeft w:val="0"/>
      <w:marRight w:val="0"/>
      <w:marTop w:val="0"/>
      <w:marBottom w:val="0"/>
      <w:divBdr>
        <w:top w:val="none" w:sz="0" w:space="0" w:color="auto"/>
        <w:left w:val="none" w:sz="0" w:space="0" w:color="auto"/>
        <w:bottom w:val="none" w:sz="0" w:space="0" w:color="auto"/>
        <w:right w:val="none" w:sz="0" w:space="0" w:color="auto"/>
      </w:divBdr>
    </w:div>
    <w:div w:id="19547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epositorio.unemi.edu.ec/bitstream/123456789/646/3/IMPLEMENTACION%20DE%20UN%20SISTEMA%20DE%20CONTROL%20DE%20INVENTARIO%20PARA%20EL%20ALMACEN%20CREDICOMERCIO%20NARANJITO.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id-two\d\Zuyin%20Lima\Documentos\TRABAJOS%20UNIVERSITARIOS%20IP-2019\UTECNOLOGICO\TESIS%20CRISTIAN%20Y%20CIA\Anteproyecto\Indicador%20cumplimiento%20de%20proveedo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de Cumplimiento por mes'!$O$6:$O$17</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 de Cumplimiento por mes'!$P$6:$P$17</c:f>
              <c:numCache>
                <c:formatCode>0%</c:formatCode>
                <c:ptCount val="12"/>
                <c:pt idx="0">
                  <c:v>1</c:v>
                </c:pt>
                <c:pt idx="1">
                  <c:v>1</c:v>
                </c:pt>
                <c:pt idx="2">
                  <c:v>1</c:v>
                </c:pt>
                <c:pt idx="3">
                  <c:v>1</c:v>
                </c:pt>
                <c:pt idx="4">
                  <c:v>1</c:v>
                </c:pt>
                <c:pt idx="5">
                  <c:v>1</c:v>
                </c:pt>
                <c:pt idx="6">
                  <c:v>1</c:v>
                </c:pt>
                <c:pt idx="7">
                  <c:v>1</c:v>
                </c:pt>
                <c:pt idx="8">
                  <c:v>1</c:v>
                </c:pt>
                <c:pt idx="9">
                  <c:v>1</c:v>
                </c:pt>
                <c:pt idx="10">
                  <c:v>1</c:v>
                </c:pt>
                <c:pt idx="11">
                  <c:v>1</c:v>
                </c:pt>
              </c:numCache>
            </c:numRef>
          </c:val>
          <c:extLst>
            <c:ext xmlns:c16="http://schemas.microsoft.com/office/drawing/2014/chart" uri="{C3380CC4-5D6E-409C-BE32-E72D297353CC}">
              <c16:uniqueId val="{00000000-6F31-48CB-A019-D592DEB5C357}"/>
            </c:ext>
          </c:extLst>
        </c:ser>
        <c:dLbls>
          <c:showLegendKey val="0"/>
          <c:showVal val="0"/>
          <c:showCatName val="0"/>
          <c:showSerName val="0"/>
          <c:showPercent val="0"/>
          <c:showBubbleSize val="0"/>
        </c:dLbls>
        <c:gapWidth val="219"/>
        <c:overlap val="-27"/>
        <c:axId val="233160064"/>
        <c:axId val="233161856"/>
      </c:barChart>
      <c:catAx>
        <c:axId val="23316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3161856"/>
        <c:crosses val="autoZero"/>
        <c:auto val="1"/>
        <c:lblAlgn val="ctr"/>
        <c:lblOffset val="100"/>
        <c:noMultiLvlLbl val="0"/>
      </c:catAx>
      <c:valAx>
        <c:axId val="233161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33160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Min12</b:Tag>
    <b:SourceType>Book</b:SourceType>
    <b:Guid>{514456D2-638C-4F95-8391-7DB9D17ADDF9}</b:Guid>
    <b:Author>
      <b:Author>
        <b:NameList>
          <b:Person>
            <b:Last>Mindiolaza</b:Last>
            <b:First>L.</b:First>
          </b:Person>
          <b:Person>
            <b:Last>Campoverde</b:Last>
            <b:First>V.</b:First>
          </b:Person>
        </b:NameList>
      </b:Author>
    </b:Author>
    <b:Title>Implementación de un Sistema de control de Inventario para el almacén Credicomercio Naranjito</b:Title>
    <b:Year>2012</b:Year>
    <b:City>Ecuador</b:City>
    <b:Publisher>Universidad Estatal de Milagro</b:Publisher>
    <b:RefOrder>1</b:RefOrder>
  </b:Source>
  <b:Source>
    <b:Tag>Rin13</b:Tag>
    <b:SourceType>Book</b:SourceType>
    <b:Guid>{1C8F188C-20E6-4086-99E1-E88C0AA0498E}</b:Guid>
    <b:Author>
      <b:Author>
        <b:NameList>
          <b:Person>
            <b:Last>Rincón Cruz</b:Last>
            <b:First>J.</b:First>
          </b:Person>
          <b:Person>
            <b:Last>Velásquez Rodríguez</b:Last>
            <b:First>J.</b:First>
            <b:Middle>D.</b:Middle>
          </b:Person>
        </b:NameList>
      </b:Author>
    </b:Author>
    <b:Title>Propuesta de mejoramiento del sistema de manejo de inventarios en punto de venta del almacén Éxito Facatativá (Bachelor's thesis)</b:Title>
    <b:Year>2013</b:Year>
    <b:RefOrder>2</b:RefOrder>
  </b:Source>
  <b:Source>
    <b:Tag>Ávi13</b:Tag>
    <b:SourceType>Book</b:SourceType>
    <b:Guid>{2422CEE8-0F84-4991-A0A4-5E6FB9849F95}</b:Guid>
    <b:Author>
      <b:Author>
        <b:NameList>
          <b:Person>
            <b:Last>Ávila Ávila</b:Last>
            <b:First>D.</b:First>
            <b:Middle>Y.</b:Middle>
          </b:Person>
          <b:Person>
            <b:Last>Becerra Rodríguez</b:Last>
            <b:First>D.</b:First>
            <b:Middle>A.</b:Middle>
          </b:Person>
        </b:NameList>
      </b:Author>
    </b:Author>
    <b:Title>Implementación de un sistema de inventarios en FD Filtros y Repuestos</b:Title>
    <b:Year>2013</b:Year>
    <b:RefOrder>3</b:RefOrder>
  </b:Source>
  <b:Source>
    <b:Tag>Nar96</b:Tag>
    <b:SourceType>Book</b:SourceType>
    <b:Guid>{2C2595AA-9605-4B25-B24A-4779E535A411}</b:Guid>
    <b:Author>
      <b:Author>
        <b:NameList>
          <b:Person>
            <b:Last>Narasimhan</b:Last>
            <b:First>S.</b:First>
            <b:Middle>L.</b:Middle>
          </b:Person>
          <b:Person>
            <b:Last>McLeavey</b:Last>
            <b:First>D.</b:First>
            <b:Middle>W.</b:Middle>
          </b:Person>
          <b:Person>
            <b:Last>Billington</b:Last>
            <b:First>P.</b:First>
            <b:Middle>J.</b:Middle>
          </b:Person>
        </b:NameList>
      </b:Author>
    </b:Author>
    <b:Title>Planeación de la producción y control de inventarios (Vol. 736)</b:Title>
    <b:Year>1996</b:Year>
    <b:City>México</b:City>
    <b:Publisher>Prentice Hall</b:Publisher>
    <b:RefOrder>4</b:RefOrder>
  </b:Source>
  <b:Source>
    <b:Tag>Gai00</b:Tag>
    <b:SourceType>Book</b:SourceType>
    <b:Guid>{9B8F18A1-E325-4E1C-95D0-AA67687E9AE4}</b:Guid>
    <b:Author>
      <b:Author>
        <b:NameList>
          <b:Person>
            <b:Last>Gaither</b:Last>
            <b:First>N.</b:First>
          </b:Person>
          <b:Person>
            <b:Last>Frazier</b:Last>
            <b:First>G.</b:First>
          </b:Person>
        </b:NameList>
      </b:Author>
    </b:Author>
    <b:Title>Administración de producción y operaciones (Vol. 8)</b:Title>
    <b:Year>2000</b:Year>
    <b:Publisher>International Thomson</b:Publisher>
    <b:RefOrder>5</b:RefOrder>
  </b:Source>
  <b:Source>
    <b:Tag>Duq10</b:Tag>
    <b:SourceType>Book</b:SourceType>
    <b:Guid>{B12D8715-C5F6-43CC-B735-765E2EA14CF4}</b:Guid>
    <b:Author>
      <b:Author>
        <b:NameList>
          <b:Person>
            <b:Last>Duque Roldán</b:Last>
            <b:First>M.</b:First>
            <b:Middle>I.</b:Middle>
          </b:Person>
          <b:Person>
            <b:Last>Osorio Agudelo</b:Last>
            <b:First>J.</b:First>
            <b:Middle>A.</b:Middle>
          </b:Person>
          <b:Person>
            <b:Last>Agudelo Hernández</b:Last>
            <b:First>D.</b:First>
            <b:Middle>M</b:Middle>
          </b:Person>
        </b:NameList>
      </b:Author>
    </b:Author>
    <b:Title>Los inventarios en las empresas manufactureras, su tratamiento y valoración: una mirada desde la contabilidad de costos</b:Title>
    <b:Year>2010</b:Year>
    <b:RefOrder>6</b:RefOrder>
  </b:Source>
  <b:Source>
    <b:Tag>Ben11</b:Tag>
    <b:SourceType>Book</b:SourceType>
    <b:Guid>{211A04E0-2DE3-481B-9158-211CBBB2807E}</b:Guid>
    <b:Author>
      <b:Author>
        <b:NameList>
          <b:Person>
            <b:Last>Benítez</b:Last>
            <b:First>L.</b:First>
            <b:Middle>A. T.</b:Middle>
          </b:Person>
          <b:Person>
            <b:Last>Guzmán</b:Last>
            <b:First>V.</b:First>
            <b:Middle>E. B.</b:Middle>
          </b:Person>
        </b:NameList>
      </b:Author>
    </b:Author>
    <b:Title>Metodología para el control y la gestión de inventarios en una empresa minorista de electrodomésticos</b:Title>
    <b:Year>2011</b:Year>
    <b:Publisher>Scientia et technica, 16(49), 85-91</b:Publisher>
    <b:RefOrder>7</b:RefOrder>
  </b:Source>
  <b:Source>
    <b:Tag>Zul11</b:Tag>
    <b:SourceType>Book</b:SourceType>
    <b:Guid>{EFE273BC-CB32-4607-A346-6633EB09B453}</b:Guid>
    <b:Author>
      <b:Author>
        <b:NameList>
          <b:Person>
            <b:Last>Zuluaga</b:Last>
            <b:First>C.</b:First>
            <b:Middle>A. C.</b:Middle>
          </b:Person>
          <b:Person>
            <b:Last>Gallego</b:Last>
            <b:First>M.</b:First>
            <b:Middle>C. V.</b:Middle>
          </b:Person>
          <b:Person>
            <b:Last>Urrego</b:Last>
            <b:First>J.</b:First>
            <b:Middle>A. C.</b:Middle>
          </b:Person>
        </b:NameList>
      </b:Author>
    </b:Author>
    <b:Title>Clasificación ABC Multicriterio: tipos de criterios y efectos en la asignación de pesos. Iteckne, 8(2), 163-170</b:Title>
    <b:Year>2011</b:Year>
    <b:RefOrder>8</b:RefOrder>
  </b:Source>
  <b:Source>
    <b:Tag>Hum17</b:Tag>
    <b:SourceType>Book</b:SourceType>
    <b:Guid>{95209B05-4731-4C88-8B3F-6C3D8A134AB1}</b:Guid>
    <b:Author>
      <b:Author>
        <b:NameList>
          <b:Person>
            <b:Last>Humberto</b:Last>
            <b:First>G.</b:First>
            <b:Middle>S.</b:Middle>
          </b:Person>
        </b:NameList>
      </b:Author>
    </b:Author>
    <b:Title>Inventarios manejo y control</b:Title>
    <b:Year>2017</b:Year>
    <b:Publisher>Ecoe Ediciones</b:Publisher>
    <b:RefOrder>9</b:RefOrder>
  </b:Source>
  <b:Source>
    <b:Tag>Día12</b:Tag>
    <b:SourceType>Book</b:SourceType>
    <b:Guid>{D329B972-193B-47A3-9590-B0216B7EF337}</b:Guid>
    <b:Author>
      <b:Author>
        <b:NameList>
          <b:Person>
            <b:Last>Díaz-Batista</b:Last>
            <b:First>J.</b:First>
            <b:Middle>A.</b:Middle>
          </b:Person>
          <b:Person>
            <b:Last>Pérez-Armayor</b:Last>
            <b:First>D.</b:First>
          </b:Person>
        </b:NameList>
      </b:Author>
    </b:Author>
    <b:Title>Optimización de los niveles de inventario en una cadena de suministro</b:Title>
    <b:Year>2012</b:Year>
    <b:Publisher>Ingeniería Industrial, 33(2), 126-132</b:Publisher>
    <b:RefOrder>10</b:RefOrder>
  </b:Source>
  <b:Source>
    <b:Tag>Gut03</b:Tag>
    <b:SourceType>Book</b:SourceType>
    <b:Guid>{F5251BFE-1958-496A-A7C7-A86D88268B11}</b:Guid>
    <b:Author>
      <b:Author>
        <b:NameList>
          <b:Person>
            <b:Last>Gutiérrez Expósito</b:Last>
            <b:First>J.</b:First>
            <b:Middle>M.</b:Middle>
          </b:Person>
        </b:NameList>
      </b:Author>
    </b:Author>
    <b:Title>Métodos eficientes para algunas variantes del Modelo EOQ</b:Title>
    <b:Year>2003</b:Year>
    <b:RefOrder>11</b:RefOrder>
  </b:Source>
  <b:Source>
    <b:Tag>Pit02</b:Tag>
    <b:SourceType>Book</b:SourceType>
    <b:Guid>{99E1F9AE-E784-40C2-9EAC-5FABA1BCDE86}</b:Guid>
    <b:Author>
      <b:Author>
        <b:NameList>
          <b:Person>
            <b:Last>Pita Fernández</b:Last>
            <b:First>S.</b:First>
          </b:Person>
          <b:Person>
            <b:Last>Pértegas Díaz</b:Last>
            <b:First>S.</b:First>
          </b:Person>
        </b:NameList>
      </b:Author>
    </b:Author>
    <b:Title>Investigación cuantitativa y cualitativa</b:Title>
    <b:Year>2002</b:Year>
    <b:Publisher>Cad Aten Primaria, 9, 76-78</b:Publisher>
    <b:RefOrder>12</b:RefOrder>
  </b:Source>
</b:Sources>
</file>

<file path=customXml/itemProps1.xml><?xml version="1.0" encoding="utf-8"?>
<ds:datastoreItem xmlns:ds="http://schemas.openxmlformats.org/officeDocument/2006/customXml" ds:itemID="{4CA81DD5-C041-4F69-B033-B200FABB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63</Pages>
  <Words>15237</Words>
  <Characters>83809</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ZUYIN CHIQUINQUIRA LIMA HERNANDEZ</dc:creator>
  <cp:lastModifiedBy>ZUYIN CHIQUINQUIRA LIMA HERNANDEZ</cp:lastModifiedBy>
  <cp:revision>35</cp:revision>
  <dcterms:created xsi:type="dcterms:W3CDTF">2020-10-19T20:26:00Z</dcterms:created>
  <dcterms:modified xsi:type="dcterms:W3CDTF">2020-11-25T14:49:00Z</dcterms:modified>
</cp:coreProperties>
</file>