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C293" w14:textId="744E5782" w:rsidR="00E936D7" w:rsidRPr="00DC2136" w:rsidRDefault="00A22109" w:rsidP="009F01A5">
      <w:pPr>
        <w:spacing w:line="240" w:lineRule="auto"/>
        <w:jc w:val="both"/>
        <w:rPr>
          <w:rFonts w:ascii="Arial" w:hAnsi="Arial" w:cs="Arial"/>
          <w:sz w:val="24"/>
          <w:szCs w:val="24"/>
        </w:rPr>
      </w:pPr>
      <w:r>
        <w:rPr>
          <w:rFonts w:ascii="Arial" w:hAnsi="Arial" w:cs="Arial"/>
          <w:sz w:val="24"/>
          <w:szCs w:val="24"/>
        </w:rPr>
        <w:t xml:space="preserve">                                                   </w:t>
      </w:r>
    </w:p>
    <w:p w14:paraId="22487629" w14:textId="77777777" w:rsidR="00460DEA" w:rsidRPr="00DC2136" w:rsidRDefault="00460DEA" w:rsidP="009F01A5">
      <w:pPr>
        <w:spacing w:line="240" w:lineRule="auto"/>
        <w:jc w:val="both"/>
        <w:rPr>
          <w:rFonts w:ascii="Arial" w:hAnsi="Arial" w:cs="Arial"/>
          <w:sz w:val="24"/>
          <w:szCs w:val="24"/>
        </w:rPr>
      </w:pPr>
    </w:p>
    <w:p w14:paraId="7A986146" w14:textId="77777777" w:rsidR="007C2558" w:rsidRPr="00DC2136" w:rsidRDefault="007C2558" w:rsidP="009F01A5">
      <w:pPr>
        <w:spacing w:line="240" w:lineRule="auto"/>
        <w:jc w:val="both"/>
        <w:rPr>
          <w:rFonts w:ascii="Arial" w:hAnsi="Arial" w:cs="Arial"/>
          <w:sz w:val="24"/>
          <w:szCs w:val="24"/>
        </w:rPr>
      </w:pPr>
    </w:p>
    <w:p w14:paraId="0BA2B6E3" w14:textId="77777777" w:rsidR="007C2558" w:rsidRPr="00DC2136" w:rsidRDefault="007C2558" w:rsidP="009F01A5">
      <w:pPr>
        <w:spacing w:line="240" w:lineRule="auto"/>
        <w:jc w:val="both"/>
        <w:rPr>
          <w:rFonts w:ascii="Arial" w:hAnsi="Arial" w:cs="Arial"/>
          <w:sz w:val="24"/>
          <w:szCs w:val="24"/>
        </w:rPr>
      </w:pPr>
    </w:p>
    <w:p w14:paraId="4A41605C" w14:textId="77777777" w:rsidR="007C2558" w:rsidRPr="00DC2136" w:rsidRDefault="007C2558" w:rsidP="009F01A5">
      <w:pPr>
        <w:spacing w:line="240" w:lineRule="auto"/>
        <w:jc w:val="both"/>
        <w:rPr>
          <w:rFonts w:ascii="Arial" w:hAnsi="Arial" w:cs="Arial"/>
          <w:sz w:val="24"/>
          <w:szCs w:val="24"/>
        </w:rPr>
      </w:pPr>
    </w:p>
    <w:p w14:paraId="767DFB36" w14:textId="77777777" w:rsidR="007C2558" w:rsidRPr="00DC2136" w:rsidRDefault="007C2558" w:rsidP="009F01A5">
      <w:pPr>
        <w:spacing w:line="240" w:lineRule="auto"/>
        <w:jc w:val="both"/>
        <w:rPr>
          <w:rFonts w:ascii="Arial" w:hAnsi="Arial" w:cs="Arial"/>
          <w:sz w:val="24"/>
          <w:szCs w:val="24"/>
        </w:rPr>
      </w:pPr>
    </w:p>
    <w:p w14:paraId="642AF004" w14:textId="77777777" w:rsidR="007C2558" w:rsidRPr="00DC2136" w:rsidRDefault="007C2558" w:rsidP="009F01A5">
      <w:pPr>
        <w:spacing w:line="240" w:lineRule="auto"/>
        <w:jc w:val="both"/>
        <w:rPr>
          <w:rFonts w:ascii="Arial" w:hAnsi="Arial" w:cs="Arial"/>
          <w:sz w:val="24"/>
          <w:szCs w:val="24"/>
        </w:rPr>
      </w:pPr>
    </w:p>
    <w:p w14:paraId="1B77B3A4" w14:textId="77777777" w:rsidR="007C2558" w:rsidRPr="00DC2136" w:rsidRDefault="007C2558" w:rsidP="009F01A5">
      <w:pPr>
        <w:spacing w:line="240" w:lineRule="auto"/>
        <w:jc w:val="both"/>
        <w:rPr>
          <w:rFonts w:ascii="Arial" w:hAnsi="Arial" w:cs="Arial"/>
          <w:sz w:val="24"/>
          <w:szCs w:val="24"/>
        </w:rPr>
      </w:pPr>
    </w:p>
    <w:p w14:paraId="59E1842A" w14:textId="07764B42" w:rsidR="007C2558" w:rsidRDefault="007C2558" w:rsidP="007C2558">
      <w:pPr>
        <w:spacing w:line="240" w:lineRule="auto"/>
        <w:jc w:val="center"/>
        <w:rPr>
          <w:rFonts w:ascii="Arial" w:hAnsi="Arial" w:cs="Arial"/>
          <w:b/>
          <w:bCs/>
          <w:i/>
          <w:iCs/>
          <w:sz w:val="96"/>
          <w:szCs w:val="96"/>
        </w:rPr>
      </w:pPr>
      <w:r w:rsidRPr="00DC2136">
        <w:rPr>
          <w:rFonts w:ascii="Arial" w:hAnsi="Arial" w:cs="Arial"/>
          <w:b/>
          <w:bCs/>
          <w:i/>
          <w:iCs/>
          <w:sz w:val="96"/>
          <w:szCs w:val="96"/>
        </w:rPr>
        <w:t xml:space="preserve">MANUAL </w:t>
      </w:r>
      <w:r w:rsidR="00D34294">
        <w:rPr>
          <w:rFonts w:ascii="Arial" w:hAnsi="Arial" w:cs="Arial"/>
          <w:b/>
          <w:bCs/>
          <w:i/>
          <w:iCs/>
          <w:sz w:val="96"/>
          <w:szCs w:val="96"/>
        </w:rPr>
        <w:t>SISTEMA DE GESTIÓN AMBIENTAL BASADO EN</w:t>
      </w:r>
      <w:r w:rsidRPr="00DC2136">
        <w:rPr>
          <w:rFonts w:ascii="Arial" w:hAnsi="Arial" w:cs="Arial"/>
          <w:b/>
          <w:bCs/>
          <w:i/>
          <w:iCs/>
          <w:sz w:val="96"/>
          <w:szCs w:val="96"/>
        </w:rPr>
        <w:t xml:space="preserve"> ISO 14001</w:t>
      </w:r>
    </w:p>
    <w:p w14:paraId="7B806770" w14:textId="530B7A75" w:rsidR="00B573F4" w:rsidRPr="00DC2136" w:rsidRDefault="00B573F4" w:rsidP="007C2558">
      <w:pPr>
        <w:spacing w:line="240" w:lineRule="auto"/>
        <w:jc w:val="center"/>
        <w:rPr>
          <w:rFonts w:ascii="Arial" w:hAnsi="Arial" w:cs="Arial"/>
          <w:sz w:val="96"/>
          <w:szCs w:val="96"/>
        </w:rPr>
      </w:pPr>
      <w:r>
        <w:rPr>
          <w:rFonts w:ascii="Arial" w:hAnsi="Arial" w:cs="Arial"/>
          <w:b/>
          <w:bCs/>
          <w:i/>
          <w:iCs/>
          <w:sz w:val="96"/>
          <w:szCs w:val="96"/>
        </w:rPr>
        <w:t>GG-MN-02</w:t>
      </w:r>
    </w:p>
    <w:p w14:paraId="54BFC8FC" w14:textId="77777777" w:rsidR="007C2558" w:rsidRPr="00DC2136" w:rsidRDefault="007C2558" w:rsidP="009F01A5">
      <w:pPr>
        <w:spacing w:line="240" w:lineRule="auto"/>
        <w:jc w:val="both"/>
        <w:rPr>
          <w:rFonts w:ascii="Arial" w:hAnsi="Arial" w:cs="Arial"/>
          <w:sz w:val="24"/>
          <w:szCs w:val="24"/>
        </w:rPr>
      </w:pPr>
    </w:p>
    <w:p w14:paraId="5CE86C05" w14:textId="77777777" w:rsidR="007C2558" w:rsidRPr="00DC2136" w:rsidRDefault="007C2558" w:rsidP="009F01A5">
      <w:pPr>
        <w:spacing w:line="240" w:lineRule="auto"/>
        <w:jc w:val="both"/>
        <w:rPr>
          <w:rFonts w:ascii="Arial" w:hAnsi="Arial" w:cs="Arial"/>
          <w:sz w:val="24"/>
          <w:szCs w:val="24"/>
        </w:rPr>
      </w:pPr>
    </w:p>
    <w:p w14:paraId="73511B41" w14:textId="53E5AF5A" w:rsidR="00697192" w:rsidRPr="00DC2136" w:rsidRDefault="00697192" w:rsidP="009F01A5">
      <w:pPr>
        <w:spacing w:line="240" w:lineRule="auto"/>
        <w:jc w:val="both"/>
        <w:rPr>
          <w:rFonts w:ascii="Arial" w:hAnsi="Arial" w:cs="Arial"/>
          <w:sz w:val="24"/>
          <w:szCs w:val="24"/>
        </w:rPr>
      </w:pPr>
      <w:r w:rsidRPr="00DC2136">
        <w:rPr>
          <w:rFonts w:ascii="Arial" w:hAnsi="Arial" w:cs="Arial"/>
          <w:sz w:val="24"/>
          <w:szCs w:val="24"/>
        </w:rPr>
        <w:br/>
      </w:r>
    </w:p>
    <w:sdt>
      <w:sdtPr>
        <w:rPr>
          <w:rFonts w:ascii="Arial" w:eastAsiaTheme="minorHAnsi" w:hAnsi="Arial" w:cs="Arial"/>
          <w:color w:val="auto"/>
          <w:kern w:val="2"/>
          <w:sz w:val="22"/>
          <w:szCs w:val="22"/>
          <w:lang w:val="es-ES" w:eastAsia="en-US"/>
          <w14:ligatures w14:val="standardContextual"/>
        </w:rPr>
        <w:id w:val="101085027"/>
        <w:docPartObj>
          <w:docPartGallery w:val="Table of Contents"/>
          <w:docPartUnique/>
        </w:docPartObj>
      </w:sdtPr>
      <w:sdtEndPr>
        <w:rPr>
          <w:b/>
          <w:bCs/>
        </w:rPr>
      </w:sdtEndPr>
      <w:sdtContent>
        <w:p w14:paraId="7548FD41" w14:textId="0CFD7CF0" w:rsidR="007C2558" w:rsidRPr="00DC2136" w:rsidRDefault="00DC2136">
          <w:pPr>
            <w:pStyle w:val="TtuloTDC"/>
            <w:rPr>
              <w:rFonts w:ascii="Arial" w:hAnsi="Arial" w:cs="Arial"/>
              <w:b/>
              <w:bCs/>
              <w:color w:val="auto"/>
            </w:rPr>
          </w:pPr>
          <w:r w:rsidRPr="00DC2136">
            <w:rPr>
              <w:rFonts w:ascii="Arial" w:hAnsi="Arial" w:cs="Arial"/>
              <w:b/>
              <w:bCs/>
              <w:color w:val="auto"/>
              <w:lang w:val="es-ES"/>
            </w:rPr>
            <w:t>Tabla de Contenido</w:t>
          </w:r>
        </w:p>
        <w:p w14:paraId="53716552" w14:textId="5B01D39B" w:rsidR="00AC378D" w:rsidRDefault="007C2558">
          <w:pPr>
            <w:pStyle w:val="TDC1"/>
            <w:tabs>
              <w:tab w:val="left" w:pos="440"/>
              <w:tab w:val="right" w:leader="dot" w:pos="8828"/>
            </w:tabs>
            <w:rPr>
              <w:rFonts w:eastAsiaTheme="minorEastAsia"/>
              <w:noProof/>
              <w:lang w:eastAsia="es-CO"/>
            </w:rPr>
          </w:pPr>
          <w:r w:rsidRPr="00DC2136">
            <w:rPr>
              <w:rFonts w:ascii="Arial" w:hAnsi="Arial" w:cs="Arial"/>
            </w:rPr>
            <w:fldChar w:fldCharType="begin"/>
          </w:r>
          <w:r w:rsidRPr="00DC2136">
            <w:rPr>
              <w:rFonts w:ascii="Arial" w:hAnsi="Arial" w:cs="Arial"/>
            </w:rPr>
            <w:instrText xml:space="preserve"> TOC \o "1-3" \h \z \u </w:instrText>
          </w:r>
          <w:r w:rsidRPr="00DC2136">
            <w:rPr>
              <w:rFonts w:ascii="Arial" w:hAnsi="Arial" w:cs="Arial"/>
            </w:rPr>
            <w:fldChar w:fldCharType="separate"/>
          </w:r>
          <w:hyperlink w:anchor="_Toc134520757" w:history="1">
            <w:r w:rsidR="00AC378D" w:rsidRPr="006704E7">
              <w:rPr>
                <w:rStyle w:val="Hipervnculo"/>
                <w:rFonts w:ascii="Arial" w:hAnsi="Arial" w:cs="Arial"/>
                <w:b/>
                <w:bCs/>
                <w:noProof/>
              </w:rPr>
              <w:t>1.</w:t>
            </w:r>
            <w:r w:rsidR="00AC378D">
              <w:rPr>
                <w:rFonts w:eastAsiaTheme="minorEastAsia"/>
                <w:noProof/>
                <w:lang w:eastAsia="es-CO"/>
              </w:rPr>
              <w:tab/>
            </w:r>
            <w:r w:rsidR="00AC378D" w:rsidRPr="006704E7">
              <w:rPr>
                <w:rStyle w:val="Hipervnculo"/>
                <w:rFonts w:ascii="Arial" w:hAnsi="Arial" w:cs="Arial"/>
                <w:b/>
                <w:bCs/>
                <w:noProof/>
              </w:rPr>
              <w:t>RESEÑA HISTÓRICA:</w:t>
            </w:r>
            <w:r w:rsidR="00AC378D">
              <w:rPr>
                <w:noProof/>
                <w:webHidden/>
              </w:rPr>
              <w:tab/>
            </w:r>
            <w:r w:rsidR="00AC378D">
              <w:rPr>
                <w:noProof/>
                <w:webHidden/>
              </w:rPr>
              <w:fldChar w:fldCharType="begin"/>
            </w:r>
            <w:r w:rsidR="00AC378D">
              <w:rPr>
                <w:noProof/>
                <w:webHidden/>
              </w:rPr>
              <w:instrText xml:space="preserve"> PAGEREF _Toc134520757 \h </w:instrText>
            </w:r>
            <w:r w:rsidR="00AC378D">
              <w:rPr>
                <w:noProof/>
                <w:webHidden/>
              </w:rPr>
            </w:r>
            <w:r w:rsidR="00AC378D">
              <w:rPr>
                <w:noProof/>
                <w:webHidden/>
              </w:rPr>
              <w:fldChar w:fldCharType="separate"/>
            </w:r>
            <w:r w:rsidR="00AC378D">
              <w:rPr>
                <w:noProof/>
                <w:webHidden/>
              </w:rPr>
              <w:t>4</w:t>
            </w:r>
            <w:r w:rsidR="00AC378D">
              <w:rPr>
                <w:noProof/>
                <w:webHidden/>
              </w:rPr>
              <w:fldChar w:fldCharType="end"/>
            </w:r>
          </w:hyperlink>
        </w:p>
        <w:p w14:paraId="4048D48E" w14:textId="5A20104F" w:rsidR="00AC378D" w:rsidRDefault="00000000">
          <w:pPr>
            <w:pStyle w:val="TDC1"/>
            <w:tabs>
              <w:tab w:val="left" w:pos="440"/>
              <w:tab w:val="right" w:leader="dot" w:pos="8828"/>
            </w:tabs>
            <w:rPr>
              <w:rFonts w:eastAsiaTheme="minorEastAsia"/>
              <w:noProof/>
              <w:lang w:eastAsia="es-CO"/>
            </w:rPr>
          </w:pPr>
          <w:hyperlink w:anchor="_Toc134520758" w:history="1">
            <w:r w:rsidR="00AC378D" w:rsidRPr="006704E7">
              <w:rPr>
                <w:rStyle w:val="Hipervnculo"/>
                <w:rFonts w:ascii="Arial" w:hAnsi="Arial" w:cs="Arial"/>
                <w:b/>
                <w:bCs/>
                <w:noProof/>
              </w:rPr>
              <w:t>2.</w:t>
            </w:r>
            <w:r w:rsidR="00AC378D">
              <w:rPr>
                <w:rFonts w:eastAsiaTheme="minorEastAsia"/>
                <w:noProof/>
                <w:lang w:eastAsia="es-CO"/>
              </w:rPr>
              <w:tab/>
            </w:r>
            <w:r w:rsidR="00AC378D" w:rsidRPr="006704E7">
              <w:rPr>
                <w:rStyle w:val="Hipervnculo"/>
                <w:rFonts w:ascii="Arial" w:hAnsi="Arial" w:cs="Arial"/>
                <w:b/>
                <w:bCs/>
                <w:noProof/>
              </w:rPr>
              <w:t>RUMBO ESTRATEGICO:</w:t>
            </w:r>
            <w:r w:rsidR="00AC378D">
              <w:rPr>
                <w:noProof/>
                <w:webHidden/>
              </w:rPr>
              <w:tab/>
            </w:r>
            <w:r w:rsidR="00AC378D">
              <w:rPr>
                <w:noProof/>
                <w:webHidden/>
              </w:rPr>
              <w:fldChar w:fldCharType="begin"/>
            </w:r>
            <w:r w:rsidR="00AC378D">
              <w:rPr>
                <w:noProof/>
                <w:webHidden/>
              </w:rPr>
              <w:instrText xml:space="preserve"> PAGEREF _Toc134520758 \h </w:instrText>
            </w:r>
            <w:r w:rsidR="00AC378D">
              <w:rPr>
                <w:noProof/>
                <w:webHidden/>
              </w:rPr>
            </w:r>
            <w:r w:rsidR="00AC378D">
              <w:rPr>
                <w:noProof/>
                <w:webHidden/>
              </w:rPr>
              <w:fldChar w:fldCharType="separate"/>
            </w:r>
            <w:r w:rsidR="00AC378D">
              <w:rPr>
                <w:noProof/>
                <w:webHidden/>
              </w:rPr>
              <w:t>4</w:t>
            </w:r>
            <w:r w:rsidR="00AC378D">
              <w:rPr>
                <w:noProof/>
                <w:webHidden/>
              </w:rPr>
              <w:fldChar w:fldCharType="end"/>
            </w:r>
          </w:hyperlink>
        </w:p>
        <w:p w14:paraId="450F164A" w14:textId="577C0D29" w:rsidR="00AC378D" w:rsidRDefault="00000000">
          <w:pPr>
            <w:pStyle w:val="TDC1"/>
            <w:tabs>
              <w:tab w:val="left" w:pos="440"/>
              <w:tab w:val="right" w:leader="dot" w:pos="8828"/>
            </w:tabs>
            <w:rPr>
              <w:rFonts w:eastAsiaTheme="minorEastAsia"/>
              <w:noProof/>
              <w:lang w:eastAsia="es-CO"/>
            </w:rPr>
          </w:pPr>
          <w:hyperlink w:anchor="_Toc134520759" w:history="1">
            <w:r w:rsidR="00AC378D" w:rsidRPr="006704E7">
              <w:rPr>
                <w:rStyle w:val="Hipervnculo"/>
                <w:rFonts w:ascii="Arial" w:hAnsi="Arial" w:cs="Arial"/>
                <w:b/>
                <w:bCs/>
                <w:noProof/>
              </w:rPr>
              <w:t>3.</w:t>
            </w:r>
            <w:r w:rsidR="00AC378D">
              <w:rPr>
                <w:rFonts w:eastAsiaTheme="minorEastAsia"/>
                <w:noProof/>
                <w:lang w:eastAsia="es-CO"/>
              </w:rPr>
              <w:tab/>
            </w:r>
            <w:r w:rsidR="00AC378D" w:rsidRPr="006704E7">
              <w:rPr>
                <w:rStyle w:val="Hipervnculo"/>
                <w:rFonts w:ascii="Arial" w:hAnsi="Arial" w:cs="Arial"/>
                <w:b/>
                <w:bCs/>
                <w:noProof/>
              </w:rPr>
              <w:t>TERMINOS Y DEFINICIONES:</w:t>
            </w:r>
            <w:r w:rsidR="00AC378D">
              <w:rPr>
                <w:noProof/>
                <w:webHidden/>
              </w:rPr>
              <w:tab/>
            </w:r>
            <w:r w:rsidR="00AC378D">
              <w:rPr>
                <w:noProof/>
                <w:webHidden/>
              </w:rPr>
              <w:fldChar w:fldCharType="begin"/>
            </w:r>
            <w:r w:rsidR="00AC378D">
              <w:rPr>
                <w:noProof/>
                <w:webHidden/>
              </w:rPr>
              <w:instrText xml:space="preserve"> PAGEREF _Toc134520759 \h </w:instrText>
            </w:r>
            <w:r w:rsidR="00AC378D">
              <w:rPr>
                <w:noProof/>
                <w:webHidden/>
              </w:rPr>
            </w:r>
            <w:r w:rsidR="00AC378D">
              <w:rPr>
                <w:noProof/>
                <w:webHidden/>
              </w:rPr>
              <w:fldChar w:fldCharType="separate"/>
            </w:r>
            <w:r w:rsidR="00AC378D">
              <w:rPr>
                <w:noProof/>
                <w:webHidden/>
              </w:rPr>
              <w:t>4</w:t>
            </w:r>
            <w:r w:rsidR="00AC378D">
              <w:rPr>
                <w:noProof/>
                <w:webHidden/>
              </w:rPr>
              <w:fldChar w:fldCharType="end"/>
            </w:r>
          </w:hyperlink>
        </w:p>
        <w:p w14:paraId="6ED6F264" w14:textId="417D6C45" w:rsidR="00AC378D" w:rsidRDefault="00000000">
          <w:pPr>
            <w:pStyle w:val="TDC1"/>
            <w:tabs>
              <w:tab w:val="right" w:leader="dot" w:pos="8828"/>
            </w:tabs>
            <w:rPr>
              <w:rFonts w:eastAsiaTheme="minorEastAsia"/>
              <w:noProof/>
              <w:lang w:eastAsia="es-CO"/>
            </w:rPr>
          </w:pPr>
          <w:hyperlink w:anchor="_Toc134520760" w:history="1">
            <w:r w:rsidR="00AC378D" w:rsidRPr="006704E7">
              <w:rPr>
                <w:rStyle w:val="Hipervnculo"/>
                <w:rFonts w:ascii="Arial" w:hAnsi="Arial" w:cs="Arial"/>
                <w:b/>
                <w:bCs/>
                <w:noProof/>
              </w:rPr>
              <w:t>4. CONTEXTO DE LA ORGANIZACIÓN</w:t>
            </w:r>
            <w:r w:rsidR="00AC378D">
              <w:rPr>
                <w:noProof/>
                <w:webHidden/>
              </w:rPr>
              <w:tab/>
            </w:r>
            <w:r w:rsidR="00AC378D">
              <w:rPr>
                <w:noProof/>
                <w:webHidden/>
              </w:rPr>
              <w:fldChar w:fldCharType="begin"/>
            </w:r>
            <w:r w:rsidR="00AC378D">
              <w:rPr>
                <w:noProof/>
                <w:webHidden/>
              </w:rPr>
              <w:instrText xml:space="preserve"> PAGEREF _Toc134520760 \h </w:instrText>
            </w:r>
            <w:r w:rsidR="00AC378D">
              <w:rPr>
                <w:noProof/>
                <w:webHidden/>
              </w:rPr>
            </w:r>
            <w:r w:rsidR="00AC378D">
              <w:rPr>
                <w:noProof/>
                <w:webHidden/>
              </w:rPr>
              <w:fldChar w:fldCharType="separate"/>
            </w:r>
            <w:r w:rsidR="00AC378D">
              <w:rPr>
                <w:noProof/>
                <w:webHidden/>
              </w:rPr>
              <w:t>5</w:t>
            </w:r>
            <w:r w:rsidR="00AC378D">
              <w:rPr>
                <w:noProof/>
                <w:webHidden/>
              </w:rPr>
              <w:fldChar w:fldCharType="end"/>
            </w:r>
          </w:hyperlink>
        </w:p>
        <w:p w14:paraId="471DDA8B" w14:textId="6F068331" w:rsidR="00AC378D" w:rsidRDefault="00000000">
          <w:pPr>
            <w:pStyle w:val="TDC2"/>
            <w:tabs>
              <w:tab w:val="right" w:leader="dot" w:pos="8828"/>
            </w:tabs>
            <w:rPr>
              <w:rFonts w:eastAsiaTheme="minorEastAsia"/>
              <w:noProof/>
              <w:lang w:eastAsia="es-CO"/>
            </w:rPr>
          </w:pPr>
          <w:hyperlink w:anchor="_Toc134520761" w:history="1">
            <w:r w:rsidR="00AC378D" w:rsidRPr="006704E7">
              <w:rPr>
                <w:rStyle w:val="Hipervnculo"/>
                <w:rFonts w:ascii="Arial" w:hAnsi="Arial" w:cs="Arial"/>
                <w:b/>
                <w:bCs/>
                <w:noProof/>
              </w:rPr>
              <w:t>4.1 COMPRENSIÓN DE LA ORGANIZACIÓN Y DE SU CONTEXTO</w:t>
            </w:r>
            <w:r w:rsidR="00AC378D">
              <w:rPr>
                <w:noProof/>
                <w:webHidden/>
              </w:rPr>
              <w:tab/>
            </w:r>
            <w:r w:rsidR="00AC378D">
              <w:rPr>
                <w:noProof/>
                <w:webHidden/>
              </w:rPr>
              <w:fldChar w:fldCharType="begin"/>
            </w:r>
            <w:r w:rsidR="00AC378D">
              <w:rPr>
                <w:noProof/>
                <w:webHidden/>
              </w:rPr>
              <w:instrText xml:space="preserve"> PAGEREF _Toc134520761 \h </w:instrText>
            </w:r>
            <w:r w:rsidR="00AC378D">
              <w:rPr>
                <w:noProof/>
                <w:webHidden/>
              </w:rPr>
            </w:r>
            <w:r w:rsidR="00AC378D">
              <w:rPr>
                <w:noProof/>
                <w:webHidden/>
              </w:rPr>
              <w:fldChar w:fldCharType="separate"/>
            </w:r>
            <w:r w:rsidR="00AC378D">
              <w:rPr>
                <w:noProof/>
                <w:webHidden/>
              </w:rPr>
              <w:t>5</w:t>
            </w:r>
            <w:r w:rsidR="00AC378D">
              <w:rPr>
                <w:noProof/>
                <w:webHidden/>
              </w:rPr>
              <w:fldChar w:fldCharType="end"/>
            </w:r>
          </w:hyperlink>
        </w:p>
        <w:p w14:paraId="5F55D5D8" w14:textId="1DCC6B27" w:rsidR="00AC378D" w:rsidRDefault="00000000">
          <w:pPr>
            <w:pStyle w:val="TDC2"/>
            <w:tabs>
              <w:tab w:val="right" w:leader="dot" w:pos="8828"/>
            </w:tabs>
            <w:rPr>
              <w:rFonts w:eastAsiaTheme="minorEastAsia"/>
              <w:noProof/>
              <w:lang w:eastAsia="es-CO"/>
            </w:rPr>
          </w:pPr>
          <w:hyperlink w:anchor="_Toc134520762" w:history="1">
            <w:r w:rsidR="00AC378D" w:rsidRPr="006704E7">
              <w:rPr>
                <w:rStyle w:val="Hipervnculo"/>
                <w:rFonts w:ascii="Arial" w:hAnsi="Arial" w:cs="Arial"/>
                <w:b/>
                <w:bCs/>
                <w:noProof/>
              </w:rPr>
              <w:t>4.2 COMPRENSIÓN DE LAS NECESIDADES Y EXPECTATIVAS DE LAS PARTES INTERESADAS</w:t>
            </w:r>
            <w:r w:rsidR="00AC378D">
              <w:rPr>
                <w:noProof/>
                <w:webHidden/>
              </w:rPr>
              <w:tab/>
            </w:r>
            <w:r w:rsidR="00AC378D">
              <w:rPr>
                <w:noProof/>
                <w:webHidden/>
              </w:rPr>
              <w:fldChar w:fldCharType="begin"/>
            </w:r>
            <w:r w:rsidR="00AC378D">
              <w:rPr>
                <w:noProof/>
                <w:webHidden/>
              </w:rPr>
              <w:instrText xml:space="preserve"> PAGEREF _Toc134520762 \h </w:instrText>
            </w:r>
            <w:r w:rsidR="00AC378D">
              <w:rPr>
                <w:noProof/>
                <w:webHidden/>
              </w:rPr>
            </w:r>
            <w:r w:rsidR="00AC378D">
              <w:rPr>
                <w:noProof/>
                <w:webHidden/>
              </w:rPr>
              <w:fldChar w:fldCharType="separate"/>
            </w:r>
            <w:r w:rsidR="00AC378D">
              <w:rPr>
                <w:noProof/>
                <w:webHidden/>
              </w:rPr>
              <w:t>6</w:t>
            </w:r>
            <w:r w:rsidR="00AC378D">
              <w:rPr>
                <w:noProof/>
                <w:webHidden/>
              </w:rPr>
              <w:fldChar w:fldCharType="end"/>
            </w:r>
          </w:hyperlink>
        </w:p>
        <w:p w14:paraId="7AF9A704" w14:textId="460CCC88" w:rsidR="00AC378D" w:rsidRDefault="00000000">
          <w:pPr>
            <w:pStyle w:val="TDC2"/>
            <w:tabs>
              <w:tab w:val="left" w:pos="880"/>
              <w:tab w:val="right" w:leader="dot" w:pos="8828"/>
            </w:tabs>
            <w:rPr>
              <w:rFonts w:eastAsiaTheme="minorEastAsia"/>
              <w:noProof/>
              <w:lang w:eastAsia="es-CO"/>
            </w:rPr>
          </w:pPr>
          <w:hyperlink w:anchor="_Toc134520763" w:history="1">
            <w:r w:rsidR="00AC378D" w:rsidRPr="006704E7">
              <w:rPr>
                <w:rStyle w:val="Hipervnculo"/>
                <w:rFonts w:ascii="Arial" w:hAnsi="Arial" w:cs="Arial"/>
                <w:b/>
                <w:bCs/>
                <w:noProof/>
              </w:rPr>
              <w:t>4.3</w:t>
            </w:r>
            <w:r w:rsidR="00AC378D">
              <w:rPr>
                <w:rFonts w:eastAsiaTheme="minorEastAsia"/>
                <w:noProof/>
                <w:lang w:eastAsia="es-CO"/>
              </w:rPr>
              <w:tab/>
            </w:r>
            <w:r w:rsidR="00AC378D" w:rsidRPr="006704E7">
              <w:rPr>
                <w:rStyle w:val="Hipervnculo"/>
                <w:rFonts w:ascii="Arial" w:hAnsi="Arial" w:cs="Arial"/>
                <w:b/>
                <w:bCs/>
                <w:noProof/>
              </w:rPr>
              <w:t>DETERMINACIÓN DEL ALCANCE DEL SISTEMA DE GESTIÓN AMBIENTAL</w:t>
            </w:r>
            <w:r w:rsidR="00AC378D">
              <w:rPr>
                <w:noProof/>
                <w:webHidden/>
              </w:rPr>
              <w:tab/>
            </w:r>
            <w:r w:rsidR="00AC378D">
              <w:rPr>
                <w:noProof/>
                <w:webHidden/>
              </w:rPr>
              <w:fldChar w:fldCharType="begin"/>
            </w:r>
            <w:r w:rsidR="00AC378D">
              <w:rPr>
                <w:noProof/>
                <w:webHidden/>
              </w:rPr>
              <w:instrText xml:space="preserve"> PAGEREF _Toc134520763 \h </w:instrText>
            </w:r>
            <w:r w:rsidR="00AC378D">
              <w:rPr>
                <w:noProof/>
                <w:webHidden/>
              </w:rPr>
            </w:r>
            <w:r w:rsidR="00AC378D">
              <w:rPr>
                <w:noProof/>
                <w:webHidden/>
              </w:rPr>
              <w:fldChar w:fldCharType="separate"/>
            </w:r>
            <w:r w:rsidR="00AC378D">
              <w:rPr>
                <w:noProof/>
                <w:webHidden/>
              </w:rPr>
              <w:t>8</w:t>
            </w:r>
            <w:r w:rsidR="00AC378D">
              <w:rPr>
                <w:noProof/>
                <w:webHidden/>
              </w:rPr>
              <w:fldChar w:fldCharType="end"/>
            </w:r>
          </w:hyperlink>
        </w:p>
        <w:p w14:paraId="568945B4" w14:textId="37869AD8" w:rsidR="00AC378D" w:rsidRDefault="00000000">
          <w:pPr>
            <w:pStyle w:val="TDC2"/>
            <w:tabs>
              <w:tab w:val="right" w:leader="dot" w:pos="8828"/>
            </w:tabs>
            <w:rPr>
              <w:rFonts w:eastAsiaTheme="minorEastAsia"/>
              <w:noProof/>
              <w:lang w:eastAsia="es-CO"/>
            </w:rPr>
          </w:pPr>
          <w:hyperlink w:anchor="_Toc134520764" w:history="1">
            <w:r w:rsidR="00AC378D" w:rsidRPr="006704E7">
              <w:rPr>
                <w:rStyle w:val="Hipervnculo"/>
                <w:rFonts w:ascii="Arial" w:hAnsi="Arial" w:cs="Arial"/>
                <w:b/>
                <w:bCs/>
                <w:noProof/>
              </w:rPr>
              <w:t>4.4 SISTEMA DE GESTIÓN AMBIENTAL.</w:t>
            </w:r>
            <w:r w:rsidR="00AC378D">
              <w:rPr>
                <w:noProof/>
                <w:webHidden/>
              </w:rPr>
              <w:tab/>
            </w:r>
            <w:r w:rsidR="00AC378D">
              <w:rPr>
                <w:noProof/>
                <w:webHidden/>
              </w:rPr>
              <w:fldChar w:fldCharType="begin"/>
            </w:r>
            <w:r w:rsidR="00AC378D">
              <w:rPr>
                <w:noProof/>
                <w:webHidden/>
              </w:rPr>
              <w:instrText xml:space="preserve"> PAGEREF _Toc134520764 \h </w:instrText>
            </w:r>
            <w:r w:rsidR="00AC378D">
              <w:rPr>
                <w:noProof/>
                <w:webHidden/>
              </w:rPr>
            </w:r>
            <w:r w:rsidR="00AC378D">
              <w:rPr>
                <w:noProof/>
                <w:webHidden/>
              </w:rPr>
              <w:fldChar w:fldCharType="separate"/>
            </w:r>
            <w:r w:rsidR="00AC378D">
              <w:rPr>
                <w:noProof/>
                <w:webHidden/>
              </w:rPr>
              <w:t>9</w:t>
            </w:r>
            <w:r w:rsidR="00AC378D">
              <w:rPr>
                <w:noProof/>
                <w:webHidden/>
              </w:rPr>
              <w:fldChar w:fldCharType="end"/>
            </w:r>
          </w:hyperlink>
        </w:p>
        <w:p w14:paraId="6B43F0F7" w14:textId="024116CA" w:rsidR="00AC378D" w:rsidRDefault="00000000">
          <w:pPr>
            <w:pStyle w:val="TDC1"/>
            <w:tabs>
              <w:tab w:val="right" w:leader="dot" w:pos="8828"/>
            </w:tabs>
            <w:rPr>
              <w:rFonts w:eastAsiaTheme="minorEastAsia"/>
              <w:noProof/>
              <w:lang w:eastAsia="es-CO"/>
            </w:rPr>
          </w:pPr>
          <w:hyperlink w:anchor="_Toc134520765" w:history="1">
            <w:r w:rsidR="00AC378D" w:rsidRPr="006704E7">
              <w:rPr>
                <w:rStyle w:val="Hipervnculo"/>
                <w:rFonts w:ascii="Arial" w:hAnsi="Arial" w:cs="Arial"/>
                <w:b/>
                <w:bCs/>
                <w:noProof/>
              </w:rPr>
              <w:t>5. LIDERAZGO</w:t>
            </w:r>
            <w:r w:rsidR="00AC378D">
              <w:rPr>
                <w:noProof/>
                <w:webHidden/>
              </w:rPr>
              <w:tab/>
            </w:r>
            <w:r w:rsidR="00AC378D">
              <w:rPr>
                <w:noProof/>
                <w:webHidden/>
              </w:rPr>
              <w:fldChar w:fldCharType="begin"/>
            </w:r>
            <w:r w:rsidR="00AC378D">
              <w:rPr>
                <w:noProof/>
                <w:webHidden/>
              </w:rPr>
              <w:instrText xml:space="preserve"> PAGEREF _Toc134520765 \h </w:instrText>
            </w:r>
            <w:r w:rsidR="00AC378D">
              <w:rPr>
                <w:noProof/>
                <w:webHidden/>
              </w:rPr>
            </w:r>
            <w:r w:rsidR="00AC378D">
              <w:rPr>
                <w:noProof/>
                <w:webHidden/>
              </w:rPr>
              <w:fldChar w:fldCharType="separate"/>
            </w:r>
            <w:r w:rsidR="00AC378D">
              <w:rPr>
                <w:noProof/>
                <w:webHidden/>
              </w:rPr>
              <w:t>9</w:t>
            </w:r>
            <w:r w:rsidR="00AC378D">
              <w:rPr>
                <w:noProof/>
                <w:webHidden/>
              </w:rPr>
              <w:fldChar w:fldCharType="end"/>
            </w:r>
          </w:hyperlink>
        </w:p>
        <w:p w14:paraId="2880271F" w14:textId="573E5003" w:rsidR="00AC378D" w:rsidRDefault="00000000">
          <w:pPr>
            <w:pStyle w:val="TDC2"/>
            <w:tabs>
              <w:tab w:val="right" w:leader="dot" w:pos="8828"/>
            </w:tabs>
            <w:rPr>
              <w:rFonts w:eastAsiaTheme="minorEastAsia"/>
              <w:noProof/>
              <w:lang w:eastAsia="es-CO"/>
            </w:rPr>
          </w:pPr>
          <w:hyperlink w:anchor="_Toc134520766" w:history="1">
            <w:r w:rsidR="00AC378D" w:rsidRPr="006704E7">
              <w:rPr>
                <w:rStyle w:val="Hipervnculo"/>
                <w:rFonts w:ascii="Arial" w:hAnsi="Arial" w:cs="Arial"/>
                <w:b/>
                <w:bCs/>
                <w:noProof/>
              </w:rPr>
              <w:t>5.1 LIDERAZGO Y COMPROMISO</w:t>
            </w:r>
            <w:r w:rsidR="00AC378D">
              <w:rPr>
                <w:noProof/>
                <w:webHidden/>
              </w:rPr>
              <w:tab/>
            </w:r>
            <w:r w:rsidR="00AC378D">
              <w:rPr>
                <w:noProof/>
                <w:webHidden/>
              </w:rPr>
              <w:fldChar w:fldCharType="begin"/>
            </w:r>
            <w:r w:rsidR="00AC378D">
              <w:rPr>
                <w:noProof/>
                <w:webHidden/>
              </w:rPr>
              <w:instrText xml:space="preserve"> PAGEREF _Toc134520766 \h </w:instrText>
            </w:r>
            <w:r w:rsidR="00AC378D">
              <w:rPr>
                <w:noProof/>
                <w:webHidden/>
              </w:rPr>
            </w:r>
            <w:r w:rsidR="00AC378D">
              <w:rPr>
                <w:noProof/>
                <w:webHidden/>
              </w:rPr>
              <w:fldChar w:fldCharType="separate"/>
            </w:r>
            <w:r w:rsidR="00AC378D">
              <w:rPr>
                <w:noProof/>
                <w:webHidden/>
              </w:rPr>
              <w:t>9</w:t>
            </w:r>
            <w:r w:rsidR="00AC378D">
              <w:rPr>
                <w:noProof/>
                <w:webHidden/>
              </w:rPr>
              <w:fldChar w:fldCharType="end"/>
            </w:r>
          </w:hyperlink>
        </w:p>
        <w:p w14:paraId="57699F9C" w14:textId="3ED2C2F9" w:rsidR="00AC378D" w:rsidRDefault="00000000">
          <w:pPr>
            <w:pStyle w:val="TDC2"/>
            <w:tabs>
              <w:tab w:val="right" w:leader="dot" w:pos="8828"/>
            </w:tabs>
            <w:rPr>
              <w:rFonts w:eastAsiaTheme="minorEastAsia"/>
              <w:noProof/>
              <w:lang w:eastAsia="es-CO"/>
            </w:rPr>
          </w:pPr>
          <w:hyperlink w:anchor="_Toc134520767" w:history="1">
            <w:r w:rsidR="00AC378D" w:rsidRPr="006704E7">
              <w:rPr>
                <w:rStyle w:val="Hipervnculo"/>
                <w:rFonts w:ascii="Arial" w:hAnsi="Arial" w:cs="Arial"/>
                <w:b/>
                <w:bCs/>
                <w:noProof/>
              </w:rPr>
              <w:t>5.2 POLÍTICA AMBIENTAL</w:t>
            </w:r>
            <w:r w:rsidR="00AC378D">
              <w:rPr>
                <w:noProof/>
                <w:webHidden/>
              </w:rPr>
              <w:tab/>
            </w:r>
            <w:r w:rsidR="00AC378D">
              <w:rPr>
                <w:noProof/>
                <w:webHidden/>
              </w:rPr>
              <w:fldChar w:fldCharType="begin"/>
            </w:r>
            <w:r w:rsidR="00AC378D">
              <w:rPr>
                <w:noProof/>
                <w:webHidden/>
              </w:rPr>
              <w:instrText xml:space="preserve"> PAGEREF _Toc134520767 \h </w:instrText>
            </w:r>
            <w:r w:rsidR="00AC378D">
              <w:rPr>
                <w:noProof/>
                <w:webHidden/>
              </w:rPr>
            </w:r>
            <w:r w:rsidR="00AC378D">
              <w:rPr>
                <w:noProof/>
                <w:webHidden/>
              </w:rPr>
              <w:fldChar w:fldCharType="separate"/>
            </w:r>
            <w:r w:rsidR="00AC378D">
              <w:rPr>
                <w:noProof/>
                <w:webHidden/>
              </w:rPr>
              <w:t>10</w:t>
            </w:r>
            <w:r w:rsidR="00AC378D">
              <w:rPr>
                <w:noProof/>
                <w:webHidden/>
              </w:rPr>
              <w:fldChar w:fldCharType="end"/>
            </w:r>
          </w:hyperlink>
        </w:p>
        <w:p w14:paraId="0A1D0B3A" w14:textId="0A0BE198" w:rsidR="00AC378D" w:rsidRDefault="00000000">
          <w:pPr>
            <w:pStyle w:val="TDC2"/>
            <w:tabs>
              <w:tab w:val="right" w:leader="dot" w:pos="8828"/>
            </w:tabs>
            <w:rPr>
              <w:rFonts w:eastAsiaTheme="minorEastAsia"/>
              <w:noProof/>
              <w:lang w:eastAsia="es-CO"/>
            </w:rPr>
          </w:pPr>
          <w:hyperlink w:anchor="_Toc134520768" w:history="1">
            <w:r w:rsidR="00AC378D" w:rsidRPr="006704E7">
              <w:rPr>
                <w:rStyle w:val="Hipervnculo"/>
                <w:rFonts w:ascii="Arial" w:hAnsi="Arial" w:cs="Arial"/>
                <w:b/>
                <w:bCs/>
                <w:noProof/>
              </w:rPr>
              <w:t>5.3 ROLES, RESPONSABILIDADES Y AUTORIDADES EN LA ORGANIZACIÓN</w:t>
            </w:r>
            <w:r w:rsidR="00AC378D">
              <w:rPr>
                <w:noProof/>
                <w:webHidden/>
              </w:rPr>
              <w:tab/>
            </w:r>
            <w:r w:rsidR="00AC378D">
              <w:rPr>
                <w:noProof/>
                <w:webHidden/>
              </w:rPr>
              <w:fldChar w:fldCharType="begin"/>
            </w:r>
            <w:r w:rsidR="00AC378D">
              <w:rPr>
                <w:noProof/>
                <w:webHidden/>
              </w:rPr>
              <w:instrText xml:space="preserve"> PAGEREF _Toc134520768 \h </w:instrText>
            </w:r>
            <w:r w:rsidR="00AC378D">
              <w:rPr>
                <w:noProof/>
                <w:webHidden/>
              </w:rPr>
            </w:r>
            <w:r w:rsidR="00AC378D">
              <w:rPr>
                <w:noProof/>
                <w:webHidden/>
              </w:rPr>
              <w:fldChar w:fldCharType="separate"/>
            </w:r>
            <w:r w:rsidR="00AC378D">
              <w:rPr>
                <w:noProof/>
                <w:webHidden/>
              </w:rPr>
              <w:t>10</w:t>
            </w:r>
            <w:r w:rsidR="00AC378D">
              <w:rPr>
                <w:noProof/>
                <w:webHidden/>
              </w:rPr>
              <w:fldChar w:fldCharType="end"/>
            </w:r>
          </w:hyperlink>
        </w:p>
        <w:p w14:paraId="17446499" w14:textId="076179D1" w:rsidR="00AC378D" w:rsidRDefault="00000000">
          <w:pPr>
            <w:pStyle w:val="TDC1"/>
            <w:tabs>
              <w:tab w:val="right" w:leader="dot" w:pos="8828"/>
            </w:tabs>
            <w:rPr>
              <w:rFonts w:eastAsiaTheme="minorEastAsia"/>
              <w:noProof/>
              <w:lang w:eastAsia="es-CO"/>
            </w:rPr>
          </w:pPr>
          <w:hyperlink w:anchor="_Toc134520769" w:history="1">
            <w:r w:rsidR="00AC378D" w:rsidRPr="006704E7">
              <w:rPr>
                <w:rStyle w:val="Hipervnculo"/>
                <w:rFonts w:ascii="Arial" w:hAnsi="Arial" w:cs="Arial"/>
                <w:b/>
                <w:bCs/>
                <w:noProof/>
              </w:rPr>
              <w:t>6. PLANIFICACIÓN</w:t>
            </w:r>
            <w:r w:rsidR="00AC378D">
              <w:rPr>
                <w:noProof/>
                <w:webHidden/>
              </w:rPr>
              <w:tab/>
            </w:r>
            <w:r w:rsidR="00AC378D">
              <w:rPr>
                <w:noProof/>
                <w:webHidden/>
              </w:rPr>
              <w:fldChar w:fldCharType="begin"/>
            </w:r>
            <w:r w:rsidR="00AC378D">
              <w:rPr>
                <w:noProof/>
                <w:webHidden/>
              </w:rPr>
              <w:instrText xml:space="preserve"> PAGEREF _Toc134520769 \h </w:instrText>
            </w:r>
            <w:r w:rsidR="00AC378D">
              <w:rPr>
                <w:noProof/>
                <w:webHidden/>
              </w:rPr>
            </w:r>
            <w:r w:rsidR="00AC378D">
              <w:rPr>
                <w:noProof/>
                <w:webHidden/>
              </w:rPr>
              <w:fldChar w:fldCharType="separate"/>
            </w:r>
            <w:r w:rsidR="00AC378D">
              <w:rPr>
                <w:noProof/>
                <w:webHidden/>
              </w:rPr>
              <w:t>11</w:t>
            </w:r>
            <w:r w:rsidR="00AC378D">
              <w:rPr>
                <w:noProof/>
                <w:webHidden/>
              </w:rPr>
              <w:fldChar w:fldCharType="end"/>
            </w:r>
          </w:hyperlink>
        </w:p>
        <w:p w14:paraId="35D401B9" w14:textId="4E258EA4" w:rsidR="00AC378D" w:rsidRDefault="00000000">
          <w:pPr>
            <w:pStyle w:val="TDC2"/>
            <w:tabs>
              <w:tab w:val="right" w:leader="dot" w:pos="8828"/>
            </w:tabs>
            <w:rPr>
              <w:rFonts w:eastAsiaTheme="minorEastAsia"/>
              <w:noProof/>
              <w:lang w:eastAsia="es-CO"/>
            </w:rPr>
          </w:pPr>
          <w:hyperlink w:anchor="_Toc134520770" w:history="1">
            <w:r w:rsidR="00AC378D" w:rsidRPr="006704E7">
              <w:rPr>
                <w:rStyle w:val="Hipervnculo"/>
                <w:rFonts w:ascii="Arial" w:hAnsi="Arial" w:cs="Arial"/>
                <w:b/>
                <w:bCs/>
                <w:noProof/>
              </w:rPr>
              <w:t>6.1 ACCIONES PARA ABORDAR RIESGOS Y OPORTUNIDADES</w:t>
            </w:r>
            <w:r w:rsidR="00AC378D">
              <w:rPr>
                <w:noProof/>
                <w:webHidden/>
              </w:rPr>
              <w:tab/>
            </w:r>
            <w:r w:rsidR="00AC378D">
              <w:rPr>
                <w:noProof/>
                <w:webHidden/>
              </w:rPr>
              <w:fldChar w:fldCharType="begin"/>
            </w:r>
            <w:r w:rsidR="00AC378D">
              <w:rPr>
                <w:noProof/>
                <w:webHidden/>
              </w:rPr>
              <w:instrText xml:space="preserve"> PAGEREF _Toc134520770 \h </w:instrText>
            </w:r>
            <w:r w:rsidR="00AC378D">
              <w:rPr>
                <w:noProof/>
                <w:webHidden/>
              </w:rPr>
            </w:r>
            <w:r w:rsidR="00AC378D">
              <w:rPr>
                <w:noProof/>
                <w:webHidden/>
              </w:rPr>
              <w:fldChar w:fldCharType="separate"/>
            </w:r>
            <w:r w:rsidR="00AC378D">
              <w:rPr>
                <w:noProof/>
                <w:webHidden/>
              </w:rPr>
              <w:t>11</w:t>
            </w:r>
            <w:r w:rsidR="00AC378D">
              <w:rPr>
                <w:noProof/>
                <w:webHidden/>
              </w:rPr>
              <w:fldChar w:fldCharType="end"/>
            </w:r>
          </w:hyperlink>
        </w:p>
        <w:p w14:paraId="2152DC44" w14:textId="720B89DD" w:rsidR="00AC378D" w:rsidRDefault="00000000">
          <w:pPr>
            <w:pStyle w:val="TDC3"/>
            <w:tabs>
              <w:tab w:val="right" w:leader="dot" w:pos="8828"/>
            </w:tabs>
            <w:rPr>
              <w:rFonts w:eastAsiaTheme="minorEastAsia"/>
              <w:noProof/>
              <w:lang w:eastAsia="es-CO"/>
            </w:rPr>
          </w:pPr>
          <w:hyperlink w:anchor="_Toc134520771" w:history="1">
            <w:r w:rsidR="00CE3F69" w:rsidRPr="006704E7">
              <w:rPr>
                <w:rStyle w:val="Hipervnculo"/>
                <w:rFonts w:ascii="Arial" w:hAnsi="Arial" w:cs="Arial"/>
                <w:b/>
                <w:bCs/>
                <w:noProof/>
              </w:rPr>
              <w:t>6.1.1 GENERALIDADES</w:t>
            </w:r>
            <w:r w:rsidR="00CE3F69">
              <w:rPr>
                <w:noProof/>
                <w:webHidden/>
              </w:rPr>
              <w:tab/>
            </w:r>
            <w:r w:rsidR="00AC378D">
              <w:rPr>
                <w:noProof/>
                <w:webHidden/>
              </w:rPr>
              <w:fldChar w:fldCharType="begin"/>
            </w:r>
            <w:r w:rsidR="00AC378D">
              <w:rPr>
                <w:noProof/>
                <w:webHidden/>
              </w:rPr>
              <w:instrText xml:space="preserve"> PAGEREF _Toc134520771 \h </w:instrText>
            </w:r>
            <w:r w:rsidR="00AC378D">
              <w:rPr>
                <w:noProof/>
                <w:webHidden/>
              </w:rPr>
            </w:r>
            <w:r w:rsidR="00AC378D">
              <w:rPr>
                <w:noProof/>
                <w:webHidden/>
              </w:rPr>
              <w:fldChar w:fldCharType="separate"/>
            </w:r>
            <w:r w:rsidR="00CE3F69">
              <w:rPr>
                <w:noProof/>
                <w:webHidden/>
              </w:rPr>
              <w:t>11</w:t>
            </w:r>
            <w:r w:rsidR="00AC378D">
              <w:rPr>
                <w:noProof/>
                <w:webHidden/>
              </w:rPr>
              <w:fldChar w:fldCharType="end"/>
            </w:r>
          </w:hyperlink>
        </w:p>
        <w:p w14:paraId="02D8F02D" w14:textId="06ADEC6C" w:rsidR="00AC378D" w:rsidRDefault="00000000">
          <w:pPr>
            <w:pStyle w:val="TDC3"/>
            <w:tabs>
              <w:tab w:val="right" w:leader="dot" w:pos="8828"/>
            </w:tabs>
            <w:rPr>
              <w:rFonts w:eastAsiaTheme="minorEastAsia"/>
              <w:noProof/>
              <w:lang w:eastAsia="es-CO"/>
            </w:rPr>
          </w:pPr>
          <w:hyperlink w:anchor="_Toc134520772" w:history="1">
            <w:r w:rsidR="00CE3F69" w:rsidRPr="006704E7">
              <w:rPr>
                <w:rStyle w:val="Hipervnculo"/>
                <w:rFonts w:ascii="Arial" w:hAnsi="Arial" w:cs="Arial"/>
                <w:b/>
                <w:bCs/>
                <w:noProof/>
              </w:rPr>
              <w:t>6.1.2 ASPECTOS AMBIENTALES</w:t>
            </w:r>
            <w:r w:rsidR="00CE3F69">
              <w:rPr>
                <w:noProof/>
                <w:webHidden/>
              </w:rPr>
              <w:tab/>
            </w:r>
            <w:r w:rsidR="00AC378D">
              <w:rPr>
                <w:noProof/>
                <w:webHidden/>
              </w:rPr>
              <w:fldChar w:fldCharType="begin"/>
            </w:r>
            <w:r w:rsidR="00AC378D">
              <w:rPr>
                <w:noProof/>
                <w:webHidden/>
              </w:rPr>
              <w:instrText xml:space="preserve"> PAGEREF _Toc134520772 \h </w:instrText>
            </w:r>
            <w:r w:rsidR="00AC378D">
              <w:rPr>
                <w:noProof/>
                <w:webHidden/>
              </w:rPr>
            </w:r>
            <w:r w:rsidR="00AC378D">
              <w:rPr>
                <w:noProof/>
                <w:webHidden/>
              </w:rPr>
              <w:fldChar w:fldCharType="separate"/>
            </w:r>
            <w:r w:rsidR="00CE3F69">
              <w:rPr>
                <w:noProof/>
                <w:webHidden/>
              </w:rPr>
              <w:t>11</w:t>
            </w:r>
            <w:r w:rsidR="00AC378D">
              <w:rPr>
                <w:noProof/>
                <w:webHidden/>
              </w:rPr>
              <w:fldChar w:fldCharType="end"/>
            </w:r>
          </w:hyperlink>
        </w:p>
        <w:p w14:paraId="5782AF29" w14:textId="60D625B6" w:rsidR="00AC378D" w:rsidRDefault="00000000">
          <w:pPr>
            <w:pStyle w:val="TDC3"/>
            <w:tabs>
              <w:tab w:val="right" w:leader="dot" w:pos="8828"/>
            </w:tabs>
            <w:rPr>
              <w:rFonts w:eastAsiaTheme="minorEastAsia"/>
              <w:noProof/>
              <w:lang w:eastAsia="es-CO"/>
            </w:rPr>
          </w:pPr>
          <w:hyperlink w:anchor="_Toc134520773" w:history="1">
            <w:r w:rsidR="00CE3F69" w:rsidRPr="006704E7">
              <w:rPr>
                <w:rStyle w:val="Hipervnculo"/>
                <w:rFonts w:ascii="Arial" w:hAnsi="Arial" w:cs="Arial"/>
                <w:b/>
                <w:bCs/>
                <w:noProof/>
              </w:rPr>
              <w:t>6.1.3 REQUISITOS LEGALES Y OTROS REQUISITOS</w:t>
            </w:r>
            <w:r w:rsidR="00CE3F69">
              <w:rPr>
                <w:noProof/>
                <w:webHidden/>
              </w:rPr>
              <w:tab/>
            </w:r>
            <w:r w:rsidR="00AC378D">
              <w:rPr>
                <w:noProof/>
                <w:webHidden/>
              </w:rPr>
              <w:fldChar w:fldCharType="begin"/>
            </w:r>
            <w:r w:rsidR="00AC378D">
              <w:rPr>
                <w:noProof/>
                <w:webHidden/>
              </w:rPr>
              <w:instrText xml:space="preserve"> PAGEREF _Toc134520773 \h </w:instrText>
            </w:r>
            <w:r w:rsidR="00AC378D">
              <w:rPr>
                <w:noProof/>
                <w:webHidden/>
              </w:rPr>
            </w:r>
            <w:r w:rsidR="00AC378D">
              <w:rPr>
                <w:noProof/>
                <w:webHidden/>
              </w:rPr>
              <w:fldChar w:fldCharType="separate"/>
            </w:r>
            <w:r w:rsidR="00CE3F69">
              <w:rPr>
                <w:noProof/>
                <w:webHidden/>
              </w:rPr>
              <w:t>11</w:t>
            </w:r>
            <w:r w:rsidR="00AC378D">
              <w:rPr>
                <w:noProof/>
                <w:webHidden/>
              </w:rPr>
              <w:fldChar w:fldCharType="end"/>
            </w:r>
          </w:hyperlink>
        </w:p>
        <w:p w14:paraId="4B86964E" w14:textId="0AB88489" w:rsidR="00AC378D" w:rsidRDefault="00000000">
          <w:pPr>
            <w:pStyle w:val="TDC3"/>
            <w:tabs>
              <w:tab w:val="right" w:leader="dot" w:pos="8828"/>
            </w:tabs>
            <w:rPr>
              <w:rFonts w:eastAsiaTheme="minorEastAsia"/>
              <w:noProof/>
              <w:lang w:eastAsia="es-CO"/>
            </w:rPr>
          </w:pPr>
          <w:hyperlink w:anchor="_Toc134520774" w:history="1">
            <w:r w:rsidR="00CE3F69" w:rsidRPr="006704E7">
              <w:rPr>
                <w:rStyle w:val="Hipervnculo"/>
                <w:rFonts w:ascii="Arial" w:hAnsi="Arial" w:cs="Arial"/>
                <w:b/>
                <w:bCs/>
                <w:noProof/>
              </w:rPr>
              <w:t>6.1.4 PLANIFICACIÓN DE ACCIONES</w:t>
            </w:r>
            <w:r w:rsidR="00CE3F69">
              <w:rPr>
                <w:noProof/>
                <w:webHidden/>
              </w:rPr>
              <w:tab/>
            </w:r>
            <w:r w:rsidR="00AC378D">
              <w:rPr>
                <w:noProof/>
                <w:webHidden/>
              </w:rPr>
              <w:fldChar w:fldCharType="begin"/>
            </w:r>
            <w:r w:rsidR="00AC378D">
              <w:rPr>
                <w:noProof/>
                <w:webHidden/>
              </w:rPr>
              <w:instrText xml:space="preserve"> PAGEREF _Toc134520774 \h </w:instrText>
            </w:r>
            <w:r w:rsidR="00AC378D">
              <w:rPr>
                <w:noProof/>
                <w:webHidden/>
              </w:rPr>
            </w:r>
            <w:r w:rsidR="00AC378D">
              <w:rPr>
                <w:noProof/>
                <w:webHidden/>
              </w:rPr>
              <w:fldChar w:fldCharType="separate"/>
            </w:r>
            <w:r w:rsidR="00CE3F69">
              <w:rPr>
                <w:noProof/>
                <w:webHidden/>
              </w:rPr>
              <w:t>11</w:t>
            </w:r>
            <w:r w:rsidR="00AC378D">
              <w:rPr>
                <w:noProof/>
                <w:webHidden/>
              </w:rPr>
              <w:fldChar w:fldCharType="end"/>
            </w:r>
          </w:hyperlink>
        </w:p>
        <w:p w14:paraId="05411A16" w14:textId="1F464178" w:rsidR="00AC378D" w:rsidRDefault="00000000">
          <w:pPr>
            <w:pStyle w:val="TDC2"/>
            <w:tabs>
              <w:tab w:val="right" w:leader="dot" w:pos="8828"/>
            </w:tabs>
            <w:rPr>
              <w:rFonts w:eastAsiaTheme="minorEastAsia"/>
              <w:noProof/>
              <w:lang w:eastAsia="es-CO"/>
            </w:rPr>
          </w:pPr>
          <w:hyperlink w:anchor="_Toc134520775" w:history="1">
            <w:r w:rsidR="00AC378D" w:rsidRPr="006704E7">
              <w:rPr>
                <w:rStyle w:val="Hipervnculo"/>
                <w:rFonts w:ascii="Arial" w:hAnsi="Arial" w:cs="Arial"/>
                <w:b/>
                <w:bCs/>
                <w:noProof/>
              </w:rPr>
              <w:t>6.2 OBJETIVOS AMBIENTALES Y PLANIFICACIÓN PARA LOGRARLOS</w:t>
            </w:r>
            <w:r w:rsidR="00AC378D">
              <w:rPr>
                <w:noProof/>
                <w:webHidden/>
              </w:rPr>
              <w:tab/>
            </w:r>
            <w:r w:rsidR="00AC378D">
              <w:rPr>
                <w:noProof/>
                <w:webHidden/>
              </w:rPr>
              <w:fldChar w:fldCharType="begin"/>
            </w:r>
            <w:r w:rsidR="00AC378D">
              <w:rPr>
                <w:noProof/>
                <w:webHidden/>
              </w:rPr>
              <w:instrText xml:space="preserve"> PAGEREF _Toc134520775 \h </w:instrText>
            </w:r>
            <w:r w:rsidR="00AC378D">
              <w:rPr>
                <w:noProof/>
                <w:webHidden/>
              </w:rPr>
            </w:r>
            <w:r w:rsidR="00AC378D">
              <w:rPr>
                <w:noProof/>
                <w:webHidden/>
              </w:rPr>
              <w:fldChar w:fldCharType="separate"/>
            </w:r>
            <w:r w:rsidR="00AC378D">
              <w:rPr>
                <w:noProof/>
                <w:webHidden/>
              </w:rPr>
              <w:t>11</w:t>
            </w:r>
            <w:r w:rsidR="00AC378D">
              <w:rPr>
                <w:noProof/>
                <w:webHidden/>
              </w:rPr>
              <w:fldChar w:fldCharType="end"/>
            </w:r>
          </w:hyperlink>
        </w:p>
        <w:p w14:paraId="2D92791D" w14:textId="06D96312" w:rsidR="00AC378D" w:rsidRDefault="00000000">
          <w:pPr>
            <w:pStyle w:val="TDC3"/>
            <w:tabs>
              <w:tab w:val="right" w:leader="dot" w:pos="8828"/>
            </w:tabs>
            <w:rPr>
              <w:rFonts w:eastAsiaTheme="minorEastAsia"/>
              <w:noProof/>
              <w:lang w:eastAsia="es-CO"/>
            </w:rPr>
          </w:pPr>
          <w:hyperlink w:anchor="_Toc134520776" w:history="1">
            <w:r w:rsidR="00AC378D" w:rsidRPr="006704E7">
              <w:rPr>
                <w:rStyle w:val="Hipervnculo"/>
                <w:rFonts w:ascii="Arial" w:hAnsi="Arial" w:cs="Arial"/>
                <w:b/>
                <w:bCs/>
                <w:noProof/>
              </w:rPr>
              <w:t xml:space="preserve">6.2.1 </w:t>
            </w:r>
            <w:r w:rsidR="00CE3F69" w:rsidRPr="006704E7">
              <w:rPr>
                <w:rStyle w:val="Hipervnculo"/>
                <w:rFonts w:ascii="Arial" w:hAnsi="Arial" w:cs="Arial"/>
                <w:b/>
                <w:bCs/>
                <w:noProof/>
              </w:rPr>
              <w:t>OBJETIVOS AMBIENTALES</w:t>
            </w:r>
            <w:r w:rsidR="00AC378D">
              <w:rPr>
                <w:noProof/>
                <w:webHidden/>
              </w:rPr>
              <w:tab/>
            </w:r>
            <w:r w:rsidR="00AC378D">
              <w:rPr>
                <w:noProof/>
                <w:webHidden/>
              </w:rPr>
              <w:fldChar w:fldCharType="begin"/>
            </w:r>
            <w:r w:rsidR="00AC378D">
              <w:rPr>
                <w:noProof/>
                <w:webHidden/>
              </w:rPr>
              <w:instrText xml:space="preserve"> PAGEREF _Toc134520776 \h </w:instrText>
            </w:r>
            <w:r w:rsidR="00AC378D">
              <w:rPr>
                <w:noProof/>
                <w:webHidden/>
              </w:rPr>
            </w:r>
            <w:r w:rsidR="00AC378D">
              <w:rPr>
                <w:noProof/>
                <w:webHidden/>
              </w:rPr>
              <w:fldChar w:fldCharType="separate"/>
            </w:r>
            <w:r w:rsidR="00AC378D">
              <w:rPr>
                <w:noProof/>
                <w:webHidden/>
              </w:rPr>
              <w:t>12</w:t>
            </w:r>
            <w:r w:rsidR="00AC378D">
              <w:rPr>
                <w:noProof/>
                <w:webHidden/>
              </w:rPr>
              <w:fldChar w:fldCharType="end"/>
            </w:r>
          </w:hyperlink>
        </w:p>
        <w:p w14:paraId="673D0D13" w14:textId="56122FC6" w:rsidR="00AC378D" w:rsidRDefault="00000000">
          <w:pPr>
            <w:pStyle w:val="TDC1"/>
            <w:tabs>
              <w:tab w:val="right" w:leader="dot" w:pos="8828"/>
            </w:tabs>
            <w:rPr>
              <w:rFonts w:eastAsiaTheme="minorEastAsia"/>
              <w:noProof/>
              <w:lang w:eastAsia="es-CO"/>
            </w:rPr>
          </w:pPr>
          <w:hyperlink w:anchor="_Toc134520777" w:history="1">
            <w:r w:rsidR="00AC378D" w:rsidRPr="006704E7">
              <w:rPr>
                <w:rStyle w:val="Hipervnculo"/>
                <w:rFonts w:ascii="Arial" w:hAnsi="Arial" w:cs="Arial"/>
                <w:b/>
                <w:bCs/>
                <w:noProof/>
              </w:rPr>
              <w:t>7. APOYO</w:t>
            </w:r>
            <w:r w:rsidR="00AC378D">
              <w:rPr>
                <w:noProof/>
                <w:webHidden/>
              </w:rPr>
              <w:tab/>
            </w:r>
            <w:r w:rsidR="00AC378D">
              <w:rPr>
                <w:noProof/>
                <w:webHidden/>
              </w:rPr>
              <w:fldChar w:fldCharType="begin"/>
            </w:r>
            <w:r w:rsidR="00AC378D">
              <w:rPr>
                <w:noProof/>
                <w:webHidden/>
              </w:rPr>
              <w:instrText xml:space="preserve"> PAGEREF _Toc134520777 \h </w:instrText>
            </w:r>
            <w:r w:rsidR="00AC378D">
              <w:rPr>
                <w:noProof/>
                <w:webHidden/>
              </w:rPr>
            </w:r>
            <w:r w:rsidR="00AC378D">
              <w:rPr>
                <w:noProof/>
                <w:webHidden/>
              </w:rPr>
              <w:fldChar w:fldCharType="separate"/>
            </w:r>
            <w:r w:rsidR="00AC378D">
              <w:rPr>
                <w:noProof/>
                <w:webHidden/>
              </w:rPr>
              <w:t>12</w:t>
            </w:r>
            <w:r w:rsidR="00AC378D">
              <w:rPr>
                <w:noProof/>
                <w:webHidden/>
              </w:rPr>
              <w:fldChar w:fldCharType="end"/>
            </w:r>
          </w:hyperlink>
        </w:p>
        <w:p w14:paraId="2C2B6CF1" w14:textId="0B34B2E2" w:rsidR="00AC378D" w:rsidRDefault="00000000">
          <w:pPr>
            <w:pStyle w:val="TDC2"/>
            <w:tabs>
              <w:tab w:val="right" w:leader="dot" w:pos="8828"/>
            </w:tabs>
            <w:rPr>
              <w:rFonts w:eastAsiaTheme="minorEastAsia"/>
              <w:noProof/>
              <w:lang w:eastAsia="es-CO"/>
            </w:rPr>
          </w:pPr>
          <w:hyperlink w:anchor="_Toc134520778" w:history="1">
            <w:r w:rsidR="00AC378D" w:rsidRPr="006704E7">
              <w:rPr>
                <w:rStyle w:val="Hipervnculo"/>
                <w:rFonts w:ascii="Arial" w:hAnsi="Arial" w:cs="Arial"/>
                <w:b/>
                <w:bCs/>
                <w:noProof/>
              </w:rPr>
              <w:t>7.1 RECURSOS</w:t>
            </w:r>
            <w:r w:rsidR="00AC378D">
              <w:rPr>
                <w:noProof/>
                <w:webHidden/>
              </w:rPr>
              <w:tab/>
            </w:r>
            <w:r w:rsidR="00AC378D">
              <w:rPr>
                <w:noProof/>
                <w:webHidden/>
              </w:rPr>
              <w:fldChar w:fldCharType="begin"/>
            </w:r>
            <w:r w:rsidR="00AC378D">
              <w:rPr>
                <w:noProof/>
                <w:webHidden/>
              </w:rPr>
              <w:instrText xml:space="preserve"> PAGEREF _Toc134520778 \h </w:instrText>
            </w:r>
            <w:r w:rsidR="00AC378D">
              <w:rPr>
                <w:noProof/>
                <w:webHidden/>
              </w:rPr>
            </w:r>
            <w:r w:rsidR="00AC378D">
              <w:rPr>
                <w:noProof/>
                <w:webHidden/>
              </w:rPr>
              <w:fldChar w:fldCharType="separate"/>
            </w:r>
            <w:r w:rsidR="00AC378D">
              <w:rPr>
                <w:noProof/>
                <w:webHidden/>
              </w:rPr>
              <w:t>12</w:t>
            </w:r>
            <w:r w:rsidR="00AC378D">
              <w:rPr>
                <w:noProof/>
                <w:webHidden/>
              </w:rPr>
              <w:fldChar w:fldCharType="end"/>
            </w:r>
          </w:hyperlink>
        </w:p>
        <w:p w14:paraId="18FF27A1" w14:textId="6EA046A9" w:rsidR="00AC378D" w:rsidRDefault="00000000">
          <w:pPr>
            <w:pStyle w:val="TDC2"/>
            <w:tabs>
              <w:tab w:val="right" w:leader="dot" w:pos="8828"/>
            </w:tabs>
            <w:rPr>
              <w:rFonts w:eastAsiaTheme="minorEastAsia"/>
              <w:noProof/>
              <w:lang w:eastAsia="es-CO"/>
            </w:rPr>
          </w:pPr>
          <w:hyperlink w:anchor="_Toc134520779" w:history="1">
            <w:r w:rsidR="00AC378D" w:rsidRPr="006704E7">
              <w:rPr>
                <w:rStyle w:val="Hipervnculo"/>
                <w:rFonts w:ascii="Arial" w:hAnsi="Arial" w:cs="Arial"/>
                <w:b/>
                <w:bCs/>
                <w:noProof/>
              </w:rPr>
              <w:t>7.2 COMPETENCIA</w:t>
            </w:r>
            <w:r w:rsidR="00AC378D">
              <w:rPr>
                <w:noProof/>
                <w:webHidden/>
              </w:rPr>
              <w:tab/>
            </w:r>
            <w:r w:rsidR="00AC378D">
              <w:rPr>
                <w:noProof/>
                <w:webHidden/>
              </w:rPr>
              <w:fldChar w:fldCharType="begin"/>
            </w:r>
            <w:r w:rsidR="00AC378D">
              <w:rPr>
                <w:noProof/>
                <w:webHidden/>
              </w:rPr>
              <w:instrText xml:space="preserve"> PAGEREF _Toc134520779 \h </w:instrText>
            </w:r>
            <w:r w:rsidR="00AC378D">
              <w:rPr>
                <w:noProof/>
                <w:webHidden/>
              </w:rPr>
            </w:r>
            <w:r w:rsidR="00AC378D">
              <w:rPr>
                <w:noProof/>
                <w:webHidden/>
              </w:rPr>
              <w:fldChar w:fldCharType="separate"/>
            </w:r>
            <w:r w:rsidR="00AC378D">
              <w:rPr>
                <w:noProof/>
                <w:webHidden/>
              </w:rPr>
              <w:t>12</w:t>
            </w:r>
            <w:r w:rsidR="00AC378D">
              <w:rPr>
                <w:noProof/>
                <w:webHidden/>
              </w:rPr>
              <w:fldChar w:fldCharType="end"/>
            </w:r>
          </w:hyperlink>
        </w:p>
        <w:p w14:paraId="0FA0094F" w14:textId="0FDC1EAC" w:rsidR="00AC378D" w:rsidRDefault="00000000">
          <w:pPr>
            <w:pStyle w:val="TDC2"/>
            <w:tabs>
              <w:tab w:val="right" w:leader="dot" w:pos="8828"/>
            </w:tabs>
            <w:rPr>
              <w:rFonts w:eastAsiaTheme="minorEastAsia"/>
              <w:noProof/>
              <w:lang w:eastAsia="es-CO"/>
            </w:rPr>
          </w:pPr>
          <w:hyperlink w:anchor="_Toc134520780" w:history="1">
            <w:r w:rsidR="00AC378D" w:rsidRPr="006704E7">
              <w:rPr>
                <w:rStyle w:val="Hipervnculo"/>
                <w:rFonts w:ascii="Arial" w:hAnsi="Arial" w:cs="Arial"/>
                <w:b/>
                <w:bCs/>
                <w:noProof/>
              </w:rPr>
              <w:t>7.3 TOMA DE CONCIENCIA</w:t>
            </w:r>
            <w:r w:rsidR="00AC378D">
              <w:rPr>
                <w:noProof/>
                <w:webHidden/>
              </w:rPr>
              <w:tab/>
            </w:r>
            <w:r w:rsidR="00AC378D">
              <w:rPr>
                <w:noProof/>
                <w:webHidden/>
              </w:rPr>
              <w:fldChar w:fldCharType="begin"/>
            </w:r>
            <w:r w:rsidR="00AC378D">
              <w:rPr>
                <w:noProof/>
                <w:webHidden/>
              </w:rPr>
              <w:instrText xml:space="preserve"> PAGEREF _Toc134520780 \h </w:instrText>
            </w:r>
            <w:r w:rsidR="00AC378D">
              <w:rPr>
                <w:noProof/>
                <w:webHidden/>
              </w:rPr>
            </w:r>
            <w:r w:rsidR="00AC378D">
              <w:rPr>
                <w:noProof/>
                <w:webHidden/>
              </w:rPr>
              <w:fldChar w:fldCharType="separate"/>
            </w:r>
            <w:r w:rsidR="00AC378D">
              <w:rPr>
                <w:noProof/>
                <w:webHidden/>
              </w:rPr>
              <w:t>13</w:t>
            </w:r>
            <w:r w:rsidR="00AC378D">
              <w:rPr>
                <w:noProof/>
                <w:webHidden/>
              </w:rPr>
              <w:fldChar w:fldCharType="end"/>
            </w:r>
          </w:hyperlink>
        </w:p>
        <w:p w14:paraId="0991C98F" w14:textId="2199319D" w:rsidR="00AC378D" w:rsidRDefault="00000000">
          <w:pPr>
            <w:pStyle w:val="TDC2"/>
            <w:tabs>
              <w:tab w:val="right" w:leader="dot" w:pos="8828"/>
            </w:tabs>
            <w:rPr>
              <w:rFonts w:eastAsiaTheme="minorEastAsia"/>
              <w:noProof/>
              <w:lang w:eastAsia="es-CO"/>
            </w:rPr>
          </w:pPr>
          <w:hyperlink w:anchor="_Toc134520781" w:history="1">
            <w:r w:rsidR="00AC378D" w:rsidRPr="006704E7">
              <w:rPr>
                <w:rStyle w:val="Hipervnculo"/>
                <w:rFonts w:ascii="Arial" w:hAnsi="Arial" w:cs="Arial"/>
                <w:b/>
                <w:bCs/>
                <w:noProof/>
              </w:rPr>
              <w:t>7.4 COMUNICACIÓN</w:t>
            </w:r>
            <w:r w:rsidR="00AC378D">
              <w:rPr>
                <w:noProof/>
                <w:webHidden/>
              </w:rPr>
              <w:tab/>
            </w:r>
            <w:r w:rsidR="00AC378D">
              <w:rPr>
                <w:noProof/>
                <w:webHidden/>
              </w:rPr>
              <w:fldChar w:fldCharType="begin"/>
            </w:r>
            <w:r w:rsidR="00AC378D">
              <w:rPr>
                <w:noProof/>
                <w:webHidden/>
              </w:rPr>
              <w:instrText xml:space="preserve"> PAGEREF _Toc134520781 \h </w:instrText>
            </w:r>
            <w:r w:rsidR="00AC378D">
              <w:rPr>
                <w:noProof/>
                <w:webHidden/>
              </w:rPr>
            </w:r>
            <w:r w:rsidR="00AC378D">
              <w:rPr>
                <w:noProof/>
                <w:webHidden/>
              </w:rPr>
              <w:fldChar w:fldCharType="separate"/>
            </w:r>
            <w:r w:rsidR="00AC378D">
              <w:rPr>
                <w:noProof/>
                <w:webHidden/>
              </w:rPr>
              <w:t>13</w:t>
            </w:r>
            <w:r w:rsidR="00AC378D">
              <w:rPr>
                <w:noProof/>
                <w:webHidden/>
              </w:rPr>
              <w:fldChar w:fldCharType="end"/>
            </w:r>
          </w:hyperlink>
        </w:p>
        <w:p w14:paraId="38EE2CB8" w14:textId="03B605A8" w:rsidR="00AC378D" w:rsidRDefault="00000000">
          <w:pPr>
            <w:pStyle w:val="TDC2"/>
            <w:tabs>
              <w:tab w:val="right" w:leader="dot" w:pos="8828"/>
            </w:tabs>
            <w:rPr>
              <w:rFonts w:eastAsiaTheme="minorEastAsia"/>
              <w:noProof/>
              <w:lang w:eastAsia="es-CO"/>
            </w:rPr>
          </w:pPr>
          <w:hyperlink w:anchor="_Toc134520782" w:history="1">
            <w:r w:rsidR="00AC378D" w:rsidRPr="006704E7">
              <w:rPr>
                <w:rStyle w:val="Hipervnculo"/>
                <w:rFonts w:ascii="Arial" w:hAnsi="Arial" w:cs="Arial"/>
                <w:b/>
                <w:bCs/>
                <w:noProof/>
              </w:rPr>
              <w:t>7.5 INFORMACIÓN DOCUMENTADA</w:t>
            </w:r>
            <w:r w:rsidR="00AC378D">
              <w:rPr>
                <w:noProof/>
                <w:webHidden/>
              </w:rPr>
              <w:tab/>
            </w:r>
            <w:r w:rsidR="00AC378D">
              <w:rPr>
                <w:noProof/>
                <w:webHidden/>
              </w:rPr>
              <w:fldChar w:fldCharType="begin"/>
            </w:r>
            <w:r w:rsidR="00AC378D">
              <w:rPr>
                <w:noProof/>
                <w:webHidden/>
              </w:rPr>
              <w:instrText xml:space="preserve"> PAGEREF _Toc134520782 \h </w:instrText>
            </w:r>
            <w:r w:rsidR="00AC378D">
              <w:rPr>
                <w:noProof/>
                <w:webHidden/>
              </w:rPr>
            </w:r>
            <w:r w:rsidR="00AC378D">
              <w:rPr>
                <w:noProof/>
                <w:webHidden/>
              </w:rPr>
              <w:fldChar w:fldCharType="separate"/>
            </w:r>
            <w:r w:rsidR="00AC378D">
              <w:rPr>
                <w:noProof/>
                <w:webHidden/>
              </w:rPr>
              <w:t>13</w:t>
            </w:r>
            <w:r w:rsidR="00AC378D">
              <w:rPr>
                <w:noProof/>
                <w:webHidden/>
              </w:rPr>
              <w:fldChar w:fldCharType="end"/>
            </w:r>
          </w:hyperlink>
        </w:p>
        <w:p w14:paraId="24366A68" w14:textId="272ECA3B" w:rsidR="00AC378D" w:rsidRDefault="00000000">
          <w:pPr>
            <w:pStyle w:val="TDC3"/>
            <w:tabs>
              <w:tab w:val="right" w:leader="dot" w:pos="8828"/>
            </w:tabs>
            <w:rPr>
              <w:rFonts w:eastAsiaTheme="minorEastAsia"/>
              <w:noProof/>
              <w:lang w:eastAsia="es-CO"/>
            </w:rPr>
          </w:pPr>
          <w:hyperlink w:anchor="_Toc134520783" w:history="1">
            <w:r w:rsidR="00CE3F69" w:rsidRPr="006704E7">
              <w:rPr>
                <w:rStyle w:val="Hipervnculo"/>
                <w:rFonts w:ascii="Arial" w:hAnsi="Arial" w:cs="Arial"/>
                <w:b/>
                <w:bCs/>
                <w:noProof/>
              </w:rPr>
              <w:t>7.5.1 GENERALIDADES</w:t>
            </w:r>
            <w:r w:rsidR="00CE3F69">
              <w:rPr>
                <w:noProof/>
                <w:webHidden/>
              </w:rPr>
              <w:tab/>
            </w:r>
            <w:r w:rsidR="00AC378D">
              <w:rPr>
                <w:noProof/>
                <w:webHidden/>
              </w:rPr>
              <w:fldChar w:fldCharType="begin"/>
            </w:r>
            <w:r w:rsidR="00AC378D">
              <w:rPr>
                <w:noProof/>
                <w:webHidden/>
              </w:rPr>
              <w:instrText xml:space="preserve"> PAGEREF _Toc134520783 \h </w:instrText>
            </w:r>
            <w:r w:rsidR="00AC378D">
              <w:rPr>
                <w:noProof/>
                <w:webHidden/>
              </w:rPr>
            </w:r>
            <w:r w:rsidR="00AC378D">
              <w:rPr>
                <w:noProof/>
                <w:webHidden/>
              </w:rPr>
              <w:fldChar w:fldCharType="separate"/>
            </w:r>
            <w:r w:rsidR="00CE3F69">
              <w:rPr>
                <w:noProof/>
                <w:webHidden/>
              </w:rPr>
              <w:t>13</w:t>
            </w:r>
            <w:r w:rsidR="00AC378D">
              <w:rPr>
                <w:noProof/>
                <w:webHidden/>
              </w:rPr>
              <w:fldChar w:fldCharType="end"/>
            </w:r>
          </w:hyperlink>
        </w:p>
        <w:p w14:paraId="569CF045" w14:textId="5D0FA738" w:rsidR="00AC378D" w:rsidRDefault="00000000">
          <w:pPr>
            <w:pStyle w:val="TDC3"/>
            <w:tabs>
              <w:tab w:val="right" w:leader="dot" w:pos="8828"/>
            </w:tabs>
            <w:rPr>
              <w:rFonts w:eastAsiaTheme="minorEastAsia"/>
              <w:noProof/>
              <w:lang w:eastAsia="es-CO"/>
            </w:rPr>
          </w:pPr>
          <w:hyperlink w:anchor="_Toc134520784" w:history="1">
            <w:r w:rsidR="00CE3F69" w:rsidRPr="006704E7">
              <w:rPr>
                <w:rStyle w:val="Hipervnculo"/>
                <w:rFonts w:ascii="Arial" w:hAnsi="Arial" w:cs="Arial"/>
                <w:b/>
                <w:bCs/>
                <w:noProof/>
              </w:rPr>
              <w:t>7.5.2 CREACIÓN Y ACTUALIZACIÓN</w:t>
            </w:r>
            <w:r w:rsidR="00CE3F69">
              <w:rPr>
                <w:noProof/>
                <w:webHidden/>
              </w:rPr>
              <w:tab/>
            </w:r>
            <w:r w:rsidR="00AC378D">
              <w:rPr>
                <w:noProof/>
                <w:webHidden/>
              </w:rPr>
              <w:fldChar w:fldCharType="begin"/>
            </w:r>
            <w:r w:rsidR="00AC378D">
              <w:rPr>
                <w:noProof/>
                <w:webHidden/>
              </w:rPr>
              <w:instrText xml:space="preserve"> PAGEREF _Toc134520784 \h </w:instrText>
            </w:r>
            <w:r w:rsidR="00AC378D">
              <w:rPr>
                <w:noProof/>
                <w:webHidden/>
              </w:rPr>
            </w:r>
            <w:r w:rsidR="00AC378D">
              <w:rPr>
                <w:noProof/>
                <w:webHidden/>
              </w:rPr>
              <w:fldChar w:fldCharType="separate"/>
            </w:r>
            <w:r w:rsidR="00CE3F69">
              <w:rPr>
                <w:noProof/>
                <w:webHidden/>
              </w:rPr>
              <w:t>13</w:t>
            </w:r>
            <w:r w:rsidR="00AC378D">
              <w:rPr>
                <w:noProof/>
                <w:webHidden/>
              </w:rPr>
              <w:fldChar w:fldCharType="end"/>
            </w:r>
          </w:hyperlink>
        </w:p>
        <w:p w14:paraId="5DBA74C3" w14:textId="7E7529A5" w:rsidR="00AC378D" w:rsidRDefault="00000000">
          <w:pPr>
            <w:pStyle w:val="TDC3"/>
            <w:tabs>
              <w:tab w:val="right" w:leader="dot" w:pos="8828"/>
            </w:tabs>
            <w:rPr>
              <w:rFonts w:eastAsiaTheme="minorEastAsia"/>
              <w:noProof/>
              <w:lang w:eastAsia="es-CO"/>
            </w:rPr>
          </w:pPr>
          <w:hyperlink w:anchor="_Toc134520785" w:history="1">
            <w:r w:rsidR="00CE3F69" w:rsidRPr="006704E7">
              <w:rPr>
                <w:rStyle w:val="Hipervnculo"/>
                <w:rFonts w:ascii="Arial" w:hAnsi="Arial" w:cs="Arial"/>
                <w:b/>
                <w:bCs/>
                <w:noProof/>
              </w:rPr>
              <w:t>7.5.3 CONTROL DE LA INFORMACIÓN DOCUMENTADA</w:t>
            </w:r>
            <w:r w:rsidR="00CE3F69">
              <w:rPr>
                <w:noProof/>
                <w:webHidden/>
              </w:rPr>
              <w:tab/>
            </w:r>
            <w:r w:rsidR="00AC378D">
              <w:rPr>
                <w:noProof/>
                <w:webHidden/>
              </w:rPr>
              <w:fldChar w:fldCharType="begin"/>
            </w:r>
            <w:r w:rsidR="00AC378D">
              <w:rPr>
                <w:noProof/>
                <w:webHidden/>
              </w:rPr>
              <w:instrText xml:space="preserve"> PAGEREF _Toc134520785 \h </w:instrText>
            </w:r>
            <w:r w:rsidR="00AC378D">
              <w:rPr>
                <w:noProof/>
                <w:webHidden/>
              </w:rPr>
            </w:r>
            <w:r w:rsidR="00AC378D">
              <w:rPr>
                <w:noProof/>
                <w:webHidden/>
              </w:rPr>
              <w:fldChar w:fldCharType="separate"/>
            </w:r>
            <w:r w:rsidR="00CE3F69">
              <w:rPr>
                <w:noProof/>
                <w:webHidden/>
              </w:rPr>
              <w:t>13</w:t>
            </w:r>
            <w:r w:rsidR="00AC378D">
              <w:rPr>
                <w:noProof/>
                <w:webHidden/>
              </w:rPr>
              <w:fldChar w:fldCharType="end"/>
            </w:r>
          </w:hyperlink>
        </w:p>
        <w:p w14:paraId="551E33AE" w14:textId="02B6877E" w:rsidR="00AC378D" w:rsidRDefault="00000000">
          <w:pPr>
            <w:pStyle w:val="TDC2"/>
            <w:tabs>
              <w:tab w:val="right" w:leader="dot" w:pos="8828"/>
            </w:tabs>
            <w:rPr>
              <w:rFonts w:eastAsiaTheme="minorEastAsia"/>
              <w:noProof/>
              <w:lang w:eastAsia="es-CO"/>
            </w:rPr>
          </w:pPr>
          <w:hyperlink w:anchor="_Toc134520786" w:history="1">
            <w:r w:rsidR="00AC378D" w:rsidRPr="006704E7">
              <w:rPr>
                <w:rStyle w:val="Hipervnculo"/>
                <w:rFonts w:ascii="Arial" w:hAnsi="Arial" w:cs="Arial"/>
                <w:b/>
                <w:bCs/>
                <w:noProof/>
              </w:rPr>
              <w:t>8. OPERACIÓN</w:t>
            </w:r>
            <w:r w:rsidR="00AC378D">
              <w:rPr>
                <w:noProof/>
                <w:webHidden/>
              </w:rPr>
              <w:tab/>
            </w:r>
            <w:r w:rsidR="00AC378D">
              <w:rPr>
                <w:noProof/>
                <w:webHidden/>
              </w:rPr>
              <w:fldChar w:fldCharType="begin"/>
            </w:r>
            <w:r w:rsidR="00AC378D">
              <w:rPr>
                <w:noProof/>
                <w:webHidden/>
              </w:rPr>
              <w:instrText xml:space="preserve"> PAGEREF _Toc134520786 \h </w:instrText>
            </w:r>
            <w:r w:rsidR="00AC378D">
              <w:rPr>
                <w:noProof/>
                <w:webHidden/>
              </w:rPr>
            </w:r>
            <w:r w:rsidR="00AC378D">
              <w:rPr>
                <w:noProof/>
                <w:webHidden/>
              </w:rPr>
              <w:fldChar w:fldCharType="separate"/>
            </w:r>
            <w:r w:rsidR="00AC378D">
              <w:rPr>
                <w:noProof/>
                <w:webHidden/>
              </w:rPr>
              <w:t>13</w:t>
            </w:r>
            <w:r w:rsidR="00AC378D">
              <w:rPr>
                <w:noProof/>
                <w:webHidden/>
              </w:rPr>
              <w:fldChar w:fldCharType="end"/>
            </w:r>
          </w:hyperlink>
        </w:p>
        <w:p w14:paraId="02B1880F" w14:textId="1F12E385" w:rsidR="00AC378D" w:rsidRDefault="00000000">
          <w:pPr>
            <w:pStyle w:val="TDC2"/>
            <w:tabs>
              <w:tab w:val="right" w:leader="dot" w:pos="8828"/>
            </w:tabs>
            <w:rPr>
              <w:rFonts w:eastAsiaTheme="minorEastAsia"/>
              <w:noProof/>
              <w:lang w:eastAsia="es-CO"/>
            </w:rPr>
          </w:pPr>
          <w:hyperlink w:anchor="_Toc134520787" w:history="1">
            <w:r w:rsidR="00AC378D" w:rsidRPr="006704E7">
              <w:rPr>
                <w:rStyle w:val="Hipervnculo"/>
                <w:rFonts w:ascii="Arial" w:hAnsi="Arial" w:cs="Arial"/>
                <w:b/>
                <w:bCs/>
                <w:noProof/>
              </w:rPr>
              <w:t>8.1 PLANIFICACIÓN Y CONTROL OPERACIONAL:</w:t>
            </w:r>
            <w:r w:rsidR="00AC378D">
              <w:rPr>
                <w:noProof/>
                <w:webHidden/>
              </w:rPr>
              <w:tab/>
            </w:r>
            <w:r w:rsidR="00AC378D">
              <w:rPr>
                <w:noProof/>
                <w:webHidden/>
              </w:rPr>
              <w:fldChar w:fldCharType="begin"/>
            </w:r>
            <w:r w:rsidR="00AC378D">
              <w:rPr>
                <w:noProof/>
                <w:webHidden/>
              </w:rPr>
              <w:instrText xml:space="preserve"> PAGEREF _Toc134520787 \h </w:instrText>
            </w:r>
            <w:r w:rsidR="00AC378D">
              <w:rPr>
                <w:noProof/>
                <w:webHidden/>
              </w:rPr>
            </w:r>
            <w:r w:rsidR="00AC378D">
              <w:rPr>
                <w:noProof/>
                <w:webHidden/>
              </w:rPr>
              <w:fldChar w:fldCharType="separate"/>
            </w:r>
            <w:r w:rsidR="00AC378D">
              <w:rPr>
                <w:noProof/>
                <w:webHidden/>
              </w:rPr>
              <w:t>13</w:t>
            </w:r>
            <w:r w:rsidR="00AC378D">
              <w:rPr>
                <w:noProof/>
                <w:webHidden/>
              </w:rPr>
              <w:fldChar w:fldCharType="end"/>
            </w:r>
          </w:hyperlink>
        </w:p>
        <w:p w14:paraId="6FBD65DD" w14:textId="41596468" w:rsidR="00AC378D" w:rsidRDefault="00000000">
          <w:pPr>
            <w:pStyle w:val="TDC2"/>
            <w:tabs>
              <w:tab w:val="right" w:leader="dot" w:pos="8828"/>
            </w:tabs>
            <w:rPr>
              <w:rFonts w:eastAsiaTheme="minorEastAsia"/>
              <w:noProof/>
              <w:lang w:eastAsia="es-CO"/>
            </w:rPr>
          </w:pPr>
          <w:hyperlink w:anchor="_Toc134520788" w:history="1">
            <w:r w:rsidR="00AC378D" w:rsidRPr="006704E7">
              <w:rPr>
                <w:rStyle w:val="Hipervnculo"/>
                <w:rFonts w:ascii="Arial" w:hAnsi="Arial" w:cs="Arial"/>
                <w:b/>
                <w:bCs/>
                <w:noProof/>
              </w:rPr>
              <w:t>8.2 PREPARACIÓN Y RESPUESTA ANTE EMERGENCIAS</w:t>
            </w:r>
            <w:r w:rsidR="00AC378D">
              <w:rPr>
                <w:noProof/>
                <w:webHidden/>
              </w:rPr>
              <w:tab/>
            </w:r>
            <w:r w:rsidR="00AC378D">
              <w:rPr>
                <w:noProof/>
                <w:webHidden/>
              </w:rPr>
              <w:fldChar w:fldCharType="begin"/>
            </w:r>
            <w:r w:rsidR="00AC378D">
              <w:rPr>
                <w:noProof/>
                <w:webHidden/>
              </w:rPr>
              <w:instrText xml:space="preserve"> PAGEREF _Toc134520788 \h </w:instrText>
            </w:r>
            <w:r w:rsidR="00AC378D">
              <w:rPr>
                <w:noProof/>
                <w:webHidden/>
              </w:rPr>
            </w:r>
            <w:r w:rsidR="00AC378D">
              <w:rPr>
                <w:noProof/>
                <w:webHidden/>
              </w:rPr>
              <w:fldChar w:fldCharType="separate"/>
            </w:r>
            <w:r w:rsidR="00AC378D">
              <w:rPr>
                <w:noProof/>
                <w:webHidden/>
              </w:rPr>
              <w:t>14</w:t>
            </w:r>
            <w:r w:rsidR="00AC378D">
              <w:rPr>
                <w:noProof/>
                <w:webHidden/>
              </w:rPr>
              <w:fldChar w:fldCharType="end"/>
            </w:r>
          </w:hyperlink>
        </w:p>
        <w:p w14:paraId="4FF9B4E4" w14:textId="3072A0A8" w:rsidR="00AC378D" w:rsidRDefault="00000000">
          <w:pPr>
            <w:pStyle w:val="TDC1"/>
            <w:tabs>
              <w:tab w:val="right" w:leader="dot" w:pos="8828"/>
            </w:tabs>
            <w:rPr>
              <w:rFonts w:eastAsiaTheme="minorEastAsia"/>
              <w:noProof/>
              <w:lang w:eastAsia="es-CO"/>
            </w:rPr>
          </w:pPr>
          <w:hyperlink w:anchor="_Toc134520789" w:history="1">
            <w:r w:rsidR="00AC378D" w:rsidRPr="006704E7">
              <w:rPr>
                <w:rStyle w:val="Hipervnculo"/>
                <w:rFonts w:ascii="Arial" w:hAnsi="Arial" w:cs="Arial"/>
                <w:b/>
                <w:bCs/>
                <w:noProof/>
                <w:lang w:val="es-MX"/>
              </w:rPr>
              <w:t>9. EVALUACIÓN DEL DESEMPEÑO</w:t>
            </w:r>
            <w:r w:rsidR="00AC378D">
              <w:rPr>
                <w:noProof/>
                <w:webHidden/>
              </w:rPr>
              <w:tab/>
            </w:r>
            <w:r w:rsidR="00AC378D">
              <w:rPr>
                <w:noProof/>
                <w:webHidden/>
              </w:rPr>
              <w:fldChar w:fldCharType="begin"/>
            </w:r>
            <w:r w:rsidR="00AC378D">
              <w:rPr>
                <w:noProof/>
                <w:webHidden/>
              </w:rPr>
              <w:instrText xml:space="preserve"> PAGEREF _Toc134520789 \h </w:instrText>
            </w:r>
            <w:r w:rsidR="00AC378D">
              <w:rPr>
                <w:noProof/>
                <w:webHidden/>
              </w:rPr>
            </w:r>
            <w:r w:rsidR="00AC378D">
              <w:rPr>
                <w:noProof/>
                <w:webHidden/>
              </w:rPr>
              <w:fldChar w:fldCharType="separate"/>
            </w:r>
            <w:r w:rsidR="00AC378D">
              <w:rPr>
                <w:noProof/>
                <w:webHidden/>
              </w:rPr>
              <w:t>14</w:t>
            </w:r>
            <w:r w:rsidR="00AC378D">
              <w:rPr>
                <w:noProof/>
                <w:webHidden/>
              </w:rPr>
              <w:fldChar w:fldCharType="end"/>
            </w:r>
          </w:hyperlink>
        </w:p>
        <w:p w14:paraId="399D6512" w14:textId="66EE9FFF" w:rsidR="00AC378D" w:rsidRDefault="00000000">
          <w:pPr>
            <w:pStyle w:val="TDC2"/>
            <w:tabs>
              <w:tab w:val="right" w:leader="dot" w:pos="8828"/>
            </w:tabs>
            <w:rPr>
              <w:rFonts w:eastAsiaTheme="minorEastAsia"/>
              <w:noProof/>
              <w:lang w:eastAsia="es-CO"/>
            </w:rPr>
          </w:pPr>
          <w:hyperlink w:anchor="_Toc134520790" w:history="1">
            <w:r w:rsidR="00AC378D" w:rsidRPr="006704E7">
              <w:rPr>
                <w:rStyle w:val="Hipervnculo"/>
                <w:rFonts w:ascii="Arial" w:hAnsi="Arial" w:cs="Arial"/>
                <w:b/>
                <w:bCs/>
                <w:noProof/>
                <w:lang w:val="es-MX"/>
              </w:rPr>
              <w:t>9.1. SEGUIMIENTO, MEDICIÓN, ANÁLISIS Y EVALUACIÓN</w:t>
            </w:r>
            <w:r w:rsidR="00AC378D">
              <w:rPr>
                <w:noProof/>
                <w:webHidden/>
              </w:rPr>
              <w:tab/>
            </w:r>
            <w:r w:rsidR="00AC378D">
              <w:rPr>
                <w:noProof/>
                <w:webHidden/>
              </w:rPr>
              <w:fldChar w:fldCharType="begin"/>
            </w:r>
            <w:r w:rsidR="00AC378D">
              <w:rPr>
                <w:noProof/>
                <w:webHidden/>
              </w:rPr>
              <w:instrText xml:space="preserve"> PAGEREF _Toc134520790 \h </w:instrText>
            </w:r>
            <w:r w:rsidR="00AC378D">
              <w:rPr>
                <w:noProof/>
                <w:webHidden/>
              </w:rPr>
            </w:r>
            <w:r w:rsidR="00AC378D">
              <w:rPr>
                <w:noProof/>
                <w:webHidden/>
              </w:rPr>
              <w:fldChar w:fldCharType="separate"/>
            </w:r>
            <w:r w:rsidR="00AC378D">
              <w:rPr>
                <w:noProof/>
                <w:webHidden/>
              </w:rPr>
              <w:t>14</w:t>
            </w:r>
            <w:r w:rsidR="00AC378D">
              <w:rPr>
                <w:noProof/>
                <w:webHidden/>
              </w:rPr>
              <w:fldChar w:fldCharType="end"/>
            </w:r>
          </w:hyperlink>
        </w:p>
        <w:p w14:paraId="663B4000" w14:textId="652123DB" w:rsidR="00AC378D" w:rsidRDefault="00000000">
          <w:pPr>
            <w:pStyle w:val="TDC3"/>
            <w:tabs>
              <w:tab w:val="right" w:leader="dot" w:pos="8828"/>
            </w:tabs>
            <w:rPr>
              <w:rFonts w:eastAsiaTheme="minorEastAsia"/>
              <w:noProof/>
              <w:lang w:eastAsia="es-CO"/>
            </w:rPr>
          </w:pPr>
          <w:hyperlink w:anchor="_Toc134520791" w:history="1">
            <w:r w:rsidR="00AC378D" w:rsidRPr="006704E7">
              <w:rPr>
                <w:rStyle w:val="Hipervnculo"/>
                <w:rFonts w:ascii="Arial" w:hAnsi="Arial" w:cs="Arial"/>
                <w:b/>
                <w:bCs/>
                <w:noProof/>
                <w:lang w:val="es-MX"/>
              </w:rPr>
              <w:t>9.1.1 GENERALIDADES</w:t>
            </w:r>
            <w:r w:rsidR="00AC378D">
              <w:rPr>
                <w:noProof/>
                <w:webHidden/>
              </w:rPr>
              <w:tab/>
            </w:r>
            <w:r w:rsidR="00AC378D">
              <w:rPr>
                <w:noProof/>
                <w:webHidden/>
              </w:rPr>
              <w:fldChar w:fldCharType="begin"/>
            </w:r>
            <w:r w:rsidR="00AC378D">
              <w:rPr>
                <w:noProof/>
                <w:webHidden/>
              </w:rPr>
              <w:instrText xml:space="preserve"> PAGEREF _Toc134520791 \h </w:instrText>
            </w:r>
            <w:r w:rsidR="00AC378D">
              <w:rPr>
                <w:noProof/>
                <w:webHidden/>
              </w:rPr>
            </w:r>
            <w:r w:rsidR="00AC378D">
              <w:rPr>
                <w:noProof/>
                <w:webHidden/>
              </w:rPr>
              <w:fldChar w:fldCharType="separate"/>
            </w:r>
            <w:r w:rsidR="00AC378D">
              <w:rPr>
                <w:noProof/>
                <w:webHidden/>
              </w:rPr>
              <w:t>14</w:t>
            </w:r>
            <w:r w:rsidR="00AC378D">
              <w:rPr>
                <w:noProof/>
                <w:webHidden/>
              </w:rPr>
              <w:fldChar w:fldCharType="end"/>
            </w:r>
          </w:hyperlink>
        </w:p>
        <w:p w14:paraId="0A131F63" w14:textId="634E4A4B" w:rsidR="00AC378D" w:rsidRDefault="00000000">
          <w:pPr>
            <w:pStyle w:val="TDC3"/>
            <w:tabs>
              <w:tab w:val="right" w:leader="dot" w:pos="8828"/>
            </w:tabs>
            <w:rPr>
              <w:rFonts w:eastAsiaTheme="minorEastAsia"/>
              <w:noProof/>
              <w:lang w:eastAsia="es-CO"/>
            </w:rPr>
          </w:pPr>
          <w:hyperlink w:anchor="_Toc134520792" w:history="1">
            <w:r w:rsidR="00AC378D" w:rsidRPr="006704E7">
              <w:rPr>
                <w:rStyle w:val="Hipervnculo"/>
                <w:rFonts w:ascii="Arial" w:hAnsi="Arial" w:cs="Arial"/>
                <w:b/>
                <w:bCs/>
                <w:noProof/>
                <w:lang w:val="es-MX"/>
              </w:rPr>
              <w:t>9.1.2 EVALUACIÓN DE CUMPLIMIENTO:</w:t>
            </w:r>
            <w:r w:rsidR="00AC378D">
              <w:rPr>
                <w:noProof/>
                <w:webHidden/>
              </w:rPr>
              <w:tab/>
            </w:r>
            <w:r w:rsidR="00AC378D">
              <w:rPr>
                <w:noProof/>
                <w:webHidden/>
              </w:rPr>
              <w:fldChar w:fldCharType="begin"/>
            </w:r>
            <w:r w:rsidR="00AC378D">
              <w:rPr>
                <w:noProof/>
                <w:webHidden/>
              </w:rPr>
              <w:instrText xml:space="preserve"> PAGEREF _Toc134520792 \h </w:instrText>
            </w:r>
            <w:r w:rsidR="00AC378D">
              <w:rPr>
                <w:noProof/>
                <w:webHidden/>
              </w:rPr>
            </w:r>
            <w:r w:rsidR="00AC378D">
              <w:rPr>
                <w:noProof/>
                <w:webHidden/>
              </w:rPr>
              <w:fldChar w:fldCharType="separate"/>
            </w:r>
            <w:r w:rsidR="00AC378D">
              <w:rPr>
                <w:noProof/>
                <w:webHidden/>
              </w:rPr>
              <w:t>16</w:t>
            </w:r>
            <w:r w:rsidR="00AC378D">
              <w:rPr>
                <w:noProof/>
                <w:webHidden/>
              </w:rPr>
              <w:fldChar w:fldCharType="end"/>
            </w:r>
          </w:hyperlink>
        </w:p>
        <w:p w14:paraId="1AA7D536" w14:textId="65025AC0" w:rsidR="00AC378D" w:rsidRDefault="00000000">
          <w:pPr>
            <w:pStyle w:val="TDC2"/>
            <w:tabs>
              <w:tab w:val="right" w:leader="dot" w:pos="8828"/>
            </w:tabs>
            <w:rPr>
              <w:rFonts w:eastAsiaTheme="minorEastAsia"/>
              <w:noProof/>
              <w:lang w:eastAsia="es-CO"/>
            </w:rPr>
          </w:pPr>
          <w:hyperlink w:anchor="_Toc134520793" w:history="1">
            <w:r w:rsidR="00AC378D" w:rsidRPr="006704E7">
              <w:rPr>
                <w:rStyle w:val="Hipervnculo"/>
                <w:rFonts w:ascii="Arial" w:hAnsi="Arial" w:cs="Arial"/>
                <w:b/>
                <w:bCs/>
                <w:noProof/>
                <w:lang w:val="es-MX"/>
              </w:rPr>
              <w:t>9.2 AUDITORÍA INTERNA</w:t>
            </w:r>
            <w:r w:rsidR="00AC378D">
              <w:rPr>
                <w:noProof/>
                <w:webHidden/>
              </w:rPr>
              <w:tab/>
            </w:r>
            <w:r w:rsidR="00AC378D">
              <w:rPr>
                <w:noProof/>
                <w:webHidden/>
              </w:rPr>
              <w:fldChar w:fldCharType="begin"/>
            </w:r>
            <w:r w:rsidR="00AC378D">
              <w:rPr>
                <w:noProof/>
                <w:webHidden/>
              </w:rPr>
              <w:instrText xml:space="preserve"> PAGEREF _Toc134520793 \h </w:instrText>
            </w:r>
            <w:r w:rsidR="00AC378D">
              <w:rPr>
                <w:noProof/>
                <w:webHidden/>
              </w:rPr>
            </w:r>
            <w:r w:rsidR="00AC378D">
              <w:rPr>
                <w:noProof/>
                <w:webHidden/>
              </w:rPr>
              <w:fldChar w:fldCharType="separate"/>
            </w:r>
            <w:r w:rsidR="00AC378D">
              <w:rPr>
                <w:noProof/>
                <w:webHidden/>
              </w:rPr>
              <w:t>16</w:t>
            </w:r>
            <w:r w:rsidR="00AC378D">
              <w:rPr>
                <w:noProof/>
                <w:webHidden/>
              </w:rPr>
              <w:fldChar w:fldCharType="end"/>
            </w:r>
          </w:hyperlink>
        </w:p>
        <w:p w14:paraId="33AB2D98" w14:textId="4A635E5D" w:rsidR="00AC378D" w:rsidRDefault="00000000">
          <w:pPr>
            <w:pStyle w:val="TDC3"/>
            <w:tabs>
              <w:tab w:val="right" w:leader="dot" w:pos="8828"/>
            </w:tabs>
            <w:rPr>
              <w:rFonts w:eastAsiaTheme="minorEastAsia"/>
              <w:noProof/>
              <w:lang w:eastAsia="es-CO"/>
            </w:rPr>
          </w:pPr>
          <w:hyperlink w:anchor="_Toc134520794" w:history="1">
            <w:r w:rsidR="00AC378D" w:rsidRPr="006704E7">
              <w:rPr>
                <w:rStyle w:val="Hipervnculo"/>
                <w:rFonts w:ascii="Arial" w:hAnsi="Arial" w:cs="Arial"/>
                <w:b/>
                <w:bCs/>
                <w:noProof/>
                <w:lang w:val="es-MX"/>
              </w:rPr>
              <w:t>9.2.2. PROGRAMA DE AUDITORÍA INTERNA</w:t>
            </w:r>
            <w:r w:rsidR="00AC378D">
              <w:rPr>
                <w:noProof/>
                <w:webHidden/>
              </w:rPr>
              <w:tab/>
            </w:r>
            <w:r w:rsidR="00AC378D">
              <w:rPr>
                <w:noProof/>
                <w:webHidden/>
              </w:rPr>
              <w:fldChar w:fldCharType="begin"/>
            </w:r>
            <w:r w:rsidR="00AC378D">
              <w:rPr>
                <w:noProof/>
                <w:webHidden/>
              </w:rPr>
              <w:instrText xml:space="preserve"> PAGEREF _Toc134520794 \h </w:instrText>
            </w:r>
            <w:r w:rsidR="00AC378D">
              <w:rPr>
                <w:noProof/>
                <w:webHidden/>
              </w:rPr>
            </w:r>
            <w:r w:rsidR="00AC378D">
              <w:rPr>
                <w:noProof/>
                <w:webHidden/>
              </w:rPr>
              <w:fldChar w:fldCharType="separate"/>
            </w:r>
            <w:r w:rsidR="00AC378D">
              <w:rPr>
                <w:noProof/>
                <w:webHidden/>
              </w:rPr>
              <w:t>16</w:t>
            </w:r>
            <w:r w:rsidR="00AC378D">
              <w:rPr>
                <w:noProof/>
                <w:webHidden/>
              </w:rPr>
              <w:fldChar w:fldCharType="end"/>
            </w:r>
          </w:hyperlink>
        </w:p>
        <w:p w14:paraId="4900E3CE" w14:textId="185D870F" w:rsidR="00AC378D" w:rsidRDefault="00000000">
          <w:pPr>
            <w:pStyle w:val="TDC2"/>
            <w:tabs>
              <w:tab w:val="right" w:leader="dot" w:pos="8828"/>
            </w:tabs>
            <w:rPr>
              <w:rFonts w:eastAsiaTheme="minorEastAsia"/>
              <w:noProof/>
              <w:lang w:eastAsia="es-CO"/>
            </w:rPr>
          </w:pPr>
          <w:hyperlink w:anchor="_Toc134520795" w:history="1">
            <w:r w:rsidR="00AC378D" w:rsidRPr="006704E7">
              <w:rPr>
                <w:rStyle w:val="Hipervnculo"/>
                <w:rFonts w:ascii="Arial" w:hAnsi="Arial" w:cs="Arial"/>
                <w:b/>
                <w:bCs/>
                <w:noProof/>
                <w:lang w:val="es-MX"/>
              </w:rPr>
              <w:t>9.3 REVISIÓN POR LA DIRECCIÓN</w:t>
            </w:r>
            <w:r w:rsidR="00AC378D">
              <w:rPr>
                <w:noProof/>
                <w:webHidden/>
              </w:rPr>
              <w:tab/>
            </w:r>
            <w:r w:rsidR="00AC378D">
              <w:rPr>
                <w:noProof/>
                <w:webHidden/>
              </w:rPr>
              <w:fldChar w:fldCharType="begin"/>
            </w:r>
            <w:r w:rsidR="00AC378D">
              <w:rPr>
                <w:noProof/>
                <w:webHidden/>
              </w:rPr>
              <w:instrText xml:space="preserve"> PAGEREF _Toc134520795 \h </w:instrText>
            </w:r>
            <w:r w:rsidR="00AC378D">
              <w:rPr>
                <w:noProof/>
                <w:webHidden/>
              </w:rPr>
            </w:r>
            <w:r w:rsidR="00AC378D">
              <w:rPr>
                <w:noProof/>
                <w:webHidden/>
              </w:rPr>
              <w:fldChar w:fldCharType="separate"/>
            </w:r>
            <w:r w:rsidR="00AC378D">
              <w:rPr>
                <w:noProof/>
                <w:webHidden/>
              </w:rPr>
              <w:t>16</w:t>
            </w:r>
            <w:r w:rsidR="00AC378D">
              <w:rPr>
                <w:noProof/>
                <w:webHidden/>
              </w:rPr>
              <w:fldChar w:fldCharType="end"/>
            </w:r>
          </w:hyperlink>
        </w:p>
        <w:p w14:paraId="42302988" w14:textId="1085E3BC" w:rsidR="00AC378D" w:rsidRDefault="00000000">
          <w:pPr>
            <w:pStyle w:val="TDC1"/>
            <w:tabs>
              <w:tab w:val="right" w:leader="dot" w:pos="8828"/>
            </w:tabs>
            <w:rPr>
              <w:rFonts w:eastAsiaTheme="minorEastAsia"/>
              <w:noProof/>
              <w:lang w:eastAsia="es-CO"/>
            </w:rPr>
          </w:pPr>
          <w:hyperlink w:anchor="_Toc134520796" w:history="1">
            <w:r w:rsidR="00AC378D" w:rsidRPr="006704E7">
              <w:rPr>
                <w:rStyle w:val="Hipervnculo"/>
                <w:rFonts w:ascii="Arial" w:hAnsi="Arial" w:cs="Arial"/>
                <w:b/>
                <w:bCs/>
                <w:noProof/>
                <w:lang w:val="es-MX"/>
              </w:rPr>
              <w:t>10 MEJORA</w:t>
            </w:r>
            <w:r w:rsidR="00AC378D">
              <w:rPr>
                <w:noProof/>
                <w:webHidden/>
              </w:rPr>
              <w:tab/>
            </w:r>
            <w:r w:rsidR="00AC378D">
              <w:rPr>
                <w:noProof/>
                <w:webHidden/>
              </w:rPr>
              <w:fldChar w:fldCharType="begin"/>
            </w:r>
            <w:r w:rsidR="00AC378D">
              <w:rPr>
                <w:noProof/>
                <w:webHidden/>
              </w:rPr>
              <w:instrText xml:space="preserve"> PAGEREF _Toc134520796 \h </w:instrText>
            </w:r>
            <w:r w:rsidR="00AC378D">
              <w:rPr>
                <w:noProof/>
                <w:webHidden/>
              </w:rPr>
            </w:r>
            <w:r w:rsidR="00AC378D">
              <w:rPr>
                <w:noProof/>
                <w:webHidden/>
              </w:rPr>
              <w:fldChar w:fldCharType="separate"/>
            </w:r>
            <w:r w:rsidR="00AC378D">
              <w:rPr>
                <w:noProof/>
                <w:webHidden/>
              </w:rPr>
              <w:t>17</w:t>
            </w:r>
            <w:r w:rsidR="00AC378D">
              <w:rPr>
                <w:noProof/>
                <w:webHidden/>
              </w:rPr>
              <w:fldChar w:fldCharType="end"/>
            </w:r>
          </w:hyperlink>
        </w:p>
        <w:p w14:paraId="4CB61C20" w14:textId="1BF8291F" w:rsidR="00AC378D" w:rsidRDefault="00000000">
          <w:pPr>
            <w:pStyle w:val="TDC2"/>
            <w:tabs>
              <w:tab w:val="right" w:leader="dot" w:pos="8828"/>
            </w:tabs>
            <w:rPr>
              <w:rFonts w:eastAsiaTheme="minorEastAsia"/>
              <w:noProof/>
              <w:lang w:eastAsia="es-CO"/>
            </w:rPr>
          </w:pPr>
          <w:hyperlink w:anchor="_Toc134520797" w:history="1">
            <w:r w:rsidR="00AC378D" w:rsidRPr="006704E7">
              <w:rPr>
                <w:rStyle w:val="Hipervnculo"/>
                <w:rFonts w:ascii="Arial" w:hAnsi="Arial" w:cs="Arial"/>
                <w:b/>
                <w:bCs/>
                <w:noProof/>
                <w:lang w:val="es-MX"/>
              </w:rPr>
              <w:t>10.1 GENERALIDADES</w:t>
            </w:r>
            <w:r w:rsidR="00AC378D">
              <w:rPr>
                <w:noProof/>
                <w:webHidden/>
              </w:rPr>
              <w:tab/>
            </w:r>
            <w:r w:rsidR="00AC378D">
              <w:rPr>
                <w:noProof/>
                <w:webHidden/>
              </w:rPr>
              <w:fldChar w:fldCharType="begin"/>
            </w:r>
            <w:r w:rsidR="00AC378D">
              <w:rPr>
                <w:noProof/>
                <w:webHidden/>
              </w:rPr>
              <w:instrText xml:space="preserve"> PAGEREF _Toc134520797 \h </w:instrText>
            </w:r>
            <w:r w:rsidR="00AC378D">
              <w:rPr>
                <w:noProof/>
                <w:webHidden/>
              </w:rPr>
            </w:r>
            <w:r w:rsidR="00AC378D">
              <w:rPr>
                <w:noProof/>
                <w:webHidden/>
              </w:rPr>
              <w:fldChar w:fldCharType="separate"/>
            </w:r>
            <w:r w:rsidR="00AC378D">
              <w:rPr>
                <w:noProof/>
                <w:webHidden/>
              </w:rPr>
              <w:t>17</w:t>
            </w:r>
            <w:r w:rsidR="00AC378D">
              <w:rPr>
                <w:noProof/>
                <w:webHidden/>
              </w:rPr>
              <w:fldChar w:fldCharType="end"/>
            </w:r>
          </w:hyperlink>
        </w:p>
        <w:p w14:paraId="0161C9AD" w14:textId="63FCF222" w:rsidR="00AC378D" w:rsidRDefault="00000000">
          <w:pPr>
            <w:pStyle w:val="TDC2"/>
            <w:tabs>
              <w:tab w:val="right" w:leader="dot" w:pos="8828"/>
            </w:tabs>
            <w:rPr>
              <w:rFonts w:eastAsiaTheme="minorEastAsia"/>
              <w:noProof/>
              <w:lang w:eastAsia="es-CO"/>
            </w:rPr>
          </w:pPr>
          <w:hyperlink w:anchor="_Toc134520798" w:history="1">
            <w:r w:rsidR="00AC378D" w:rsidRPr="006704E7">
              <w:rPr>
                <w:rStyle w:val="Hipervnculo"/>
                <w:rFonts w:ascii="Arial" w:hAnsi="Arial" w:cs="Arial"/>
                <w:b/>
                <w:bCs/>
                <w:noProof/>
                <w:lang w:val="es-MX"/>
              </w:rPr>
              <w:t>10.2 NO CONFORMIDAD Y ACCIONES CORRECTIVAS</w:t>
            </w:r>
            <w:r w:rsidR="00AC378D">
              <w:rPr>
                <w:noProof/>
                <w:webHidden/>
              </w:rPr>
              <w:tab/>
            </w:r>
            <w:r w:rsidR="00AC378D">
              <w:rPr>
                <w:noProof/>
                <w:webHidden/>
              </w:rPr>
              <w:fldChar w:fldCharType="begin"/>
            </w:r>
            <w:r w:rsidR="00AC378D">
              <w:rPr>
                <w:noProof/>
                <w:webHidden/>
              </w:rPr>
              <w:instrText xml:space="preserve"> PAGEREF _Toc134520798 \h </w:instrText>
            </w:r>
            <w:r w:rsidR="00AC378D">
              <w:rPr>
                <w:noProof/>
                <w:webHidden/>
              </w:rPr>
            </w:r>
            <w:r w:rsidR="00AC378D">
              <w:rPr>
                <w:noProof/>
                <w:webHidden/>
              </w:rPr>
              <w:fldChar w:fldCharType="separate"/>
            </w:r>
            <w:r w:rsidR="00AC378D">
              <w:rPr>
                <w:noProof/>
                <w:webHidden/>
              </w:rPr>
              <w:t>17</w:t>
            </w:r>
            <w:r w:rsidR="00AC378D">
              <w:rPr>
                <w:noProof/>
                <w:webHidden/>
              </w:rPr>
              <w:fldChar w:fldCharType="end"/>
            </w:r>
          </w:hyperlink>
        </w:p>
        <w:p w14:paraId="1F82A15B" w14:textId="1E7FA5C2" w:rsidR="00AC378D" w:rsidRDefault="00000000">
          <w:pPr>
            <w:pStyle w:val="TDC2"/>
            <w:tabs>
              <w:tab w:val="right" w:leader="dot" w:pos="8828"/>
            </w:tabs>
            <w:rPr>
              <w:rFonts w:eastAsiaTheme="minorEastAsia"/>
              <w:noProof/>
              <w:lang w:eastAsia="es-CO"/>
            </w:rPr>
          </w:pPr>
          <w:hyperlink w:anchor="_Toc134520799" w:history="1">
            <w:r w:rsidR="00AC378D" w:rsidRPr="006704E7">
              <w:rPr>
                <w:rStyle w:val="Hipervnculo"/>
                <w:rFonts w:ascii="Arial" w:eastAsia="Times New Roman" w:hAnsi="Arial" w:cs="Arial"/>
                <w:b/>
                <w:bCs/>
                <w:noProof/>
                <w:kern w:val="0"/>
                <w:lang w:eastAsia="es-CO"/>
                <w14:ligatures w14:val="none"/>
              </w:rPr>
              <w:t>10.3 MEJORA CONTINUA:</w:t>
            </w:r>
            <w:r w:rsidR="00AC378D">
              <w:rPr>
                <w:noProof/>
                <w:webHidden/>
              </w:rPr>
              <w:tab/>
            </w:r>
            <w:r w:rsidR="00AC378D">
              <w:rPr>
                <w:noProof/>
                <w:webHidden/>
              </w:rPr>
              <w:fldChar w:fldCharType="begin"/>
            </w:r>
            <w:r w:rsidR="00AC378D">
              <w:rPr>
                <w:noProof/>
                <w:webHidden/>
              </w:rPr>
              <w:instrText xml:space="preserve"> PAGEREF _Toc134520799 \h </w:instrText>
            </w:r>
            <w:r w:rsidR="00AC378D">
              <w:rPr>
                <w:noProof/>
                <w:webHidden/>
              </w:rPr>
            </w:r>
            <w:r w:rsidR="00AC378D">
              <w:rPr>
                <w:noProof/>
                <w:webHidden/>
              </w:rPr>
              <w:fldChar w:fldCharType="separate"/>
            </w:r>
            <w:r w:rsidR="00AC378D">
              <w:rPr>
                <w:noProof/>
                <w:webHidden/>
              </w:rPr>
              <w:t>17</w:t>
            </w:r>
            <w:r w:rsidR="00AC378D">
              <w:rPr>
                <w:noProof/>
                <w:webHidden/>
              </w:rPr>
              <w:fldChar w:fldCharType="end"/>
            </w:r>
          </w:hyperlink>
        </w:p>
        <w:p w14:paraId="10A99568" w14:textId="7174D9AD" w:rsidR="0010679A" w:rsidRDefault="007C2558" w:rsidP="00D84407">
          <w:pPr>
            <w:rPr>
              <w:rFonts w:ascii="Arial" w:hAnsi="Arial" w:cs="Arial"/>
              <w:b/>
              <w:bCs/>
              <w:lang w:val="es-ES"/>
            </w:rPr>
          </w:pPr>
          <w:r w:rsidRPr="00DC2136">
            <w:rPr>
              <w:rFonts w:ascii="Arial" w:hAnsi="Arial" w:cs="Arial"/>
              <w:b/>
              <w:bCs/>
              <w:lang w:val="es-ES"/>
            </w:rPr>
            <w:fldChar w:fldCharType="end"/>
          </w:r>
        </w:p>
        <w:p w14:paraId="5C15DFB8" w14:textId="65CBA46D" w:rsidR="001A07FD" w:rsidRPr="00464BF7" w:rsidRDefault="0010679A" w:rsidP="00464BF7">
          <w:pPr>
            <w:rPr>
              <w:rFonts w:ascii="Arial" w:hAnsi="Arial" w:cs="Arial"/>
              <w:b/>
              <w:bCs/>
              <w:lang w:val="es-ES"/>
            </w:rPr>
          </w:pPr>
          <w:r>
            <w:rPr>
              <w:rFonts w:ascii="Arial" w:hAnsi="Arial" w:cs="Arial"/>
              <w:b/>
              <w:bCs/>
              <w:lang w:val="es-ES"/>
            </w:rPr>
            <w:br w:type="page"/>
          </w:r>
        </w:p>
      </w:sdtContent>
    </w:sdt>
    <w:p w14:paraId="3396E06A" w14:textId="458E4843" w:rsidR="00B56E11" w:rsidRDefault="001D786A" w:rsidP="00B56E11">
      <w:pPr>
        <w:pStyle w:val="Ttulo1"/>
        <w:numPr>
          <w:ilvl w:val="0"/>
          <w:numId w:val="18"/>
        </w:numPr>
        <w:spacing w:before="0" w:line="240" w:lineRule="auto"/>
        <w:ind w:left="0" w:firstLine="0"/>
        <w:jc w:val="both"/>
        <w:rPr>
          <w:rFonts w:ascii="Arial" w:hAnsi="Arial" w:cs="Arial"/>
          <w:b/>
          <w:bCs/>
          <w:color w:val="auto"/>
          <w:sz w:val="24"/>
          <w:szCs w:val="24"/>
        </w:rPr>
      </w:pPr>
      <w:bookmarkStart w:id="0" w:name="_Toc134520757"/>
      <w:r>
        <w:rPr>
          <w:rFonts w:ascii="Arial" w:hAnsi="Arial" w:cs="Arial"/>
          <w:b/>
          <w:bCs/>
          <w:color w:val="auto"/>
          <w:sz w:val="24"/>
          <w:szCs w:val="24"/>
        </w:rPr>
        <w:lastRenderedPageBreak/>
        <w:t>RESEÑA HISTÓRICA</w:t>
      </w:r>
      <w:r w:rsidR="00B56E11">
        <w:rPr>
          <w:rFonts w:ascii="Arial" w:hAnsi="Arial" w:cs="Arial"/>
          <w:b/>
          <w:bCs/>
          <w:color w:val="auto"/>
          <w:sz w:val="24"/>
          <w:szCs w:val="24"/>
        </w:rPr>
        <w:t>:</w:t>
      </w:r>
      <w:bookmarkEnd w:id="0"/>
    </w:p>
    <w:p w14:paraId="69EA37B0" w14:textId="77777777" w:rsidR="00B56E11" w:rsidRPr="00B56E11" w:rsidRDefault="00B56E11" w:rsidP="00B56E11"/>
    <w:p w14:paraId="69DD4323" w14:textId="5FEBD50A" w:rsidR="006A0D49" w:rsidRDefault="00B56E11" w:rsidP="00B56E11">
      <w:pPr>
        <w:spacing w:after="0" w:line="240" w:lineRule="auto"/>
        <w:jc w:val="both"/>
        <w:rPr>
          <w:rFonts w:ascii="Arial" w:hAnsi="Arial" w:cs="Arial"/>
          <w:sz w:val="24"/>
          <w:szCs w:val="24"/>
        </w:rPr>
      </w:pPr>
      <w:r>
        <w:rPr>
          <w:rFonts w:ascii="Arial" w:hAnsi="Arial" w:cs="Arial"/>
          <w:sz w:val="24"/>
          <w:szCs w:val="24"/>
        </w:rPr>
        <w:t>E</w:t>
      </w:r>
      <w:r w:rsidR="006A0D49" w:rsidRPr="00B56E11">
        <w:rPr>
          <w:rFonts w:ascii="Arial" w:hAnsi="Arial" w:cs="Arial"/>
          <w:sz w:val="24"/>
          <w:szCs w:val="24"/>
        </w:rPr>
        <w:t xml:space="preserve">s una asociación que </w:t>
      </w:r>
      <w:r w:rsidR="00D4736B" w:rsidRPr="00B56E11">
        <w:rPr>
          <w:rFonts w:ascii="Arial" w:hAnsi="Arial" w:cs="Arial"/>
          <w:sz w:val="24"/>
          <w:szCs w:val="24"/>
        </w:rPr>
        <w:t>está</w:t>
      </w:r>
      <w:r w:rsidR="006A0D49" w:rsidRPr="00B56E11">
        <w:rPr>
          <w:rFonts w:ascii="Arial" w:hAnsi="Arial" w:cs="Arial"/>
          <w:sz w:val="24"/>
          <w:szCs w:val="24"/>
        </w:rPr>
        <w:t xml:space="preserve"> ubicada en el municipio de Aquitania Boyacá representada legalmente por el señor Jairo Alexander López Perico, fue fundada hace 15 años bajo el enfoque de una organización que tiene como misión producir, transformar, comercializar y brindar asesorías en producción agrícola específicamente cebolla junca. En la actualidad cuenta con </w:t>
      </w:r>
      <w:r>
        <w:rPr>
          <w:rFonts w:ascii="Arial" w:hAnsi="Arial" w:cs="Arial"/>
          <w:sz w:val="24"/>
          <w:szCs w:val="24"/>
        </w:rPr>
        <w:t>1</w:t>
      </w:r>
      <w:r w:rsidR="006A0D49" w:rsidRPr="00B56E11">
        <w:rPr>
          <w:rFonts w:ascii="Arial" w:hAnsi="Arial" w:cs="Arial"/>
          <w:sz w:val="24"/>
          <w:szCs w:val="24"/>
        </w:rPr>
        <w:t>0 integrantes certificados en (buenas prácticas agrícolas). Lo que garantiza la calidad de sus productos.</w:t>
      </w:r>
    </w:p>
    <w:p w14:paraId="5C5627F5" w14:textId="77777777" w:rsidR="00B56E11" w:rsidRPr="00B56E11" w:rsidRDefault="00B56E11" w:rsidP="00B56E11">
      <w:pPr>
        <w:spacing w:after="0" w:line="240" w:lineRule="auto"/>
        <w:jc w:val="both"/>
        <w:rPr>
          <w:rFonts w:ascii="Arial" w:hAnsi="Arial" w:cs="Arial"/>
          <w:sz w:val="24"/>
          <w:szCs w:val="24"/>
        </w:rPr>
      </w:pPr>
    </w:p>
    <w:p w14:paraId="58D4D179" w14:textId="0856794C" w:rsidR="00816492" w:rsidRPr="00B56E11" w:rsidRDefault="00816492" w:rsidP="00B56E11">
      <w:pPr>
        <w:pStyle w:val="Ttulo1"/>
        <w:numPr>
          <w:ilvl w:val="0"/>
          <w:numId w:val="18"/>
        </w:numPr>
        <w:spacing w:before="0" w:line="240" w:lineRule="auto"/>
        <w:ind w:left="0" w:firstLine="0"/>
        <w:jc w:val="both"/>
        <w:rPr>
          <w:rFonts w:ascii="Arial" w:hAnsi="Arial" w:cs="Arial"/>
          <w:b/>
          <w:bCs/>
          <w:color w:val="auto"/>
          <w:sz w:val="24"/>
          <w:szCs w:val="24"/>
        </w:rPr>
      </w:pPr>
      <w:bookmarkStart w:id="1" w:name="_Toc134520758"/>
      <w:r w:rsidRPr="00B56E11">
        <w:rPr>
          <w:rFonts w:ascii="Arial" w:hAnsi="Arial" w:cs="Arial"/>
          <w:b/>
          <w:bCs/>
          <w:color w:val="auto"/>
          <w:sz w:val="24"/>
          <w:szCs w:val="24"/>
        </w:rPr>
        <w:t>RUMBO ESTRATEGICO</w:t>
      </w:r>
      <w:r w:rsidR="00B56E11">
        <w:rPr>
          <w:rFonts w:ascii="Arial" w:hAnsi="Arial" w:cs="Arial"/>
          <w:b/>
          <w:bCs/>
          <w:color w:val="auto"/>
          <w:sz w:val="24"/>
          <w:szCs w:val="24"/>
        </w:rPr>
        <w:t>:</w:t>
      </w:r>
      <w:bookmarkEnd w:id="1"/>
    </w:p>
    <w:p w14:paraId="51200DDC" w14:textId="77777777" w:rsidR="004C7CBE" w:rsidRPr="00B56E11" w:rsidRDefault="004C7CBE" w:rsidP="00B56E11">
      <w:pPr>
        <w:spacing w:after="0" w:line="240" w:lineRule="auto"/>
        <w:jc w:val="both"/>
        <w:rPr>
          <w:rFonts w:ascii="Arial" w:hAnsi="Arial" w:cs="Arial"/>
          <w:sz w:val="24"/>
          <w:szCs w:val="24"/>
        </w:rPr>
      </w:pPr>
    </w:p>
    <w:p w14:paraId="16D02F7A" w14:textId="7F855DED" w:rsidR="000B5DC0" w:rsidRPr="00B56E11" w:rsidRDefault="00782875" w:rsidP="00B56E11">
      <w:pPr>
        <w:spacing w:after="0" w:line="240" w:lineRule="auto"/>
        <w:jc w:val="both"/>
        <w:rPr>
          <w:rFonts w:ascii="Arial" w:hAnsi="Arial" w:cs="Arial"/>
          <w:b/>
          <w:bCs/>
          <w:sz w:val="24"/>
          <w:szCs w:val="24"/>
        </w:rPr>
      </w:pPr>
      <w:r>
        <w:rPr>
          <w:rFonts w:ascii="Arial" w:hAnsi="Arial" w:cs="Arial"/>
          <w:b/>
          <w:bCs/>
          <w:sz w:val="24"/>
          <w:szCs w:val="24"/>
        </w:rPr>
        <w:t>M</w:t>
      </w:r>
      <w:r w:rsidR="00816492" w:rsidRPr="00B56E11">
        <w:rPr>
          <w:rFonts w:ascii="Arial" w:hAnsi="Arial" w:cs="Arial"/>
          <w:b/>
          <w:bCs/>
          <w:sz w:val="24"/>
          <w:szCs w:val="24"/>
        </w:rPr>
        <w:t>isión:</w:t>
      </w:r>
    </w:p>
    <w:p w14:paraId="03BD4E5E" w14:textId="26CC59AD" w:rsidR="00816492" w:rsidRDefault="000B5DC0" w:rsidP="00B56E11">
      <w:pPr>
        <w:spacing w:after="0" w:line="240" w:lineRule="auto"/>
        <w:jc w:val="both"/>
        <w:rPr>
          <w:rFonts w:ascii="Arial" w:hAnsi="Arial" w:cs="Arial"/>
          <w:sz w:val="24"/>
          <w:szCs w:val="24"/>
        </w:rPr>
      </w:pPr>
      <w:r w:rsidRPr="00B56E11">
        <w:rPr>
          <w:rFonts w:ascii="Arial" w:hAnsi="Arial" w:cs="Arial"/>
          <w:sz w:val="24"/>
          <w:szCs w:val="24"/>
        </w:rPr>
        <w:t>Somos una organización de economía solidaria sin fines de lucro conformada por procesadores y comercializadores de cebolla junca del municipio de Aquitania, Departamento de Boyacá, interesados ​​en atender las necesidades de los consumidores regionales y nacionales a través del mejoramiento de la investigación, el desarrollo de la innovación y la tecnología. propósito de producción limpia, que se caracteriza por alta calidad, inocuidad, sustentabilidad y responsabilidad social.</w:t>
      </w:r>
    </w:p>
    <w:p w14:paraId="63479BB8" w14:textId="77777777" w:rsidR="00D64246" w:rsidRPr="00B56E11" w:rsidRDefault="00D64246" w:rsidP="00B56E11">
      <w:pPr>
        <w:spacing w:after="0" w:line="240" w:lineRule="auto"/>
        <w:jc w:val="both"/>
        <w:rPr>
          <w:rFonts w:ascii="Arial" w:hAnsi="Arial" w:cs="Arial"/>
          <w:sz w:val="24"/>
          <w:szCs w:val="24"/>
        </w:rPr>
      </w:pPr>
    </w:p>
    <w:p w14:paraId="3EECF638" w14:textId="52C5EC39" w:rsidR="000B5DC0" w:rsidRPr="00B56E11" w:rsidRDefault="000B5DC0" w:rsidP="00B56E11">
      <w:pPr>
        <w:spacing w:after="0" w:line="240" w:lineRule="auto"/>
        <w:jc w:val="both"/>
        <w:rPr>
          <w:rFonts w:ascii="Arial" w:hAnsi="Arial" w:cs="Arial"/>
          <w:b/>
          <w:bCs/>
          <w:sz w:val="24"/>
          <w:szCs w:val="24"/>
        </w:rPr>
      </w:pPr>
      <w:r w:rsidRPr="00B56E11">
        <w:rPr>
          <w:rFonts w:ascii="Arial" w:hAnsi="Arial" w:cs="Arial"/>
          <w:b/>
          <w:bCs/>
          <w:sz w:val="24"/>
          <w:szCs w:val="24"/>
        </w:rPr>
        <w:t>Visión:</w:t>
      </w:r>
    </w:p>
    <w:p w14:paraId="4F8C1915" w14:textId="3A7144D5" w:rsidR="00C623A5" w:rsidRPr="00B56E11" w:rsidRDefault="00C623A5" w:rsidP="00B56E11">
      <w:pPr>
        <w:spacing w:after="0" w:line="240" w:lineRule="auto"/>
        <w:jc w:val="both"/>
        <w:rPr>
          <w:rFonts w:ascii="Arial" w:hAnsi="Arial" w:cs="Arial"/>
          <w:sz w:val="24"/>
          <w:szCs w:val="24"/>
        </w:rPr>
      </w:pPr>
      <w:r w:rsidRPr="00B56E11">
        <w:rPr>
          <w:rFonts w:ascii="Arial" w:hAnsi="Arial" w:cs="Arial"/>
          <w:sz w:val="24"/>
          <w:szCs w:val="24"/>
        </w:rPr>
        <w:t>Ser una asociación líder en la producción, procesamiento y comercialización de hortalizas (Cebolla Junca), utilizando tecnologías a través de buenas prácticas agrícolas amigables con el medio ambiente. Con estandarización de la cadena productiva de la cebolla con proyección a mercados internacionales</w:t>
      </w:r>
      <w:r w:rsidR="00782875">
        <w:rPr>
          <w:rFonts w:ascii="Arial" w:hAnsi="Arial" w:cs="Arial"/>
          <w:sz w:val="24"/>
          <w:szCs w:val="24"/>
        </w:rPr>
        <w:t>.</w:t>
      </w:r>
    </w:p>
    <w:p w14:paraId="58333A04" w14:textId="77777777" w:rsidR="004C7CBE" w:rsidRPr="00B56E11" w:rsidRDefault="004C7CBE" w:rsidP="00B56E11">
      <w:pPr>
        <w:spacing w:after="0" w:line="240" w:lineRule="auto"/>
        <w:jc w:val="both"/>
        <w:rPr>
          <w:rFonts w:ascii="Arial" w:hAnsi="Arial" w:cs="Arial"/>
          <w:sz w:val="24"/>
          <w:szCs w:val="24"/>
        </w:rPr>
      </w:pPr>
    </w:p>
    <w:p w14:paraId="49B21667" w14:textId="3BB42D24" w:rsidR="004C7CBE" w:rsidRDefault="004C7CBE" w:rsidP="00B56E11">
      <w:pPr>
        <w:pStyle w:val="Prrafodelista"/>
        <w:numPr>
          <w:ilvl w:val="0"/>
          <w:numId w:val="18"/>
        </w:numPr>
        <w:spacing w:after="0" w:line="240" w:lineRule="auto"/>
        <w:ind w:left="0" w:firstLine="0"/>
        <w:jc w:val="both"/>
        <w:outlineLvl w:val="0"/>
        <w:rPr>
          <w:rFonts w:ascii="Arial" w:hAnsi="Arial" w:cs="Arial"/>
          <w:b/>
          <w:bCs/>
          <w:sz w:val="24"/>
          <w:szCs w:val="24"/>
        </w:rPr>
      </w:pPr>
      <w:bookmarkStart w:id="2" w:name="_Toc134520759"/>
      <w:r w:rsidRPr="00B56E11">
        <w:rPr>
          <w:rFonts w:ascii="Arial" w:hAnsi="Arial" w:cs="Arial"/>
          <w:b/>
          <w:bCs/>
          <w:sz w:val="24"/>
          <w:szCs w:val="24"/>
        </w:rPr>
        <w:t>TERMINOS Y DEFINICIONES:</w:t>
      </w:r>
      <w:bookmarkEnd w:id="2"/>
    </w:p>
    <w:p w14:paraId="745DA564" w14:textId="77777777" w:rsidR="00B56E11" w:rsidRPr="00B56E11" w:rsidRDefault="00B56E11" w:rsidP="00B56E11">
      <w:pPr>
        <w:pStyle w:val="Prrafodelista"/>
        <w:spacing w:after="0" w:line="240" w:lineRule="auto"/>
        <w:ind w:left="0"/>
        <w:jc w:val="both"/>
        <w:outlineLvl w:val="0"/>
        <w:rPr>
          <w:rFonts w:ascii="Arial" w:hAnsi="Arial" w:cs="Arial"/>
          <w:b/>
          <w:bCs/>
          <w:sz w:val="24"/>
          <w:szCs w:val="24"/>
        </w:rPr>
      </w:pPr>
    </w:p>
    <w:p w14:paraId="30C6EA27" w14:textId="55C5375E" w:rsidR="004C7CBE" w:rsidRPr="00B56E11" w:rsidRDefault="00B81F20" w:rsidP="00B56E11">
      <w:pPr>
        <w:spacing w:after="0" w:line="240" w:lineRule="auto"/>
        <w:jc w:val="both"/>
        <w:rPr>
          <w:rFonts w:ascii="Arial" w:hAnsi="Arial" w:cs="Arial"/>
          <w:sz w:val="24"/>
          <w:szCs w:val="24"/>
        </w:rPr>
      </w:pPr>
      <w:r w:rsidRPr="00B56E11">
        <w:rPr>
          <w:rFonts w:ascii="Arial" w:hAnsi="Arial" w:cs="Arial"/>
          <w:b/>
          <w:bCs/>
          <w:sz w:val="24"/>
          <w:szCs w:val="24"/>
        </w:rPr>
        <w:t xml:space="preserve">Acción correctiva: </w:t>
      </w:r>
      <w:r w:rsidRPr="00B56E11">
        <w:rPr>
          <w:rFonts w:ascii="Arial" w:hAnsi="Arial" w:cs="Arial"/>
          <w:sz w:val="24"/>
          <w:szCs w:val="24"/>
        </w:rPr>
        <w:t xml:space="preserve">es una acción utilizada para eliminar el elemento que generó </w:t>
      </w:r>
      <w:r w:rsidR="005C10DB" w:rsidRPr="00B56E11">
        <w:rPr>
          <w:rFonts w:ascii="Arial" w:hAnsi="Arial" w:cs="Arial"/>
          <w:sz w:val="24"/>
          <w:szCs w:val="24"/>
        </w:rPr>
        <w:t>una no conformidad</w:t>
      </w:r>
    </w:p>
    <w:p w14:paraId="320BA687" w14:textId="35A03935" w:rsidR="00B81F20" w:rsidRPr="00B56E11" w:rsidRDefault="00B81F20" w:rsidP="00B56E11">
      <w:pPr>
        <w:spacing w:after="0" w:line="240" w:lineRule="auto"/>
        <w:jc w:val="both"/>
        <w:rPr>
          <w:rFonts w:ascii="Arial" w:hAnsi="Arial" w:cs="Arial"/>
          <w:sz w:val="24"/>
          <w:szCs w:val="24"/>
        </w:rPr>
      </w:pPr>
      <w:r w:rsidRPr="00B56E11">
        <w:rPr>
          <w:rFonts w:ascii="Arial" w:hAnsi="Arial" w:cs="Arial"/>
          <w:b/>
          <w:bCs/>
          <w:sz w:val="24"/>
          <w:szCs w:val="24"/>
        </w:rPr>
        <w:t xml:space="preserve">Auditoría interna:  </w:t>
      </w:r>
      <w:r w:rsidR="005C10DB" w:rsidRPr="00B56E11">
        <w:rPr>
          <w:rFonts w:ascii="Arial" w:hAnsi="Arial" w:cs="Arial"/>
          <w:sz w:val="24"/>
          <w:szCs w:val="24"/>
        </w:rPr>
        <w:t>proceso sistemático, independiente y documentado para obtener evidencia de auditoría y evaluarla objetivamente para determinar en qué medida el sistema de gestión ambiental de empresa cumple con los requisitos.</w:t>
      </w:r>
    </w:p>
    <w:p w14:paraId="416DF48C" w14:textId="4F7E2115" w:rsidR="00BD6FFA" w:rsidRPr="00B56E11" w:rsidRDefault="00BD6FFA" w:rsidP="00B56E11">
      <w:pPr>
        <w:spacing w:after="0" w:line="240" w:lineRule="auto"/>
        <w:jc w:val="both"/>
        <w:rPr>
          <w:rFonts w:ascii="Arial" w:hAnsi="Arial" w:cs="Arial"/>
          <w:sz w:val="24"/>
          <w:szCs w:val="24"/>
        </w:rPr>
      </w:pPr>
      <w:r w:rsidRPr="00B56E11">
        <w:rPr>
          <w:rFonts w:ascii="Arial" w:hAnsi="Arial" w:cs="Arial"/>
          <w:b/>
          <w:bCs/>
          <w:sz w:val="24"/>
          <w:szCs w:val="24"/>
        </w:rPr>
        <w:t xml:space="preserve">Auditor: </w:t>
      </w:r>
      <w:r w:rsidRPr="00B56E11">
        <w:rPr>
          <w:rFonts w:ascii="Arial" w:hAnsi="Arial" w:cs="Arial"/>
          <w:sz w:val="24"/>
          <w:szCs w:val="24"/>
        </w:rPr>
        <w:t xml:space="preserve">persona encargada de realizar para realizar la auditoría interna que a su vez debe </w:t>
      </w:r>
      <w:r w:rsidR="00FE358E" w:rsidRPr="00B56E11">
        <w:rPr>
          <w:rFonts w:ascii="Arial" w:hAnsi="Arial" w:cs="Arial"/>
          <w:sz w:val="24"/>
          <w:szCs w:val="24"/>
        </w:rPr>
        <w:t>tener conocimientos pertinentes sobre la actividad</w:t>
      </w:r>
    </w:p>
    <w:p w14:paraId="772A7964" w14:textId="6D85C064" w:rsidR="00FE358E" w:rsidRPr="00B56E11" w:rsidRDefault="00FE358E" w:rsidP="00B56E11">
      <w:pPr>
        <w:spacing w:after="0" w:line="240" w:lineRule="auto"/>
        <w:jc w:val="both"/>
        <w:rPr>
          <w:rFonts w:ascii="Arial" w:hAnsi="Arial" w:cs="Arial"/>
          <w:sz w:val="24"/>
          <w:szCs w:val="24"/>
        </w:rPr>
      </w:pPr>
      <w:r w:rsidRPr="00B56E11">
        <w:rPr>
          <w:rFonts w:ascii="Arial" w:hAnsi="Arial" w:cs="Arial"/>
          <w:b/>
          <w:bCs/>
          <w:sz w:val="24"/>
          <w:szCs w:val="24"/>
        </w:rPr>
        <w:t xml:space="preserve">Accidente: </w:t>
      </w:r>
      <w:r w:rsidRPr="00B56E11">
        <w:rPr>
          <w:rFonts w:ascii="Arial" w:hAnsi="Arial" w:cs="Arial"/>
          <w:sz w:val="24"/>
          <w:szCs w:val="24"/>
        </w:rPr>
        <w:t>Suceso imprevisto no planificado que provoca alteraciones en el estado normal del medio ambiente con efectos indeseables</w:t>
      </w:r>
    </w:p>
    <w:p w14:paraId="138997DB" w14:textId="702AE17D" w:rsidR="00FE358E" w:rsidRPr="00B56E11" w:rsidRDefault="00FE358E" w:rsidP="00B56E11">
      <w:pPr>
        <w:spacing w:after="0" w:line="240" w:lineRule="auto"/>
        <w:jc w:val="both"/>
        <w:rPr>
          <w:rFonts w:ascii="Arial" w:hAnsi="Arial" w:cs="Arial"/>
          <w:sz w:val="24"/>
          <w:szCs w:val="24"/>
        </w:rPr>
      </w:pPr>
      <w:r w:rsidRPr="00B56E11">
        <w:rPr>
          <w:rFonts w:ascii="Arial" w:hAnsi="Arial" w:cs="Arial"/>
          <w:b/>
          <w:bCs/>
          <w:sz w:val="24"/>
          <w:szCs w:val="24"/>
        </w:rPr>
        <w:t xml:space="preserve">Mitigación: </w:t>
      </w:r>
      <w:r w:rsidRPr="00B56E11">
        <w:rPr>
          <w:rFonts w:ascii="Arial" w:hAnsi="Arial" w:cs="Arial"/>
          <w:sz w:val="24"/>
          <w:szCs w:val="24"/>
        </w:rPr>
        <w:t>Acciones restaurativas emprendidas para reparar total o parcialmente los daños que se pueden causar al medio ambiente durante una emergencia.</w:t>
      </w:r>
    </w:p>
    <w:p w14:paraId="41F8EA71" w14:textId="0266442D" w:rsidR="00FE358E" w:rsidRPr="00B56E11" w:rsidRDefault="00FE358E" w:rsidP="00B56E11">
      <w:pPr>
        <w:spacing w:after="0" w:line="240" w:lineRule="auto"/>
        <w:jc w:val="both"/>
        <w:rPr>
          <w:rFonts w:ascii="Arial" w:hAnsi="Arial" w:cs="Arial"/>
          <w:sz w:val="24"/>
          <w:szCs w:val="24"/>
        </w:rPr>
      </w:pPr>
      <w:r w:rsidRPr="00B56E11">
        <w:rPr>
          <w:rFonts w:ascii="Arial" w:hAnsi="Arial" w:cs="Arial"/>
          <w:b/>
          <w:bCs/>
          <w:sz w:val="24"/>
          <w:szCs w:val="24"/>
        </w:rPr>
        <w:t xml:space="preserve">Prevención: </w:t>
      </w:r>
      <w:r w:rsidRPr="00B56E11">
        <w:rPr>
          <w:rFonts w:ascii="Arial" w:hAnsi="Arial" w:cs="Arial"/>
          <w:sz w:val="24"/>
          <w:szCs w:val="24"/>
        </w:rPr>
        <w:t>Medidas tomadas para evitar que ocurra una emergencia y prevenir la contaminación ambiental.</w:t>
      </w:r>
    </w:p>
    <w:p w14:paraId="741FCEB3" w14:textId="1210060C" w:rsidR="00FE358E" w:rsidRPr="00B56E11" w:rsidRDefault="00531A6F" w:rsidP="00B56E11">
      <w:pPr>
        <w:spacing w:after="0" w:line="240" w:lineRule="auto"/>
        <w:jc w:val="both"/>
        <w:rPr>
          <w:rFonts w:ascii="Arial" w:hAnsi="Arial" w:cs="Arial"/>
          <w:sz w:val="24"/>
          <w:szCs w:val="24"/>
        </w:rPr>
      </w:pPr>
      <w:r w:rsidRPr="00B56E11">
        <w:rPr>
          <w:rFonts w:ascii="Arial" w:hAnsi="Arial" w:cs="Arial"/>
          <w:b/>
          <w:bCs/>
          <w:sz w:val="24"/>
          <w:szCs w:val="24"/>
        </w:rPr>
        <w:lastRenderedPageBreak/>
        <w:t>Formación</w:t>
      </w:r>
      <w:r w:rsidRPr="00B56E11">
        <w:rPr>
          <w:rFonts w:ascii="Arial" w:hAnsi="Arial" w:cs="Arial"/>
          <w:sz w:val="24"/>
          <w:szCs w:val="24"/>
        </w:rPr>
        <w:t xml:space="preserve">: </w:t>
      </w:r>
      <w:r w:rsidR="0081545F" w:rsidRPr="00B56E11">
        <w:rPr>
          <w:rFonts w:ascii="Arial" w:hAnsi="Arial" w:cs="Arial"/>
          <w:sz w:val="24"/>
          <w:szCs w:val="24"/>
        </w:rPr>
        <w:t>Impartir los conocimientos generales o específicos que una persona necesita para desempeñar su trabajo en un puesto profesional determinado</w:t>
      </w:r>
    </w:p>
    <w:p w14:paraId="15788375" w14:textId="297B8BC3" w:rsidR="0081545F" w:rsidRPr="00B56E11" w:rsidRDefault="0081545F" w:rsidP="00B56E11">
      <w:pPr>
        <w:spacing w:after="0" w:line="240" w:lineRule="auto"/>
        <w:jc w:val="both"/>
        <w:rPr>
          <w:rFonts w:ascii="Arial" w:hAnsi="Arial" w:cs="Arial"/>
          <w:sz w:val="24"/>
          <w:szCs w:val="24"/>
        </w:rPr>
      </w:pPr>
      <w:r w:rsidRPr="00B56E11">
        <w:rPr>
          <w:rFonts w:ascii="Arial" w:hAnsi="Arial" w:cs="Arial"/>
          <w:b/>
          <w:bCs/>
          <w:sz w:val="24"/>
          <w:szCs w:val="24"/>
        </w:rPr>
        <w:t xml:space="preserve">Requisitos legales: </w:t>
      </w:r>
      <w:r w:rsidRPr="00B56E11">
        <w:rPr>
          <w:rFonts w:ascii="Arial" w:hAnsi="Arial" w:cs="Arial"/>
          <w:sz w:val="24"/>
          <w:szCs w:val="24"/>
        </w:rPr>
        <w:t>Enuncian las condiciones específicas necesarias que debe reunir una determinada actividad, instalación, equipo, proceso o servicio para cumplir con los postulados específicos contenidos en los textos legislativos.</w:t>
      </w:r>
    </w:p>
    <w:p w14:paraId="31B8348B" w14:textId="23EC09C7" w:rsidR="0081545F" w:rsidRPr="00B56E11" w:rsidRDefault="0081545F" w:rsidP="00B56E11">
      <w:pPr>
        <w:spacing w:after="0" w:line="240" w:lineRule="auto"/>
        <w:jc w:val="both"/>
        <w:rPr>
          <w:rFonts w:ascii="Arial" w:hAnsi="Arial" w:cs="Arial"/>
          <w:sz w:val="24"/>
          <w:szCs w:val="24"/>
        </w:rPr>
      </w:pPr>
      <w:r w:rsidRPr="00B56E11">
        <w:rPr>
          <w:rFonts w:ascii="Arial" w:hAnsi="Arial" w:cs="Arial"/>
          <w:b/>
          <w:bCs/>
          <w:sz w:val="24"/>
          <w:szCs w:val="24"/>
        </w:rPr>
        <w:t xml:space="preserve">Impacto ambiental: </w:t>
      </w:r>
      <w:r w:rsidRPr="00B56E11">
        <w:rPr>
          <w:rFonts w:ascii="Arial" w:hAnsi="Arial" w:cs="Arial"/>
          <w:sz w:val="24"/>
          <w:szCs w:val="24"/>
        </w:rPr>
        <w:t>cualquier cambio en el entorno, ya sea adverso o beneficioso, que resulte total o parcialmente de las Actividades y Servicios.</w:t>
      </w:r>
    </w:p>
    <w:p w14:paraId="793E431F" w14:textId="01BC3ABF" w:rsidR="0081545F" w:rsidRPr="00B56E11" w:rsidRDefault="0081545F" w:rsidP="00B56E11">
      <w:pPr>
        <w:spacing w:after="0" w:line="240" w:lineRule="auto"/>
        <w:jc w:val="both"/>
        <w:rPr>
          <w:rFonts w:ascii="Arial" w:hAnsi="Arial" w:cs="Arial"/>
          <w:sz w:val="24"/>
          <w:szCs w:val="24"/>
        </w:rPr>
      </w:pPr>
      <w:r w:rsidRPr="00B56E11">
        <w:rPr>
          <w:rFonts w:ascii="Arial" w:hAnsi="Arial" w:cs="Arial"/>
          <w:b/>
          <w:bCs/>
          <w:sz w:val="24"/>
          <w:szCs w:val="24"/>
        </w:rPr>
        <w:t xml:space="preserve">Situación de emergencia: </w:t>
      </w:r>
      <w:r w:rsidRPr="00B56E11">
        <w:rPr>
          <w:rFonts w:ascii="Arial" w:hAnsi="Arial" w:cs="Arial"/>
          <w:sz w:val="24"/>
          <w:szCs w:val="24"/>
        </w:rPr>
        <w:t>Situación de operación que no es habitual ni voluntaria, no controlada, no planificada e impredecible en el tiempo. Será un accidente cuando se produzca la situación de emergencia.</w:t>
      </w:r>
    </w:p>
    <w:p w14:paraId="336E75AE" w14:textId="37DDAA9F" w:rsidR="0081545F" w:rsidRPr="00B56E11" w:rsidRDefault="0021503B" w:rsidP="00B56E11">
      <w:pPr>
        <w:spacing w:after="0" w:line="240" w:lineRule="auto"/>
        <w:jc w:val="both"/>
        <w:rPr>
          <w:rFonts w:ascii="Arial" w:hAnsi="Arial" w:cs="Arial"/>
          <w:sz w:val="24"/>
          <w:szCs w:val="24"/>
        </w:rPr>
      </w:pPr>
      <w:r w:rsidRPr="00B56E11">
        <w:rPr>
          <w:rFonts w:ascii="Arial" w:hAnsi="Arial" w:cs="Arial"/>
          <w:b/>
          <w:bCs/>
          <w:sz w:val="24"/>
          <w:szCs w:val="24"/>
        </w:rPr>
        <w:t xml:space="preserve">Evaluación de aspectos ambientales: </w:t>
      </w:r>
      <w:r w:rsidRPr="00B56E11">
        <w:rPr>
          <w:rFonts w:ascii="Arial" w:hAnsi="Arial" w:cs="Arial"/>
          <w:sz w:val="24"/>
          <w:szCs w:val="24"/>
        </w:rPr>
        <w:t>Procedimiento para evaluar la importancia relativa de un aspecto ambiental identificado de acuerdo con los criterios de significación especificados en cada caso con el fin de clasificarlo como significativo o no significativo en el marco de actuación.</w:t>
      </w:r>
    </w:p>
    <w:p w14:paraId="620B782F" w14:textId="239CC05B" w:rsidR="0012210A" w:rsidRPr="00DC2136" w:rsidRDefault="00EC3A2C" w:rsidP="007C2558">
      <w:pPr>
        <w:pStyle w:val="Ttulo1"/>
        <w:rPr>
          <w:rFonts w:ascii="Arial" w:hAnsi="Arial" w:cs="Arial"/>
          <w:b/>
          <w:bCs/>
          <w:color w:val="auto"/>
          <w:sz w:val="24"/>
          <w:szCs w:val="24"/>
        </w:rPr>
      </w:pPr>
      <w:bookmarkStart w:id="3" w:name="_Toc134520760"/>
      <w:r w:rsidRPr="00DC2136">
        <w:rPr>
          <w:rFonts w:ascii="Arial" w:hAnsi="Arial" w:cs="Arial"/>
          <w:b/>
          <w:bCs/>
          <w:color w:val="auto"/>
          <w:sz w:val="24"/>
          <w:szCs w:val="24"/>
        </w:rPr>
        <w:t>4. CONTEXTO DE LA ORGANIZACIÓN</w:t>
      </w:r>
      <w:bookmarkEnd w:id="3"/>
    </w:p>
    <w:p w14:paraId="589C9F41" w14:textId="77777777" w:rsidR="00D84407" w:rsidRPr="00DC2136" w:rsidRDefault="00D84407" w:rsidP="00D84407">
      <w:pPr>
        <w:rPr>
          <w:rFonts w:ascii="Arial" w:hAnsi="Arial" w:cs="Arial"/>
        </w:rPr>
      </w:pPr>
    </w:p>
    <w:p w14:paraId="07BEC002" w14:textId="4E1C816F" w:rsidR="00EC3A2C" w:rsidRPr="00DC2136" w:rsidRDefault="00EC3A2C" w:rsidP="007C2558">
      <w:pPr>
        <w:pStyle w:val="Ttulo2"/>
        <w:rPr>
          <w:rFonts w:ascii="Arial" w:hAnsi="Arial" w:cs="Arial"/>
          <w:b/>
          <w:bCs/>
          <w:color w:val="auto"/>
          <w:sz w:val="24"/>
          <w:szCs w:val="24"/>
        </w:rPr>
      </w:pPr>
      <w:bookmarkStart w:id="4" w:name="_Toc134520761"/>
      <w:r w:rsidRPr="00DC2136">
        <w:rPr>
          <w:rFonts w:ascii="Arial" w:hAnsi="Arial" w:cs="Arial"/>
          <w:b/>
          <w:bCs/>
          <w:color w:val="auto"/>
          <w:sz w:val="24"/>
          <w:szCs w:val="24"/>
        </w:rPr>
        <w:t>4.1 COMPRENSIÓN DE LA ORGANIZACIÓN Y DE SU CONTEXTO</w:t>
      </w:r>
      <w:bookmarkEnd w:id="4"/>
    </w:p>
    <w:p w14:paraId="7D93B872" w14:textId="77777777" w:rsidR="00D84407" w:rsidRPr="00DC2136" w:rsidRDefault="00D84407" w:rsidP="00D84407">
      <w:pPr>
        <w:rPr>
          <w:rFonts w:ascii="Arial" w:hAnsi="Arial" w:cs="Arial"/>
        </w:rPr>
      </w:pPr>
    </w:p>
    <w:p w14:paraId="4439D956" w14:textId="361C568D" w:rsidR="006E3010" w:rsidRPr="00DC2136" w:rsidRDefault="006E3010" w:rsidP="009F01A5">
      <w:pPr>
        <w:spacing w:line="240" w:lineRule="auto"/>
        <w:jc w:val="both"/>
        <w:rPr>
          <w:rFonts w:ascii="Arial" w:hAnsi="Arial" w:cs="Arial"/>
          <w:sz w:val="24"/>
          <w:szCs w:val="24"/>
        </w:rPr>
      </w:pPr>
      <w:bookmarkStart w:id="5" w:name="_Hlk134649766"/>
      <w:r w:rsidRPr="00DC2136">
        <w:rPr>
          <w:rFonts w:ascii="Arial" w:hAnsi="Arial" w:cs="Arial"/>
          <w:sz w:val="24"/>
          <w:szCs w:val="24"/>
        </w:rPr>
        <w:t xml:space="preserve">ASOPARCELA es una </w:t>
      </w:r>
      <w:r w:rsidR="004C3517" w:rsidRPr="00DC2136">
        <w:rPr>
          <w:rFonts w:ascii="Arial" w:hAnsi="Arial" w:cs="Arial"/>
          <w:sz w:val="24"/>
          <w:szCs w:val="24"/>
        </w:rPr>
        <w:t>asociación</w:t>
      </w:r>
      <w:r w:rsidRPr="00DC2136">
        <w:rPr>
          <w:rFonts w:ascii="Arial" w:hAnsi="Arial" w:cs="Arial"/>
          <w:sz w:val="24"/>
          <w:szCs w:val="24"/>
        </w:rPr>
        <w:t xml:space="preserve"> de pequeños productores, que produce y comercializa cebolla larga de excelente calidad en fresco o procesada, la cebolla larga de ASOPARCELA se cultiva en Aquitania, Boyacá, y se comercializa a nivel nacional.</w:t>
      </w:r>
    </w:p>
    <w:p w14:paraId="7A539FDD" w14:textId="5486D4FB" w:rsidR="006E3010" w:rsidRPr="00DC2136" w:rsidRDefault="006E3010" w:rsidP="009F01A5">
      <w:pPr>
        <w:spacing w:line="240" w:lineRule="auto"/>
        <w:jc w:val="both"/>
        <w:rPr>
          <w:rFonts w:ascii="Arial" w:hAnsi="Arial" w:cs="Arial"/>
          <w:sz w:val="24"/>
          <w:szCs w:val="24"/>
        </w:rPr>
      </w:pPr>
      <w:r w:rsidRPr="00DC2136">
        <w:rPr>
          <w:rFonts w:ascii="Arial" w:hAnsi="Arial" w:cs="Arial"/>
          <w:sz w:val="24"/>
          <w:szCs w:val="24"/>
        </w:rPr>
        <w:t xml:space="preserve">Usando tecnología de punta, buenas prácticas agrícolas y de manufactura, ASOPARCELA produce y comercializa cebolla larga en fresco, pasta de cebolla, cebolla deshidratada, cebolla </w:t>
      </w:r>
      <w:r w:rsidR="00C85EC1" w:rsidRPr="00DC2136">
        <w:rPr>
          <w:rFonts w:ascii="Arial" w:hAnsi="Arial" w:cs="Arial"/>
          <w:sz w:val="24"/>
          <w:szCs w:val="24"/>
        </w:rPr>
        <w:t>recortada</w:t>
      </w:r>
      <w:r w:rsidRPr="00DC2136">
        <w:rPr>
          <w:rFonts w:ascii="Arial" w:hAnsi="Arial" w:cs="Arial"/>
          <w:sz w:val="24"/>
          <w:szCs w:val="24"/>
        </w:rPr>
        <w:t xml:space="preserve"> y cebolla empacada al vacío, entre otros.</w:t>
      </w:r>
    </w:p>
    <w:p w14:paraId="7528E980" w14:textId="77777777" w:rsidR="006E3010" w:rsidRPr="00DC2136" w:rsidRDefault="006E3010" w:rsidP="009F01A5">
      <w:pPr>
        <w:spacing w:line="240" w:lineRule="auto"/>
        <w:jc w:val="both"/>
        <w:rPr>
          <w:rFonts w:ascii="Arial" w:hAnsi="Arial" w:cs="Arial"/>
          <w:sz w:val="24"/>
          <w:szCs w:val="24"/>
        </w:rPr>
      </w:pPr>
      <w:r w:rsidRPr="00DC2136">
        <w:rPr>
          <w:rFonts w:ascii="Arial" w:hAnsi="Arial" w:cs="Arial"/>
          <w:sz w:val="24"/>
          <w:szCs w:val="24"/>
        </w:rPr>
        <w:t>Además de desarrollar prácticas agrícolas amigables con el medio ambiente, Asoparcela mejora la calidad de vida de sus asociados, sus familias y la comunidad a través de la generación de riqueza.</w:t>
      </w:r>
    </w:p>
    <w:p w14:paraId="2A746DF6" w14:textId="42177BCE" w:rsidR="00E936D7" w:rsidRPr="00DC2136" w:rsidRDefault="006E3010" w:rsidP="009F01A5">
      <w:pPr>
        <w:spacing w:line="240" w:lineRule="auto"/>
        <w:jc w:val="both"/>
        <w:rPr>
          <w:rFonts w:ascii="Arial" w:hAnsi="Arial" w:cs="Arial"/>
          <w:sz w:val="24"/>
          <w:szCs w:val="24"/>
        </w:rPr>
      </w:pPr>
      <w:r w:rsidRPr="00DC2136">
        <w:rPr>
          <w:rFonts w:ascii="Arial" w:hAnsi="Arial" w:cs="Arial"/>
          <w:sz w:val="24"/>
          <w:szCs w:val="24"/>
        </w:rPr>
        <w:t xml:space="preserve">Los integrantes de ASOPARCELA han sido capacitados en temas como buenas prácticas agrícolas (BPA), buenas prácticas de manufactura (BPM) y en planes de negocio para que ASOPARCELA cumpla la misión para la que fue creada, genere riqueza, sea una empresa rentable de manera responsable y respetuosa con el medio ambiente, por lo cual ahora mismo se están adelantando con toda la disposición y ayuda de los diferentes asociados la búsqueda de nuevas herramientas que puedan brindar </w:t>
      </w:r>
      <w:r w:rsidR="00B153E3" w:rsidRPr="00DC2136">
        <w:rPr>
          <w:rFonts w:ascii="Arial" w:hAnsi="Arial" w:cs="Arial"/>
          <w:sz w:val="24"/>
          <w:szCs w:val="24"/>
        </w:rPr>
        <w:t xml:space="preserve">las </w:t>
      </w:r>
      <w:r w:rsidRPr="00DC2136">
        <w:rPr>
          <w:rFonts w:ascii="Arial" w:hAnsi="Arial" w:cs="Arial"/>
          <w:sz w:val="24"/>
          <w:szCs w:val="24"/>
        </w:rPr>
        <w:t>capacidad</w:t>
      </w:r>
      <w:r w:rsidR="00B153E3" w:rsidRPr="00DC2136">
        <w:rPr>
          <w:rFonts w:ascii="Arial" w:hAnsi="Arial" w:cs="Arial"/>
          <w:sz w:val="24"/>
          <w:szCs w:val="24"/>
        </w:rPr>
        <w:t xml:space="preserve">es y </w:t>
      </w:r>
      <w:r w:rsidRPr="00DC2136">
        <w:rPr>
          <w:rFonts w:ascii="Arial" w:hAnsi="Arial" w:cs="Arial"/>
          <w:sz w:val="24"/>
          <w:szCs w:val="24"/>
        </w:rPr>
        <w:t>el conocimiento necesari</w:t>
      </w:r>
      <w:r w:rsidR="00B153E3" w:rsidRPr="00DC2136">
        <w:rPr>
          <w:rFonts w:ascii="Arial" w:hAnsi="Arial" w:cs="Arial"/>
          <w:sz w:val="24"/>
          <w:szCs w:val="24"/>
        </w:rPr>
        <w:t>o</w:t>
      </w:r>
      <w:r w:rsidRPr="00DC2136">
        <w:rPr>
          <w:rFonts w:ascii="Arial" w:hAnsi="Arial" w:cs="Arial"/>
          <w:sz w:val="24"/>
          <w:szCs w:val="24"/>
        </w:rPr>
        <w:t xml:space="preserve"> para poder tener procesos más amigables con el medio ambiente, comprometidos con el uso racional de los recursos y los impactos ambientales que causa esta actividad agrícola.</w:t>
      </w:r>
      <w:r w:rsidR="00B153E3" w:rsidRPr="00DC2136">
        <w:rPr>
          <w:rFonts w:ascii="Arial" w:hAnsi="Arial" w:cs="Arial"/>
          <w:sz w:val="24"/>
          <w:szCs w:val="24"/>
        </w:rPr>
        <w:t xml:space="preserve"> </w:t>
      </w:r>
      <w:r w:rsidR="0019282B" w:rsidRPr="00DC2136">
        <w:rPr>
          <w:rFonts w:ascii="Arial" w:hAnsi="Arial" w:cs="Arial"/>
          <w:sz w:val="24"/>
          <w:szCs w:val="24"/>
        </w:rPr>
        <w:t xml:space="preserve">Por esto mismo ASOPARCELA ha determinado las cuestiones externas e internas pertinentes para su propósito y las cuales afectan la capacidad </w:t>
      </w:r>
      <w:r w:rsidR="0019282B" w:rsidRPr="00DC2136">
        <w:rPr>
          <w:rFonts w:ascii="Arial" w:hAnsi="Arial" w:cs="Arial"/>
          <w:sz w:val="24"/>
          <w:szCs w:val="24"/>
        </w:rPr>
        <w:lastRenderedPageBreak/>
        <w:t xml:space="preserve">requerida para el cumplimiento de los resultados previstos en el sistema de gestión ambiental a través del procedimiento Análisis del Contexto en el cual se establece las debilidades, oportunidades, fortalezas y </w:t>
      </w:r>
      <w:r w:rsidR="00E764DA" w:rsidRPr="00DC2136">
        <w:rPr>
          <w:rFonts w:ascii="Arial" w:hAnsi="Arial" w:cs="Arial"/>
          <w:sz w:val="24"/>
          <w:szCs w:val="24"/>
        </w:rPr>
        <w:t>amenazas, lo</w:t>
      </w:r>
      <w:r w:rsidR="0019282B" w:rsidRPr="00DC2136">
        <w:rPr>
          <w:rFonts w:ascii="Arial" w:hAnsi="Arial" w:cs="Arial"/>
          <w:sz w:val="24"/>
          <w:szCs w:val="24"/>
        </w:rPr>
        <w:t xml:space="preserve"> cual se encuentra registrado en la matriz </w:t>
      </w:r>
      <w:r w:rsidR="00D64246" w:rsidRPr="00D64246">
        <w:rPr>
          <w:rFonts w:ascii="Arial" w:hAnsi="Arial" w:cs="Arial"/>
          <w:sz w:val="24"/>
          <w:szCs w:val="24"/>
        </w:rPr>
        <w:t>para el análisis del entorno</w:t>
      </w:r>
      <w:r w:rsidR="00851DD1" w:rsidRPr="00D64246">
        <w:rPr>
          <w:rFonts w:ascii="Arial" w:hAnsi="Arial" w:cs="Arial"/>
          <w:sz w:val="24"/>
          <w:szCs w:val="24"/>
        </w:rPr>
        <w:t xml:space="preserve"> </w:t>
      </w:r>
      <w:r w:rsidR="00851DD1" w:rsidRPr="00DC2136">
        <w:rPr>
          <w:rFonts w:ascii="Arial" w:hAnsi="Arial" w:cs="Arial"/>
          <w:b/>
          <w:bCs/>
          <w:sz w:val="24"/>
          <w:szCs w:val="24"/>
        </w:rPr>
        <w:t>GG-MA-01</w:t>
      </w:r>
      <w:r w:rsidR="00851DD1" w:rsidRPr="00DC2136">
        <w:rPr>
          <w:rFonts w:ascii="Arial" w:hAnsi="Arial" w:cs="Arial"/>
          <w:sz w:val="24"/>
          <w:szCs w:val="24"/>
        </w:rPr>
        <w:t xml:space="preserve">, la cual se determina según el procedimiento </w:t>
      </w:r>
      <w:r w:rsidR="00851DD1" w:rsidRPr="00DC2136">
        <w:rPr>
          <w:rFonts w:ascii="Arial" w:hAnsi="Arial" w:cs="Arial"/>
          <w:b/>
          <w:bCs/>
          <w:sz w:val="24"/>
          <w:szCs w:val="24"/>
        </w:rPr>
        <w:t>GG-PR-01</w:t>
      </w:r>
      <w:r w:rsidR="00851DD1" w:rsidRPr="00DC2136">
        <w:rPr>
          <w:rFonts w:ascii="Arial" w:hAnsi="Arial" w:cs="Arial"/>
          <w:sz w:val="24"/>
          <w:szCs w:val="24"/>
        </w:rPr>
        <w:t xml:space="preserve"> “Análisis </w:t>
      </w:r>
      <w:r w:rsidR="00D64246">
        <w:rPr>
          <w:rFonts w:ascii="Arial" w:hAnsi="Arial" w:cs="Arial"/>
          <w:sz w:val="24"/>
          <w:szCs w:val="24"/>
        </w:rPr>
        <w:t>del entorno</w:t>
      </w:r>
      <w:r w:rsidR="00851DD1" w:rsidRPr="00DC2136">
        <w:rPr>
          <w:rFonts w:ascii="Arial" w:hAnsi="Arial" w:cs="Arial"/>
          <w:sz w:val="24"/>
          <w:szCs w:val="24"/>
        </w:rPr>
        <w:t>”</w:t>
      </w:r>
      <w:r w:rsidR="0019282B" w:rsidRPr="00DC2136">
        <w:rPr>
          <w:rFonts w:ascii="Arial" w:hAnsi="Arial" w:cs="Arial"/>
          <w:sz w:val="24"/>
          <w:szCs w:val="24"/>
        </w:rPr>
        <w:t xml:space="preserve">. </w:t>
      </w:r>
    </w:p>
    <w:p w14:paraId="7A5A10A5" w14:textId="71E64866" w:rsidR="00EC3A2C" w:rsidRPr="00DC2136" w:rsidRDefault="00EC3A2C" w:rsidP="007C2558">
      <w:pPr>
        <w:pStyle w:val="Ttulo2"/>
        <w:rPr>
          <w:rFonts w:ascii="Arial" w:hAnsi="Arial" w:cs="Arial"/>
          <w:b/>
          <w:bCs/>
          <w:color w:val="auto"/>
          <w:sz w:val="24"/>
          <w:szCs w:val="24"/>
        </w:rPr>
      </w:pPr>
      <w:bookmarkStart w:id="6" w:name="_Toc134520762"/>
      <w:bookmarkEnd w:id="5"/>
      <w:r w:rsidRPr="00DC2136">
        <w:rPr>
          <w:rFonts w:ascii="Arial" w:hAnsi="Arial" w:cs="Arial"/>
          <w:b/>
          <w:bCs/>
          <w:color w:val="auto"/>
          <w:sz w:val="24"/>
          <w:szCs w:val="24"/>
        </w:rPr>
        <w:t>4.2 COMPRENSIÓN DE LAS NECESIDADES Y EXPECTATIVAS DE LAS PARTES INTERESADAS</w:t>
      </w:r>
      <w:bookmarkEnd w:id="6"/>
      <w:r w:rsidRPr="00DC2136">
        <w:rPr>
          <w:rFonts w:ascii="Arial" w:hAnsi="Arial" w:cs="Arial"/>
          <w:b/>
          <w:bCs/>
          <w:color w:val="auto"/>
          <w:sz w:val="24"/>
          <w:szCs w:val="24"/>
        </w:rPr>
        <w:t xml:space="preserve"> </w:t>
      </w:r>
    </w:p>
    <w:p w14:paraId="70B262E8" w14:textId="77777777" w:rsidR="00A2794B" w:rsidRPr="00DC2136" w:rsidRDefault="00A2794B" w:rsidP="009F01A5">
      <w:pPr>
        <w:spacing w:line="240" w:lineRule="auto"/>
        <w:jc w:val="both"/>
        <w:rPr>
          <w:rFonts w:ascii="Arial" w:hAnsi="Arial" w:cs="Arial"/>
          <w:b/>
          <w:bCs/>
          <w:sz w:val="24"/>
          <w:szCs w:val="24"/>
        </w:rPr>
      </w:pPr>
    </w:p>
    <w:p w14:paraId="6F373057" w14:textId="50656D95" w:rsidR="008C680F" w:rsidRPr="00DC2136" w:rsidRDefault="008C680F" w:rsidP="009F01A5">
      <w:pPr>
        <w:spacing w:line="240" w:lineRule="auto"/>
        <w:jc w:val="both"/>
        <w:rPr>
          <w:rFonts w:ascii="Arial" w:hAnsi="Arial" w:cs="Arial"/>
          <w:sz w:val="24"/>
          <w:szCs w:val="24"/>
        </w:rPr>
      </w:pPr>
      <w:r w:rsidRPr="00DC2136">
        <w:rPr>
          <w:rFonts w:ascii="Arial" w:hAnsi="Arial" w:cs="Arial"/>
          <w:sz w:val="24"/>
          <w:szCs w:val="24"/>
        </w:rPr>
        <w:t xml:space="preserve">ASOPARCELA, ha determinado las necesidades y expectativas de sus diferentes stakeholders con el uso de una tabla de identificación de los mismos expuesta en el </w:t>
      </w:r>
      <w:r w:rsidR="0042264F" w:rsidRPr="00DC2136">
        <w:rPr>
          <w:rFonts w:ascii="Arial" w:hAnsi="Arial" w:cs="Arial"/>
          <w:sz w:val="24"/>
          <w:szCs w:val="24"/>
        </w:rPr>
        <w:t>siguiente cuadro</w:t>
      </w:r>
      <w:r w:rsidRPr="00DC2136">
        <w:rPr>
          <w:rFonts w:ascii="Arial" w:hAnsi="Arial" w:cs="Arial"/>
          <w:sz w:val="24"/>
          <w:szCs w:val="24"/>
        </w:rPr>
        <w:t xml:space="preserve">. </w:t>
      </w:r>
      <w:r w:rsidR="0042264F" w:rsidRPr="00DC2136">
        <w:rPr>
          <w:rFonts w:ascii="Arial" w:hAnsi="Arial" w:cs="Arial"/>
          <w:sz w:val="24"/>
          <w:szCs w:val="24"/>
        </w:rPr>
        <w:t>L</w:t>
      </w:r>
      <w:r w:rsidRPr="00DC2136">
        <w:rPr>
          <w:rFonts w:ascii="Arial" w:hAnsi="Arial" w:cs="Arial"/>
          <w:sz w:val="24"/>
          <w:szCs w:val="24"/>
        </w:rPr>
        <w:t>as cuales sirven para poder establecer los demás lineamientos del sistema de gestión ambiental, en función de la constante búsqueda de satisfacer las diferentes necesidades y expectativas de los stakeholders presentes.</w:t>
      </w:r>
    </w:p>
    <w:p w14:paraId="7905E05F" w14:textId="77777777" w:rsidR="00E936D7" w:rsidRPr="00DC2136" w:rsidRDefault="00E936D7" w:rsidP="009F01A5">
      <w:pPr>
        <w:spacing w:line="24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2942"/>
        <w:gridCol w:w="2943"/>
        <w:gridCol w:w="2943"/>
      </w:tblGrid>
      <w:tr w:rsidR="00DC2136" w:rsidRPr="00DC2136" w14:paraId="11F351BD" w14:textId="77777777" w:rsidTr="00915041">
        <w:trPr>
          <w:trHeight w:val="405"/>
        </w:trPr>
        <w:tc>
          <w:tcPr>
            <w:tcW w:w="2942" w:type="dxa"/>
            <w:hideMark/>
          </w:tcPr>
          <w:p w14:paraId="75B62D71" w14:textId="77777777" w:rsidR="00915041" w:rsidRPr="00DC2136" w:rsidRDefault="00915041" w:rsidP="00915041">
            <w:pPr>
              <w:jc w:val="center"/>
              <w:rPr>
                <w:rFonts w:ascii="Arial" w:eastAsia="Times New Roman" w:hAnsi="Arial" w:cs="Arial"/>
                <w:b/>
                <w:bCs/>
                <w:i/>
                <w:iCs/>
                <w:kern w:val="0"/>
                <w:sz w:val="24"/>
                <w:szCs w:val="24"/>
                <w:lang w:eastAsia="es-CO"/>
                <w14:ligatures w14:val="none"/>
              </w:rPr>
            </w:pPr>
            <w:bookmarkStart w:id="7" w:name="OLE_LINK1"/>
            <w:r w:rsidRPr="00DC2136">
              <w:rPr>
                <w:rFonts w:ascii="Arial" w:eastAsia="Times New Roman" w:hAnsi="Arial" w:cs="Arial"/>
                <w:b/>
                <w:bCs/>
                <w:i/>
                <w:iCs/>
                <w:kern w:val="0"/>
                <w:sz w:val="24"/>
                <w:szCs w:val="24"/>
                <w:lang w:eastAsia="es-CO"/>
                <w14:ligatures w14:val="none"/>
              </w:rPr>
              <w:t>ACTOR</w:t>
            </w:r>
          </w:p>
        </w:tc>
        <w:tc>
          <w:tcPr>
            <w:tcW w:w="2943" w:type="dxa"/>
            <w:hideMark/>
          </w:tcPr>
          <w:p w14:paraId="68FA40D5" w14:textId="77777777" w:rsidR="00915041" w:rsidRPr="00DC2136" w:rsidRDefault="00915041" w:rsidP="00915041">
            <w:pPr>
              <w:jc w:val="center"/>
              <w:rPr>
                <w:rFonts w:ascii="Arial" w:eastAsia="Times New Roman" w:hAnsi="Arial" w:cs="Arial"/>
                <w:b/>
                <w:bCs/>
                <w:i/>
                <w:iCs/>
                <w:kern w:val="0"/>
                <w:sz w:val="24"/>
                <w:szCs w:val="24"/>
                <w:lang w:eastAsia="es-CO"/>
                <w14:ligatures w14:val="none"/>
              </w:rPr>
            </w:pPr>
            <w:r w:rsidRPr="00DC2136">
              <w:rPr>
                <w:rFonts w:ascii="Arial" w:eastAsia="Times New Roman" w:hAnsi="Arial" w:cs="Arial"/>
                <w:b/>
                <w:bCs/>
                <w:i/>
                <w:iCs/>
                <w:kern w:val="0"/>
                <w:sz w:val="24"/>
                <w:szCs w:val="24"/>
                <w:lang w:eastAsia="es-CO"/>
                <w14:ligatures w14:val="none"/>
              </w:rPr>
              <w:t>NECESIDAD</w:t>
            </w:r>
          </w:p>
        </w:tc>
        <w:tc>
          <w:tcPr>
            <w:tcW w:w="2943" w:type="dxa"/>
            <w:hideMark/>
          </w:tcPr>
          <w:p w14:paraId="63962416" w14:textId="77777777" w:rsidR="00915041" w:rsidRPr="00DC2136" w:rsidRDefault="00915041" w:rsidP="00915041">
            <w:pPr>
              <w:jc w:val="center"/>
              <w:rPr>
                <w:rFonts w:ascii="Arial" w:eastAsia="Times New Roman" w:hAnsi="Arial" w:cs="Arial"/>
                <w:b/>
                <w:bCs/>
                <w:i/>
                <w:iCs/>
                <w:kern w:val="0"/>
                <w:sz w:val="24"/>
                <w:szCs w:val="24"/>
                <w:lang w:eastAsia="es-CO"/>
                <w14:ligatures w14:val="none"/>
              </w:rPr>
            </w:pPr>
            <w:r w:rsidRPr="00DC2136">
              <w:rPr>
                <w:rFonts w:ascii="Arial" w:eastAsia="Times New Roman" w:hAnsi="Arial" w:cs="Arial"/>
                <w:b/>
                <w:bCs/>
                <w:i/>
                <w:iCs/>
                <w:kern w:val="0"/>
                <w:sz w:val="24"/>
                <w:szCs w:val="24"/>
                <w:lang w:eastAsia="es-CO"/>
                <w14:ligatures w14:val="none"/>
              </w:rPr>
              <w:t>EXPECTATIVA</w:t>
            </w:r>
          </w:p>
        </w:tc>
      </w:tr>
      <w:tr w:rsidR="00DC2136" w:rsidRPr="00DC2136" w14:paraId="03B7974E" w14:textId="77777777" w:rsidTr="00915041">
        <w:trPr>
          <w:trHeight w:val="2100"/>
        </w:trPr>
        <w:tc>
          <w:tcPr>
            <w:tcW w:w="2942" w:type="dxa"/>
            <w:hideMark/>
          </w:tcPr>
          <w:p w14:paraId="3A19865A"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4D7FE128"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5D492BEC"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3E9368CC" w14:textId="3DED8D0E"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GERENTE</w:t>
            </w:r>
          </w:p>
        </w:tc>
        <w:tc>
          <w:tcPr>
            <w:tcW w:w="2943" w:type="dxa"/>
            <w:hideMark/>
          </w:tcPr>
          <w:p w14:paraId="756C450D" w14:textId="77777777" w:rsidR="00915041" w:rsidRPr="00DC2136" w:rsidRDefault="00915041" w:rsidP="00915041">
            <w:pPr>
              <w:jc w:val="center"/>
              <w:rPr>
                <w:rFonts w:ascii="Arial" w:eastAsia="Times New Roman" w:hAnsi="Arial" w:cs="Arial"/>
                <w:kern w:val="0"/>
                <w:sz w:val="24"/>
                <w:szCs w:val="24"/>
                <w:lang w:eastAsia="es-CO"/>
                <w14:ligatures w14:val="none"/>
              </w:rPr>
            </w:pPr>
          </w:p>
          <w:p w14:paraId="40CB8BE2" w14:textId="77777777" w:rsidR="00915041" w:rsidRPr="00DC2136" w:rsidRDefault="00915041" w:rsidP="00915041">
            <w:pPr>
              <w:jc w:val="center"/>
              <w:rPr>
                <w:rFonts w:ascii="Arial" w:eastAsia="Times New Roman" w:hAnsi="Arial" w:cs="Arial"/>
                <w:kern w:val="0"/>
                <w:sz w:val="24"/>
                <w:szCs w:val="24"/>
                <w:lang w:eastAsia="es-CO"/>
                <w14:ligatures w14:val="none"/>
              </w:rPr>
            </w:pPr>
          </w:p>
          <w:p w14:paraId="3828293C" w14:textId="55A1F1F1"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MEJORAR LOS PROCESOS Y AUMENTAR LA SATISFACCIÓN DE LO CLIENTES Y DEMAS PARTES INTERESADAS</w:t>
            </w:r>
          </w:p>
        </w:tc>
        <w:tc>
          <w:tcPr>
            <w:tcW w:w="2943" w:type="dxa"/>
            <w:hideMark/>
          </w:tcPr>
          <w:p w14:paraId="77C2B571" w14:textId="3F61FDAC"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 xml:space="preserve">CUMPLIR CON LOS RESULTADOS PREVISTOS EN EL SISTEMA DE GESTIÓN AMBIENTAL, INCLUYENDO A TODAS LAS AREAS DE LA </w:t>
            </w:r>
            <w:r w:rsidR="004C3517" w:rsidRPr="00DC2136">
              <w:rPr>
                <w:rFonts w:ascii="Arial" w:eastAsia="Times New Roman" w:hAnsi="Arial" w:cs="Arial"/>
                <w:kern w:val="0"/>
                <w:sz w:val="24"/>
                <w:szCs w:val="24"/>
                <w:lang w:eastAsia="es-CO"/>
                <w14:ligatures w14:val="none"/>
              </w:rPr>
              <w:t>ASOCIACIÓN</w:t>
            </w:r>
            <w:r w:rsidRPr="00DC2136">
              <w:rPr>
                <w:rFonts w:ascii="Arial" w:eastAsia="Times New Roman" w:hAnsi="Arial" w:cs="Arial"/>
                <w:kern w:val="0"/>
                <w:sz w:val="24"/>
                <w:szCs w:val="24"/>
                <w:lang w:eastAsia="es-CO"/>
                <w14:ligatures w14:val="none"/>
              </w:rPr>
              <w:t xml:space="preserve"> PARA EL FUNCIONAMIENTO OPTIMO DEL MISMO.</w:t>
            </w:r>
          </w:p>
        </w:tc>
      </w:tr>
      <w:tr w:rsidR="00DC2136" w:rsidRPr="00DC2136" w14:paraId="3935D54C" w14:textId="77777777" w:rsidTr="00915041">
        <w:trPr>
          <w:trHeight w:val="900"/>
        </w:trPr>
        <w:tc>
          <w:tcPr>
            <w:tcW w:w="2942" w:type="dxa"/>
            <w:hideMark/>
          </w:tcPr>
          <w:p w14:paraId="008902F6"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35344A80" w14:textId="5B26F4C5"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CONTADOR(A)</w:t>
            </w:r>
          </w:p>
        </w:tc>
        <w:tc>
          <w:tcPr>
            <w:tcW w:w="2943" w:type="dxa"/>
            <w:hideMark/>
          </w:tcPr>
          <w:p w14:paraId="321AEF10"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MEJORAR EL MANEJO DE LOS RECURSOS ECONOMICOS</w:t>
            </w:r>
          </w:p>
        </w:tc>
        <w:tc>
          <w:tcPr>
            <w:tcW w:w="2943" w:type="dxa"/>
            <w:hideMark/>
          </w:tcPr>
          <w:p w14:paraId="4E51F521"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SATISFACER LOS RECURSOS NECESARIOS DE MANERA OPTIMA</w:t>
            </w:r>
          </w:p>
        </w:tc>
      </w:tr>
      <w:tr w:rsidR="00DC2136" w:rsidRPr="00DC2136" w14:paraId="4C28E479" w14:textId="77777777" w:rsidTr="00915041">
        <w:trPr>
          <w:trHeight w:val="1200"/>
        </w:trPr>
        <w:tc>
          <w:tcPr>
            <w:tcW w:w="2942" w:type="dxa"/>
            <w:hideMark/>
          </w:tcPr>
          <w:p w14:paraId="61448412" w14:textId="77777777"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DIRECTOR DE SISTEMAS INTEGRADOS DE GESTION</w:t>
            </w:r>
          </w:p>
        </w:tc>
        <w:tc>
          <w:tcPr>
            <w:tcW w:w="2943" w:type="dxa"/>
            <w:hideMark/>
          </w:tcPr>
          <w:p w14:paraId="1C8BA0F9"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MANTENER EL BUEN FUNCIONAMIENTO DEL SISTEMA DE GESTIÓN AMBIENTAL</w:t>
            </w:r>
          </w:p>
        </w:tc>
        <w:tc>
          <w:tcPr>
            <w:tcW w:w="2943" w:type="dxa"/>
            <w:hideMark/>
          </w:tcPr>
          <w:p w14:paraId="33AB42A8"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LOGRAR LOS RESULTADOS PREVISTOS EN EL SISTEMA DE GESTION</w:t>
            </w:r>
          </w:p>
        </w:tc>
      </w:tr>
      <w:tr w:rsidR="00DC2136" w:rsidRPr="00DC2136" w14:paraId="7068E4E8" w14:textId="77777777" w:rsidTr="00915041">
        <w:trPr>
          <w:trHeight w:val="1500"/>
        </w:trPr>
        <w:tc>
          <w:tcPr>
            <w:tcW w:w="2942" w:type="dxa"/>
            <w:hideMark/>
          </w:tcPr>
          <w:p w14:paraId="65DD862F"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6B831E80"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51A33EBB"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57D1CDB2" w14:textId="2035F922"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DIRECTOR DE LOGISTICA</w:t>
            </w:r>
          </w:p>
        </w:tc>
        <w:tc>
          <w:tcPr>
            <w:tcW w:w="2943" w:type="dxa"/>
            <w:hideMark/>
          </w:tcPr>
          <w:p w14:paraId="26CD1A67"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 xml:space="preserve">ASEGURAR LOS RECURSOS NECESARIOS PARA EL BUEN FUNCIONAMIENTO DEL SISTEMA DE GESTION </w:t>
            </w:r>
            <w:r w:rsidRPr="00DC2136">
              <w:rPr>
                <w:rFonts w:ascii="Arial" w:eastAsia="Times New Roman" w:hAnsi="Arial" w:cs="Arial"/>
                <w:kern w:val="0"/>
                <w:sz w:val="24"/>
                <w:szCs w:val="24"/>
                <w:lang w:eastAsia="es-CO"/>
                <w14:ligatures w14:val="none"/>
              </w:rPr>
              <w:lastRenderedPageBreak/>
              <w:t>AMBIENTAL</w:t>
            </w:r>
          </w:p>
        </w:tc>
        <w:tc>
          <w:tcPr>
            <w:tcW w:w="2943" w:type="dxa"/>
            <w:hideMark/>
          </w:tcPr>
          <w:p w14:paraId="257ABB1C" w14:textId="1903A245"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lastRenderedPageBreak/>
              <w:t xml:space="preserve">MEJORAR LOS PROCESOS DE LA </w:t>
            </w:r>
            <w:r w:rsidR="004C3517" w:rsidRPr="00DC2136">
              <w:rPr>
                <w:rFonts w:ascii="Arial" w:eastAsia="Times New Roman" w:hAnsi="Arial" w:cs="Arial"/>
                <w:kern w:val="0"/>
                <w:sz w:val="24"/>
                <w:szCs w:val="24"/>
                <w:lang w:eastAsia="es-CO"/>
                <w14:ligatures w14:val="none"/>
              </w:rPr>
              <w:t>ASOCIACIÓN</w:t>
            </w:r>
            <w:r w:rsidRPr="00DC2136">
              <w:rPr>
                <w:rFonts w:ascii="Arial" w:eastAsia="Times New Roman" w:hAnsi="Arial" w:cs="Arial"/>
                <w:kern w:val="0"/>
                <w:sz w:val="24"/>
                <w:szCs w:val="24"/>
                <w:lang w:eastAsia="es-CO"/>
                <w14:ligatures w14:val="none"/>
              </w:rPr>
              <w:t xml:space="preserve"> DE ACUERDO AL SISTEMA DE GESTION AMBIENTAL</w:t>
            </w:r>
          </w:p>
        </w:tc>
      </w:tr>
      <w:tr w:rsidR="00DC2136" w:rsidRPr="00DC2136" w14:paraId="17D5C431" w14:textId="77777777" w:rsidTr="00915041">
        <w:trPr>
          <w:trHeight w:val="2400"/>
        </w:trPr>
        <w:tc>
          <w:tcPr>
            <w:tcW w:w="2942" w:type="dxa"/>
            <w:hideMark/>
          </w:tcPr>
          <w:p w14:paraId="68576263"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209CD951"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032279EB" w14:textId="28FAF4B0"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DIRECTOR DE TALENTO HUMANO</w:t>
            </w:r>
          </w:p>
        </w:tc>
        <w:tc>
          <w:tcPr>
            <w:tcW w:w="2943" w:type="dxa"/>
            <w:hideMark/>
          </w:tcPr>
          <w:p w14:paraId="5CABD38F"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 xml:space="preserve">ASEGURAR LA COMUNICACIÓN Y COLABORACIÓN PARA LA IMPLEMENTACIÓN DEL SISTEMA DE GESTION AMBIENTAL, COMO TAMBIEN PARA SU NORMAL DESARROLLO </w:t>
            </w:r>
          </w:p>
        </w:tc>
        <w:tc>
          <w:tcPr>
            <w:tcW w:w="2943" w:type="dxa"/>
            <w:hideMark/>
          </w:tcPr>
          <w:p w14:paraId="46DFEEB7"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IMPLEMENTAR UNA COLABORACION COMPLETA DEL PERSONAL DE TODAS LAS AREAS PARA EL DESARROLLO DEL SISTEMA DE GESTION AMBIENTAL</w:t>
            </w:r>
          </w:p>
        </w:tc>
      </w:tr>
      <w:tr w:rsidR="00DC2136" w:rsidRPr="00DC2136" w14:paraId="2FD62121" w14:textId="77777777" w:rsidTr="00915041">
        <w:trPr>
          <w:trHeight w:val="1500"/>
        </w:trPr>
        <w:tc>
          <w:tcPr>
            <w:tcW w:w="2942" w:type="dxa"/>
            <w:hideMark/>
          </w:tcPr>
          <w:p w14:paraId="41A1A880"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6EF5F5E1"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6926D4BF"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7ED439E1" w14:textId="6CE6B125"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TRABAJADORES</w:t>
            </w:r>
          </w:p>
        </w:tc>
        <w:tc>
          <w:tcPr>
            <w:tcW w:w="2943" w:type="dxa"/>
            <w:hideMark/>
          </w:tcPr>
          <w:p w14:paraId="4CFE1732" w14:textId="77777777" w:rsidR="00915041" w:rsidRPr="00DC2136" w:rsidRDefault="00915041" w:rsidP="00915041">
            <w:pPr>
              <w:jc w:val="center"/>
              <w:rPr>
                <w:rFonts w:ascii="Arial" w:eastAsia="Times New Roman" w:hAnsi="Arial" w:cs="Arial"/>
                <w:kern w:val="0"/>
                <w:sz w:val="24"/>
                <w:szCs w:val="24"/>
                <w:lang w:eastAsia="es-CO"/>
                <w14:ligatures w14:val="none"/>
              </w:rPr>
            </w:pPr>
          </w:p>
          <w:p w14:paraId="2A1E7D7C" w14:textId="77777777" w:rsidR="00915041" w:rsidRPr="00DC2136" w:rsidRDefault="00915041" w:rsidP="00915041">
            <w:pPr>
              <w:jc w:val="center"/>
              <w:rPr>
                <w:rFonts w:ascii="Arial" w:eastAsia="Times New Roman" w:hAnsi="Arial" w:cs="Arial"/>
                <w:kern w:val="0"/>
                <w:sz w:val="24"/>
                <w:szCs w:val="24"/>
                <w:lang w:eastAsia="es-CO"/>
                <w14:ligatures w14:val="none"/>
              </w:rPr>
            </w:pPr>
          </w:p>
          <w:p w14:paraId="2EBD61C7" w14:textId="4ACCB3E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MANTENERSE CONSTANTEMENTE INFORMADOS SOBRE EL SISTEMA DE GESTION AMBIENTAL</w:t>
            </w:r>
          </w:p>
        </w:tc>
        <w:tc>
          <w:tcPr>
            <w:tcW w:w="2943" w:type="dxa"/>
            <w:hideMark/>
          </w:tcPr>
          <w:p w14:paraId="325CDEA5"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APORTAR MEJORAS AL SISTEMA DE GESTION AMBIENTAL CON SU PARTICIPACION EN LAS ACTIVIDADES DONDE TENGAN LA CAPACIDAD DE PARTICIPACION</w:t>
            </w:r>
          </w:p>
        </w:tc>
      </w:tr>
      <w:tr w:rsidR="00DC2136" w:rsidRPr="00DC2136" w14:paraId="37C42A95" w14:textId="77777777" w:rsidTr="00915041">
        <w:trPr>
          <w:trHeight w:val="3300"/>
        </w:trPr>
        <w:tc>
          <w:tcPr>
            <w:tcW w:w="2942" w:type="dxa"/>
            <w:hideMark/>
          </w:tcPr>
          <w:p w14:paraId="0916D4FC"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23F6216C"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528C7B3C"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7AD23BA0"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1F9C7DBF"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3A21CC56"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0ED9AC1E"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310BCF22"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44C1C9E0" w14:textId="4FACBE42"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CLIENTES</w:t>
            </w:r>
          </w:p>
        </w:tc>
        <w:tc>
          <w:tcPr>
            <w:tcW w:w="2943" w:type="dxa"/>
            <w:hideMark/>
          </w:tcPr>
          <w:p w14:paraId="596A7CE0"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CONSEGUIR PRODUCTOS DE MAYOR CALIDAD CON PROCESOS QUE SEAN AMIGABLES CON EL MEDIO AMBIENTE COMO TAMBIEN ORGANIZACIONES QUE ESTEN CERTIFICACADAS EN SISTEMAS DE GESTION QUE PUEDAN GARANTIZARLE A LOS CLIENTES PRODUCTOS DE MAYOR CALIDAD</w:t>
            </w:r>
          </w:p>
        </w:tc>
        <w:tc>
          <w:tcPr>
            <w:tcW w:w="2943" w:type="dxa"/>
            <w:hideMark/>
          </w:tcPr>
          <w:p w14:paraId="654589CB"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CUMPLIMIENTO CORRECTO DE LO EXPUESTO EN EL SISTEMA DE GESTION AMBIENTAL Y COMPROMISO CON LA MEJORA CONTINUA DEL MISMO</w:t>
            </w:r>
          </w:p>
        </w:tc>
      </w:tr>
      <w:tr w:rsidR="00DC2136" w:rsidRPr="00DC2136" w14:paraId="43AA87B8" w14:textId="77777777" w:rsidTr="00915041">
        <w:trPr>
          <w:trHeight w:val="3000"/>
        </w:trPr>
        <w:tc>
          <w:tcPr>
            <w:tcW w:w="2942" w:type="dxa"/>
            <w:hideMark/>
          </w:tcPr>
          <w:p w14:paraId="411A0E76"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4A374C0B"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65E54EFA"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751DCE56"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6FB77E8F"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7BA256F0" w14:textId="1381A584"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ALCALDIA</w:t>
            </w:r>
          </w:p>
        </w:tc>
        <w:tc>
          <w:tcPr>
            <w:tcW w:w="2943" w:type="dxa"/>
            <w:hideMark/>
          </w:tcPr>
          <w:p w14:paraId="1DEE39F6"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CAMBIO DE MENTALIDAD DE LAS ORGANIZACIONES BUSCANDO DARLE MAYOR IMPORTANCIA AL CUIDADO DEL MEDIO AMBIENTE CON LA PREVENCION DE CONTAMINACION AL MISMO, DONDE TAMBIEN SE CONTRIBUYA A LA GENERACIÓN DE EMPLEO.</w:t>
            </w:r>
          </w:p>
        </w:tc>
        <w:tc>
          <w:tcPr>
            <w:tcW w:w="2943" w:type="dxa"/>
            <w:hideMark/>
          </w:tcPr>
          <w:p w14:paraId="5732671C" w14:textId="6EF08365"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FOMENTAR EL DESARROLLO Y PRODUCCION DE SISTEMAS DE GESTION AMBIENTAL EN LAS ORGANIZACIONES</w:t>
            </w:r>
          </w:p>
        </w:tc>
      </w:tr>
      <w:tr w:rsidR="00DC2136" w:rsidRPr="00DC2136" w14:paraId="645D56D1" w14:textId="77777777" w:rsidTr="00915041">
        <w:trPr>
          <w:trHeight w:val="2100"/>
        </w:trPr>
        <w:tc>
          <w:tcPr>
            <w:tcW w:w="2942" w:type="dxa"/>
            <w:hideMark/>
          </w:tcPr>
          <w:p w14:paraId="4287FEC8"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7A828DAB"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76EBB462"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3D3A2DD4"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002582ED" w14:textId="4B7406EA"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CORPORACIONES AUTONOMAS</w:t>
            </w:r>
          </w:p>
        </w:tc>
        <w:tc>
          <w:tcPr>
            <w:tcW w:w="2943" w:type="dxa"/>
            <w:hideMark/>
          </w:tcPr>
          <w:p w14:paraId="516B40E3" w14:textId="77777777" w:rsidR="00915041" w:rsidRPr="00DC2136" w:rsidRDefault="00915041" w:rsidP="00915041">
            <w:pPr>
              <w:jc w:val="center"/>
              <w:rPr>
                <w:rFonts w:ascii="Arial" w:eastAsia="Times New Roman" w:hAnsi="Arial" w:cs="Arial"/>
                <w:kern w:val="0"/>
                <w:sz w:val="24"/>
                <w:szCs w:val="24"/>
                <w:lang w:eastAsia="es-CO"/>
                <w14:ligatures w14:val="none"/>
              </w:rPr>
            </w:pPr>
          </w:p>
          <w:p w14:paraId="3A1C72D9" w14:textId="5101E998"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COLABORACION POR PARTE DE LAS ORGANIZACIONES EN EL CUMPLIMIENTO DE LA NORMATIVIDAD LEGAL QUE RIGUE ESTA ACTIVIDAD PRODUCTIVA EN EL PAIS</w:t>
            </w:r>
          </w:p>
        </w:tc>
        <w:tc>
          <w:tcPr>
            <w:tcW w:w="2943" w:type="dxa"/>
            <w:hideMark/>
          </w:tcPr>
          <w:p w14:paraId="706EC3E0"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TRABAJAR DE LA MANO CON LAS ORGANIZACIONES PARA CONTRIBUIR AL CUMPLIMIENTO DE METAS Y OBJETIVOS DE LAS ORGANIZACIONES EXPUESTOS EN EL SISTEMA DE GESTION AMBIENTAL</w:t>
            </w:r>
          </w:p>
        </w:tc>
      </w:tr>
      <w:tr w:rsidR="00DC2136" w:rsidRPr="00DC2136" w14:paraId="45E1394C" w14:textId="77777777" w:rsidTr="00915041">
        <w:trPr>
          <w:trHeight w:val="1980"/>
        </w:trPr>
        <w:tc>
          <w:tcPr>
            <w:tcW w:w="2942" w:type="dxa"/>
            <w:hideMark/>
          </w:tcPr>
          <w:p w14:paraId="30B515A4"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1C50560D" w14:textId="77777777" w:rsidR="00915041" w:rsidRPr="00DC2136" w:rsidRDefault="00915041" w:rsidP="00915041">
            <w:pPr>
              <w:jc w:val="center"/>
              <w:rPr>
                <w:rFonts w:ascii="Arial" w:eastAsia="Times New Roman" w:hAnsi="Arial" w:cs="Arial"/>
                <w:b/>
                <w:bCs/>
                <w:kern w:val="0"/>
                <w:sz w:val="24"/>
                <w:szCs w:val="24"/>
                <w:lang w:eastAsia="es-CO"/>
                <w14:ligatures w14:val="none"/>
              </w:rPr>
            </w:pPr>
          </w:p>
          <w:p w14:paraId="6BD8863C" w14:textId="2E0BF8B0" w:rsidR="00915041" w:rsidRPr="00DC2136" w:rsidRDefault="00915041" w:rsidP="00915041">
            <w:pPr>
              <w:jc w:val="center"/>
              <w:rPr>
                <w:rFonts w:ascii="Arial" w:eastAsia="Times New Roman" w:hAnsi="Arial" w:cs="Arial"/>
                <w:b/>
                <w:bCs/>
                <w:kern w:val="0"/>
                <w:sz w:val="24"/>
                <w:szCs w:val="24"/>
                <w:lang w:eastAsia="es-CO"/>
                <w14:ligatures w14:val="none"/>
              </w:rPr>
            </w:pPr>
            <w:r w:rsidRPr="00DC2136">
              <w:rPr>
                <w:rFonts w:ascii="Arial" w:eastAsia="Times New Roman" w:hAnsi="Arial" w:cs="Arial"/>
                <w:b/>
                <w:bCs/>
                <w:kern w:val="0"/>
                <w:sz w:val="24"/>
                <w:szCs w:val="24"/>
                <w:lang w:eastAsia="es-CO"/>
                <w14:ligatures w14:val="none"/>
              </w:rPr>
              <w:t>HABITANTES DEL MUNICIPIO</w:t>
            </w:r>
          </w:p>
        </w:tc>
        <w:tc>
          <w:tcPr>
            <w:tcW w:w="2943" w:type="dxa"/>
            <w:hideMark/>
          </w:tcPr>
          <w:p w14:paraId="6CA2A4BB" w14:textId="77777777"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IMPLEMENTACION DE PROCESOS MAS AMIGABLES CON EL MEDIO AMBIENTE POR PARTE DE LAS ORGANIZACIONES PARA LA CONSERVACION DEL MISMO</w:t>
            </w:r>
          </w:p>
        </w:tc>
        <w:tc>
          <w:tcPr>
            <w:tcW w:w="2943" w:type="dxa"/>
            <w:hideMark/>
          </w:tcPr>
          <w:p w14:paraId="36967A5E" w14:textId="7AB39315" w:rsidR="00915041" w:rsidRPr="00DC2136" w:rsidRDefault="00915041" w:rsidP="00915041">
            <w:pPr>
              <w:jc w:val="center"/>
              <w:rPr>
                <w:rFonts w:ascii="Arial" w:eastAsia="Times New Roman" w:hAnsi="Arial" w:cs="Arial"/>
                <w:kern w:val="0"/>
                <w:sz w:val="24"/>
                <w:szCs w:val="24"/>
                <w:lang w:eastAsia="es-CO"/>
                <w14:ligatures w14:val="none"/>
              </w:rPr>
            </w:pPr>
            <w:r w:rsidRPr="00DC2136">
              <w:rPr>
                <w:rFonts w:ascii="Arial" w:eastAsia="Times New Roman" w:hAnsi="Arial" w:cs="Arial"/>
                <w:kern w:val="0"/>
                <w:sz w:val="24"/>
                <w:szCs w:val="24"/>
                <w:lang w:eastAsia="es-CO"/>
                <w14:ligatures w14:val="none"/>
              </w:rPr>
              <w:t>COMPROMISO DE LAS ORGANIZACIONES EN EL CUMPLIMIENTO DEL SISTEMA DE GESTION AMBIENTAL</w:t>
            </w:r>
          </w:p>
        </w:tc>
      </w:tr>
      <w:bookmarkEnd w:id="7"/>
    </w:tbl>
    <w:p w14:paraId="7594DC98" w14:textId="3CB198C4" w:rsidR="0019282B" w:rsidRPr="00DC2136" w:rsidRDefault="0019282B" w:rsidP="0042264F">
      <w:pPr>
        <w:spacing w:line="240" w:lineRule="auto"/>
        <w:jc w:val="center"/>
        <w:rPr>
          <w:rFonts w:ascii="Arial" w:hAnsi="Arial" w:cs="Arial"/>
          <w:sz w:val="24"/>
          <w:szCs w:val="24"/>
        </w:rPr>
      </w:pPr>
    </w:p>
    <w:p w14:paraId="198DE5BF" w14:textId="2F1594B4" w:rsidR="00EC3A2C" w:rsidRPr="00DC2136" w:rsidRDefault="00B4478D" w:rsidP="007C2558">
      <w:pPr>
        <w:pStyle w:val="Prrafodelista"/>
        <w:numPr>
          <w:ilvl w:val="1"/>
          <w:numId w:val="5"/>
        </w:numPr>
        <w:spacing w:line="240" w:lineRule="auto"/>
        <w:ind w:left="0" w:firstLine="0"/>
        <w:jc w:val="both"/>
        <w:outlineLvl w:val="1"/>
        <w:rPr>
          <w:rFonts w:ascii="Arial" w:hAnsi="Arial" w:cs="Arial"/>
          <w:b/>
          <w:bCs/>
          <w:sz w:val="24"/>
          <w:szCs w:val="24"/>
        </w:rPr>
      </w:pPr>
      <w:r w:rsidRPr="00DC2136">
        <w:rPr>
          <w:rFonts w:ascii="Arial" w:hAnsi="Arial" w:cs="Arial"/>
          <w:b/>
          <w:bCs/>
          <w:sz w:val="24"/>
          <w:szCs w:val="24"/>
        </w:rPr>
        <w:t xml:space="preserve"> </w:t>
      </w:r>
      <w:bookmarkStart w:id="8" w:name="_Toc134520763"/>
      <w:r w:rsidR="00EC3A2C" w:rsidRPr="00DC2136">
        <w:rPr>
          <w:rFonts w:ascii="Arial" w:hAnsi="Arial" w:cs="Arial"/>
          <w:b/>
          <w:bCs/>
          <w:sz w:val="24"/>
          <w:szCs w:val="24"/>
        </w:rPr>
        <w:t>DETERMINACIÓN DEL ALCANCE DEL SISTEMA DE GESTIÓN AMBIENTAL</w:t>
      </w:r>
      <w:bookmarkEnd w:id="8"/>
    </w:p>
    <w:p w14:paraId="5EB8A407" w14:textId="77777777" w:rsidR="00697192" w:rsidRPr="00DC2136" w:rsidRDefault="00697192" w:rsidP="009F01A5">
      <w:pPr>
        <w:pStyle w:val="Prrafodelista"/>
        <w:spacing w:line="240" w:lineRule="auto"/>
        <w:ind w:left="360"/>
        <w:jc w:val="both"/>
        <w:rPr>
          <w:rFonts w:ascii="Arial" w:hAnsi="Arial" w:cs="Arial"/>
          <w:sz w:val="24"/>
          <w:szCs w:val="24"/>
          <w:highlight w:val="yellow"/>
        </w:rPr>
      </w:pPr>
    </w:p>
    <w:p w14:paraId="3FA0C1DB" w14:textId="32E6B781" w:rsidR="00540653" w:rsidRPr="00986A3D" w:rsidRDefault="00540653" w:rsidP="0042264F">
      <w:pPr>
        <w:pStyle w:val="Prrafodelista"/>
        <w:spacing w:line="240" w:lineRule="auto"/>
        <w:ind w:left="0"/>
        <w:jc w:val="both"/>
        <w:rPr>
          <w:rFonts w:ascii="Arial" w:hAnsi="Arial" w:cs="Arial"/>
          <w:sz w:val="24"/>
          <w:szCs w:val="24"/>
        </w:rPr>
      </w:pPr>
      <w:bookmarkStart w:id="9" w:name="_Hlk134652629"/>
      <w:r w:rsidRPr="00986A3D">
        <w:rPr>
          <w:rFonts w:ascii="Arial" w:hAnsi="Arial" w:cs="Arial"/>
          <w:sz w:val="24"/>
          <w:szCs w:val="24"/>
        </w:rPr>
        <w:t>Asoparcela ha determinado que el alcance del sistema de gestión ambiental comprende todas las actividades</w:t>
      </w:r>
      <w:r w:rsidR="00986A3D" w:rsidRPr="00986A3D">
        <w:rPr>
          <w:rFonts w:ascii="Arial" w:hAnsi="Arial" w:cs="Arial"/>
          <w:sz w:val="24"/>
          <w:szCs w:val="24"/>
        </w:rPr>
        <w:t xml:space="preserve"> y procesos (siembra y cosecha, gestión gerencial, gestión financiera, sistemas integrados de gestión (SIG), gestión de </w:t>
      </w:r>
      <w:r w:rsidR="00986A3D" w:rsidRPr="00986A3D">
        <w:rPr>
          <w:rFonts w:ascii="Arial" w:hAnsi="Arial" w:cs="Arial"/>
          <w:sz w:val="24"/>
          <w:szCs w:val="24"/>
        </w:rPr>
        <w:lastRenderedPageBreak/>
        <w:t>talento humano, gestión logística e infraestructura),</w:t>
      </w:r>
      <w:r w:rsidRPr="00986A3D">
        <w:rPr>
          <w:rFonts w:ascii="Arial" w:hAnsi="Arial" w:cs="Arial"/>
          <w:sz w:val="24"/>
          <w:szCs w:val="24"/>
        </w:rPr>
        <w:t xml:space="preserve"> realizad</w:t>
      </w:r>
      <w:r w:rsidR="00986A3D" w:rsidRPr="00986A3D">
        <w:rPr>
          <w:rFonts w:ascii="Arial" w:hAnsi="Arial" w:cs="Arial"/>
          <w:sz w:val="24"/>
          <w:szCs w:val="24"/>
        </w:rPr>
        <w:t>o</w:t>
      </w:r>
      <w:r w:rsidRPr="00986A3D">
        <w:rPr>
          <w:rFonts w:ascii="Arial" w:hAnsi="Arial" w:cs="Arial"/>
          <w:sz w:val="24"/>
          <w:szCs w:val="24"/>
        </w:rPr>
        <w:t>s en la cadena de producción de la cebolla larga en el municipio de Aquitania (Boyacá).</w:t>
      </w:r>
      <w:r w:rsidR="007A1098" w:rsidRPr="00986A3D">
        <w:rPr>
          <w:rFonts w:ascii="Arial" w:hAnsi="Arial" w:cs="Arial"/>
          <w:sz w:val="24"/>
          <w:szCs w:val="24"/>
        </w:rPr>
        <w:t xml:space="preserve"> </w:t>
      </w:r>
    </w:p>
    <w:p w14:paraId="1DDD113C" w14:textId="5B5C7181" w:rsidR="00EC3A2C" w:rsidRDefault="00EC3A2C" w:rsidP="00464BF7">
      <w:pPr>
        <w:pStyle w:val="Ttulo2"/>
        <w:numPr>
          <w:ilvl w:val="1"/>
          <w:numId w:val="5"/>
        </w:numPr>
        <w:rPr>
          <w:rFonts w:ascii="Arial" w:hAnsi="Arial" w:cs="Arial"/>
          <w:b/>
          <w:bCs/>
          <w:color w:val="auto"/>
          <w:sz w:val="24"/>
          <w:szCs w:val="24"/>
        </w:rPr>
      </w:pPr>
      <w:bookmarkStart w:id="10" w:name="_Toc134520764"/>
      <w:bookmarkEnd w:id="9"/>
      <w:r w:rsidRPr="00DC2136">
        <w:rPr>
          <w:rFonts w:ascii="Arial" w:hAnsi="Arial" w:cs="Arial"/>
          <w:b/>
          <w:bCs/>
          <w:color w:val="auto"/>
          <w:sz w:val="24"/>
          <w:szCs w:val="24"/>
        </w:rPr>
        <w:t>SISTEMA DE GESTIÓN AMBIENTAL</w:t>
      </w:r>
      <w:bookmarkEnd w:id="10"/>
    </w:p>
    <w:p w14:paraId="7F68323E" w14:textId="77777777" w:rsidR="00464BF7" w:rsidRPr="00464BF7" w:rsidRDefault="00464BF7" w:rsidP="00464BF7">
      <w:pPr>
        <w:pStyle w:val="Prrafodelista"/>
        <w:ind w:left="360"/>
      </w:pPr>
    </w:p>
    <w:p w14:paraId="141C54EF" w14:textId="77777777" w:rsidR="00052CAF" w:rsidRDefault="0071350D" w:rsidP="009F01A5">
      <w:pPr>
        <w:spacing w:line="240" w:lineRule="auto"/>
        <w:jc w:val="both"/>
        <w:rPr>
          <w:rFonts w:ascii="Arial" w:hAnsi="Arial" w:cs="Arial"/>
          <w:b/>
          <w:bCs/>
          <w:sz w:val="24"/>
          <w:szCs w:val="24"/>
        </w:rPr>
      </w:pPr>
      <w:r w:rsidRPr="00052CAF">
        <w:rPr>
          <w:rFonts w:ascii="Arial" w:hAnsi="Arial" w:cs="Arial"/>
          <w:sz w:val="24"/>
          <w:szCs w:val="24"/>
        </w:rPr>
        <w:t xml:space="preserve">Asoparcela en función de buscar el logro de sus resultados previstos en el sistema de gestión ambiental, ha establecido </w:t>
      </w:r>
      <w:r w:rsidR="00052CAF" w:rsidRPr="00052CAF">
        <w:rPr>
          <w:rFonts w:ascii="Arial" w:hAnsi="Arial" w:cs="Arial"/>
          <w:sz w:val="24"/>
          <w:szCs w:val="24"/>
        </w:rPr>
        <w:t xml:space="preserve">el mapa de procesos </w:t>
      </w:r>
      <w:r w:rsidR="00052CAF" w:rsidRPr="00052CAF">
        <w:rPr>
          <w:rFonts w:ascii="Arial" w:hAnsi="Arial" w:cs="Arial"/>
          <w:b/>
          <w:bCs/>
          <w:sz w:val="24"/>
          <w:szCs w:val="24"/>
        </w:rPr>
        <w:t xml:space="preserve">GG-MP-01 </w:t>
      </w:r>
      <w:r w:rsidR="00052CAF" w:rsidRPr="00052CAF">
        <w:rPr>
          <w:rFonts w:ascii="Arial" w:hAnsi="Arial" w:cs="Arial"/>
          <w:sz w:val="24"/>
          <w:szCs w:val="24"/>
        </w:rPr>
        <w:t>como también las caracterizaciones de cada uno de sus procesos</w:t>
      </w:r>
      <w:r w:rsidR="00052CAF">
        <w:rPr>
          <w:rFonts w:ascii="Arial" w:hAnsi="Arial" w:cs="Arial"/>
          <w:b/>
          <w:bCs/>
          <w:sz w:val="24"/>
          <w:szCs w:val="24"/>
        </w:rPr>
        <w:t>:</w:t>
      </w:r>
    </w:p>
    <w:p w14:paraId="61F8083B" w14:textId="4C17FCC4"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Caracterización siembra y cosecha</w:t>
      </w:r>
      <w:r>
        <w:rPr>
          <w:rFonts w:ascii="Arial" w:hAnsi="Arial" w:cs="Arial"/>
          <w:b/>
          <w:bCs/>
          <w:sz w:val="24"/>
          <w:szCs w:val="24"/>
        </w:rPr>
        <w:t xml:space="preserve"> </w:t>
      </w:r>
      <w:r w:rsidRPr="00052CAF">
        <w:rPr>
          <w:rFonts w:ascii="Arial" w:hAnsi="Arial" w:cs="Arial"/>
          <w:b/>
          <w:bCs/>
          <w:sz w:val="24"/>
          <w:szCs w:val="24"/>
        </w:rPr>
        <w:t>GG-CA-01</w:t>
      </w:r>
    </w:p>
    <w:p w14:paraId="0360A2CB" w14:textId="5C5C3682"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Caracterización gestión gerencial</w:t>
      </w:r>
      <w:r>
        <w:rPr>
          <w:rFonts w:ascii="Arial" w:hAnsi="Arial" w:cs="Arial"/>
          <w:b/>
          <w:bCs/>
          <w:sz w:val="24"/>
          <w:szCs w:val="24"/>
        </w:rPr>
        <w:t xml:space="preserve"> </w:t>
      </w:r>
      <w:r w:rsidRPr="00052CAF">
        <w:rPr>
          <w:rFonts w:ascii="Arial" w:hAnsi="Arial" w:cs="Arial"/>
          <w:b/>
          <w:bCs/>
          <w:sz w:val="24"/>
          <w:szCs w:val="24"/>
        </w:rPr>
        <w:t>GG-CA-02</w:t>
      </w:r>
    </w:p>
    <w:p w14:paraId="2D520AAE" w14:textId="057BADEC"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w:t>
      </w:r>
      <w:r>
        <w:rPr>
          <w:rFonts w:ascii="Arial" w:hAnsi="Arial" w:cs="Arial"/>
          <w:sz w:val="24"/>
          <w:szCs w:val="24"/>
        </w:rPr>
        <w:t>ó</w:t>
      </w:r>
      <w:r w:rsidRPr="00052CAF">
        <w:rPr>
          <w:rFonts w:ascii="Arial" w:hAnsi="Arial" w:cs="Arial"/>
          <w:sz w:val="24"/>
          <w:szCs w:val="24"/>
        </w:rPr>
        <w:t>n gestión financiera</w:t>
      </w:r>
      <w:r>
        <w:rPr>
          <w:rFonts w:ascii="Arial" w:hAnsi="Arial" w:cs="Arial"/>
          <w:b/>
          <w:bCs/>
          <w:sz w:val="24"/>
          <w:szCs w:val="24"/>
        </w:rPr>
        <w:t xml:space="preserve"> </w:t>
      </w:r>
      <w:r w:rsidRPr="00052CAF">
        <w:rPr>
          <w:rFonts w:ascii="Arial" w:hAnsi="Arial" w:cs="Arial"/>
          <w:b/>
          <w:bCs/>
          <w:sz w:val="24"/>
          <w:szCs w:val="24"/>
        </w:rPr>
        <w:t>GG-CA-03</w:t>
      </w:r>
    </w:p>
    <w:p w14:paraId="3F70933F" w14:textId="713F64CC"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Caracterización sistemas integrados de gestión</w:t>
      </w:r>
      <w:r>
        <w:rPr>
          <w:rFonts w:ascii="Arial" w:hAnsi="Arial" w:cs="Arial"/>
          <w:sz w:val="24"/>
          <w:szCs w:val="24"/>
        </w:rPr>
        <w:t xml:space="preserve"> </w:t>
      </w:r>
      <w:r w:rsidRPr="00052CAF">
        <w:rPr>
          <w:rFonts w:ascii="Arial" w:hAnsi="Arial" w:cs="Arial"/>
          <w:b/>
          <w:bCs/>
          <w:sz w:val="24"/>
          <w:szCs w:val="24"/>
        </w:rPr>
        <w:t>GG-CA-04</w:t>
      </w:r>
    </w:p>
    <w:p w14:paraId="5CCDB027" w14:textId="446645EB"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Caracterización gestión de talento humano</w:t>
      </w:r>
      <w:r>
        <w:rPr>
          <w:rFonts w:ascii="Arial" w:hAnsi="Arial" w:cs="Arial"/>
          <w:b/>
          <w:bCs/>
          <w:sz w:val="24"/>
          <w:szCs w:val="24"/>
        </w:rPr>
        <w:t xml:space="preserve"> </w:t>
      </w:r>
      <w:r w:rsidRPr="00052CAF">
        <w:rPr>
          <w:rFonts w:ascii="Arial" w:hAnsi="Arial" w:cs="Arial"/>
          <w:b/>
          <w:bCs/>
          <w:sz w:val="24"/>
          <w:szCs w:val="24"/>
        </w:rPr>
        <w:t>GG-CA-05</w:t>
      </w:r>
    </w:p>
    <w:p w14:paraId="59EBA0F5" w14:textId="572EA928"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Caracterización gestión logística</w:t>
      </w:r>
      <w:r w:rsidRPr="00052CAF">
        <w:rPr>
          <w:rFonts w:ascii="Arial" w:hAnsi="Arial" w:cs="Arial"/>
          <w:b/>
          <w:bCs/>
          <w:sz w:val="24"/>
          <w:szCs w:val="24"/>
        </w:rPr>
        <w:tab/>
        <w:t>GG-CA-06</w:t>
      </w:r>
    </w:p>
    <w:p w14:paraId="120D8711" w14:textId="7840BC43" w:rsidR="00052CAF" w:rsidRPr="00052CAF" w:rsidRDefault="00052CAF" w:rsidP="00052CAF">
      <w:pPr>
        <w:pStyle w:val="Prrafodelista"/>
        <w:numPr>
          <w:ilvl w:val="0"/>
          <w:numId w:val="19"/>
        </w:numPr>
        <w:spacing w:after="0" w:line="240" w:lineRule="auto"/>
        <w:ind w:left="0" w:firstLine="0"/>
        <w:jc w:val="both"/>
        <w:rPr>
          <w:rFonts w:ascii="Arial" w:hAnsi="Arial" w:cs="Arial"/>
          <w:b/>
          <w:bCs/>
          <w:sz w:val="24"/>
          <w:szCs w:val="24"/>
        </w:rPr>
      </w:pPr>
      <w:r w:rsidRPr="00052CAF">
        <w:rPr>
          <w:rFonts w:ascii="Arial" w:hAnsi="Arial" w:cs="Arial"/>
          <w:sz w:val="24"/>
          <w:szCs w:val="24"/>
        </w:rPr>
        <w:t>Caracterización infraestructura</w:t>
      </w:r>
      <w:r>
        <w:rPr>
          <w:rFonts w:ascii="Arial" w:hAnsi="Arial" w:cs="Arial"/>
          <w:b/>
          <w:bCs/>
          <w:sz w:val="24"/>
          <w:szCs w:val="24"/>
        </w:rPr>
        <w:t xml:space="preserve"> </w:t>
      </w:r>
      <w:r w:rsidRPr="00052CAF">
        <w:rPr>
          <w:rFonts w:ascii="Arial" w:hAnsi="Arial" w:cs="Arial"/>
          <w:b/>
          <w:bCs/>
          <w:sz w:val="24"/>
          <w:szCs w:val="24"/>
        </w:rPr>
        <w:t>GG-CA-07</w:t>
      </w:r>
    </w:p>
    <w:p w14:paraId="4F456117" w14:textId="77777777" w:rsidR="00052CAF" w:rsidRDefault="00052CAF" w:rsidP="009F01A5">
      <w:pPr>
        <w:spacing w:line="240" w:lineRule="auto"/>
        <w:jc w:val="both"/>
        <w:rPr>
          <w:rFonts w:ascii="Arial" w:hAnsi="Arial" w:cs="Arial"/>
          <w:b/>
          <w:bCs/>
          <w:sz w:val="24"/>
          <w:szCs w:val="24"/>
        </w:rPr>
      </w:pPr>
    </w:p>
    <w:p w14:paraId="5CDC67FA" w14:textId="33AA93FC" w:rsidR="0071350D" w:rsidRPr="00052CAF" w:rsidRDefault="00052CAF" w:rsidP="009F01A5">
      <w:pPr>
        <w:spacing w:line="240" w:lineRule="auto"/>
        <w:jc w:val="both"/>
        <w:rPr>
          <w:rFonts w:ascii="Arial" w:hAnsi="Arial" w:cs="Arial"/>
          <w:sz w:val="24"/>
          <w:szCs w:val="24"/>
        </w:rPr>
      </w:pPr>
      <w:r w:rsidRPr="00052CAF">
        <w:rPr>
          <w:rFonts w:ascii="Arial" w:hAnsi="Arial" w:cs="Arial"/>
          <w:sz w:val="24"/>
          <w:szCs w:val="24"/>
        </w:rPr>
        <w:t>C</w:t>
      </w:r>
      <w:r w:rsidR="0071350D" w:rsidRPr="00052CAF">
        <w:rPr>
          <w:rFonts w:ascii="Arial" w:hAnsi="Arial" w:cs="Arial"/>
          <w:sz w:val="24"/>
          <w:szCs w:val="24"/>
        </w:rPr>
        <w:t>on el fin de poder mantener un control de los mismos, incluyendo todas las áreas que componen la empresa, para así pode</w:t>
      </w:r>
      <w:r w:rsidR="00E764DA" w:rsidRPr="00052CAF">
        <w:rPr>
          <w:rFonts w:ascii="Arial" w:hAnsi="Arial" w:cs="Arial"/>
          <w:sz w:val="24"/>
          <w:szCs w:val="24"/>
        </w:rPr>
        <w:t>r</w:t>
      </w:r>
      <w:r w:rsidR="0071350D" w:rsidRPr="00052CAF">
        <w:rPr>
          <w:rFonts w:ascii="Arial" w:hAnsi="Arial" w:cs="Arial"/>
          <w:sz w:val="24"/>
          <w:szCs w:val="24"/>
        </w:rPr>
        <w:t xml:space="preserve"> garantizar una sinergia y mejor desempeño a la hora de mantener un sistema de gestión ambiental eficaz.</w:t>
      </w:r>
    </w:p>
    <w:p w14:paraId="26BCEFEE" w14:textId="77777777" w:rsidR="00C778CF" w:rsidRPr="00DC2136" w:rsidRDefault="00C778CF" w:rsidP="009F01A5">
      <w:pPr>
        <w:spacing w:line="240" w:lineRule="auto"/>
        <w:jc w:val="both"/>
        <w:rPr>
          <w:rFonts w:ascii="Arial" w:hAnsi="Arial" w:cs="Arial"/>
          <w:sz w:val="24"/>
          <w:szCs w:val="24"/>
        </w:rPr>
      </w:pPr>
    </w:p>
    <w:p w14:paraId="63CDDCAA" w14:textId="77777777" w:rsidR="00C778CF" w:rsidRPr="00DC2136" w:rsidRDefault="00C778CF" w:rsidP="009F01A5">
      <w:pPr>
        <w:spacing w:line="240" w:lineRule="auto"/>
        <w:jc w:val="both"/>
        <w:rPr>
          <w:rFonts w:ascii="Arial" w:hAnsi="Arial" w:cs="Arial"/>
          <w:sz w:val="24"/>
          <w:szCs w:val="24"/>
        </w:rPr>
      </w:pPr>
    </w:p>
    <w:p w14:paraId="67088FA9" w14:textId="07F5A011" w:rsidR="00920328" w:rsidRPr="00DC2136" w:rsidRDefault="00C778CF" w:rsidP="004C3517">
      <w:pPr>
        <w:spacing w:line="240" w:lineRule="auto"/>
        <w:ind w:left="-142" w:firstLine="142"/>
        <w:jc w:val="center"/>
        <w:rPr>
          <w:rFonts w:ascii="Arial" w:hAnsi="Arial" w:cs="Arial"/>
          <w:sz w:val="24"/>
          <w:szCs w:val="24"/>
        </w:rPr>
      </w:pPr>
      <w:r w:rsidRPr="00DC2136">
        <w:rPr>
          <w:rFonts w:ascii="Arial" w:hAnsi="Arial" w:cs="Arial"/>
          <w:noProof/>
          <w:sz w:val="24"/>
          <w:szCs w:val="24"/>
        </w:rPr>
        <w:lastRenderedPageBreak/>
        <w:drawing>
          <wp:inline distT="0" distB="0" distL="0" distR="0" wp14:anchorId="4EDA99C7" wp14:editId="250CB023">
            <wp:extent cx="4974162" cy="373202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686" cy="3739174"/>
                    </a:xfrm>
                    <a:prstGeom prst="rect">
                      <a:avLst/>
                    </a:prstGeom>
                    <a:noFill/>
                    <a:ln>
                      <a:noFill/>
                    </a:ln>
                  </pic:spPr>
                </pic:pic>
              </a:graphicData>
            </a:graphic>
          </wp:inline>
        </w:drawing>
      </w:r>
    </w:p>
    <w:p w14:paraId="5C9FE163" w14:textId="77777777" w:rsidR="001D54D8" w:rsidRPr="00DC2136" w:rsidRDefault="0071350D" w:rsidP="007C2558">
      <w:pPr>
        <w:pStyle w:val="Ttulo1"/>
        <w:rPr>
          <w:rFonts w:ascii="Arial" w:hAnsi="Arial" w:cs="Arial"/>
          <w:b/>
          <w:bCs/>
          <w:color w:val="auto"/>
          <w:sz w:val="24"/>
          <w:szCs w:val="24"/>
        </w:rPr>
      </w:pPr>
      <w:bookmarkStart w:id="11" w:name="_Toc134520765"/>
      <w:r w:rsidRPr="00DC2136">
        <w:rPr>
          <w:rFonts w:ascii="Arial" w:hAnsi="Arial" w:cs="Arial"/>
          <w:b/>
          <w:bCs/>
          <w:color w:val="auto"/>
          <w:sz w:val="24"/>
          <w:szCs w:val="24"/>
        </w:rPr>
        <w:t>5. LIDERAZGO</w:t>
      </w:r>
      <w:bookmarkEnd w:id="11"/>
      <w:r w:rsidRPr="00DC2136">
        <w:rPr>
          <w:rFonts w:ascii="Arial" w:hAnsi="Arial" w:cs="Arial"/>
          <w:b/>
          <w:bCs/>
          <w:color w:val="auto"/>
          <w:sz w:val="24"/>
          <w:szCs w:val="24"/>
        </w:rPr>
        <w:t xml:space="preserve"> </w:t>
      </w:r>
    </w:p>
    <w:p w14:paraId="1D7F148A" w14:textId="06B89C7B" w:rsidR="001D54D8" w:rsidRPr="00DC2136" w:rsidRDefault="0071350D" w:rsidP="007C2558">
      <w:pPr>
        <w:pStyle w:val="Ttulo2"/>
        <w:rPr>
          <w:rFonts w:ascii="Arial" w:hAnsi="Arial" w:cs="Arial"/>
          <w:b/>
          <w:bCs/>
          <w:color w:val="auto"/>
          <w:sz w:val="24"/>
          <w:szCs w:val="24"/>
        </w:rPr>
      </w:pPr>
      <w:bookmarkStart w:id="12" w:name="_Toc134520766"/>
      <w:r w:rsidRPr="00DC2136">
        <w:rPr>
          <w:rFonts w:ascii="Arial" w:hAnsi="Arial" w:cs="Arial"/>
          <w:b/>
          <w:bCs/>
          <w:color w:val="auto"/>
          <w:sz w:val="24"/>
          <w:szCs w:val="24"/>
        </w:rPr>
        <w:t>5.1 LIDERAZGO Y COMPROMISO</w:t>
      </w:r>
      <w:bookmarkEnd w:id="12"/>
      <w:r w:rsidRPr="00DC2136">
        <w:rPr>
          <w:rFonts w:ascii="Arial" w:hAnsi="Arial" w:cs="Arial"/>
          <w:b/>
          <w:bCs/>
          <w:color w:val="auto"/>
          <w:sz w:val="24"/>
          <w:szCs w:val="24"/>
        </w:rPr>
        <w:t xml:space="preserve"> </w:t>
      </w:r>
      <w:r w:rsidR="001D54D8" w:rsidRPr="00DC2136">
        <w:rPr>
          <w:rFonts w:ascii="Arial" w:hAnsi="Arial" w:cs="Arial"/>
          <w:b/>
          <w:bCs/>
          <w:color w:val="auto"/>
          <w:sz w:val="24"/>
          <w:szCs w:val="24"/>
          <w:lang w:val="es-MX"/>
        </w:rPr>
        <w:t xml:space="preserve"> </w:t>
      </w:r>
    </w:p>
    <w:p w14:paraId="52A05ED9" w14:textId="31FC0237" w:rsidR="004C3517" w:rsidRDefault="001D54D8" w:rsidP="009F01A5">
      <w:pPr>
        <w:spacing w:line="240" w:lineRule="auto"/>
        <w:jc w:val="both"/>
        <w:rPr>
          <w:rFonts w:ascii="Arial" w:hAnsi="Arial" w:cs="Arial"/>
          <w:sz w:val="24"/>
          <w:szCs w:val="24"/>
          <w:lang w:val="es-MX"/>
        </w:rPr>
      </w:pPr>
      <w:r w:rsidRPr="00DC2136">
        <w:rPr>
          <w:rFonts w:ascii="Arial" w:hAnsi="Arial" w:cs="Arial"/>
          <w:sz w:val="24"/>
          <w:szCs w:val="24"/>
          <w:lang w:val="es-MX"/>
        </w:rPr>
        <w:t>Asoparcela, en responsabilidad de su gerente general muestra interés por la implantación del sistema de gestión</w:t>
      </w:r>
      <w:r w:rsidR="00874D33" w:rsidRPr="00DC2136">
        <w:rPr>
          <w:rFonts w:ascii="Arial" w:hAnsi="Arial" w:cs="Arial"/>
          <w:sz w:val="24"/>
          <w:szCs w:val="24"/>
          <w:lang w:val="es-MX"/>
        </w:rPr>
        <w:t xml:space="preserve"> ambiental</w:t>
      </w:r>
      <w:r w:rsidRPr="00DC2136">
        <w:rPr>
          <w:rFonts w:ascii="Arial" w:hAnsi="Arial" w:cs="Arial"/>
          <w:sz w:val="24"/>
          <w:szCs w:val="24"/>
          <w:lang w:val="es-MX"/>
        </w:rPr>
        <w:t>, comprometido en el buen desarrollo del mismo, asignando los recursos necesarios para su funcionamiento, estableciendo las diferentes políticas y objetivos determinados en la norma, comunicando eficientemente</w:t>
      </w:r>
      <w:r w:rsidR="003A5C00" w:rsidRPr="00DC2136">
        <w:rPr>
          <w:rFonts w:ascii="Arial" w:hAnsi="Arial" w:cs="Arial"/>
          <w:sz w:val="24"/>
          <w:szCs w:val="24"/>
          <w:lang w:val="es-MX"/>
        </w:rPr>
        <w:t xml:space="preserve"> a las partes interesadas</w:t>
      </w:r>
      <w:r w:rsidRPr="00DC2136">
        <w:rPr>
          <w:rFonts w:ascii="Arial" w:hAnsi="Arial" w:cs="Arial"/>
          <w:sz w:val="24"/>
          <w:szCs w:val="24"/>
          <w:lang w:val="es-MX"/>
        </w:rPr>
        <w:t xml:space="preserve">, como también definiendo los cargos junto con sus responsabilidades y autoridades dentro de la empresa, para de esta manera tener una </w:t>
      </w:r>
      <w:r w:rsidR="004C3517" w:rsidRPr="00DC2136">
        <w:rPr>
          <w:rFonts w:ascii="Arial" w:hAnsi="Arial" w:cs="Arial"/>
          <w:sz w:val="24"/>
          <w:szCs w:val="24"/>
          <w:lang w:val="es-MX"/>
        </w:rPr>
        <w:t>asociación</w:t>
      </w:r>
      <w:r w:rsidRPr="00DC2136">
        <w:rPr>
          <w:rFonts w:ascii="Arial" w:hAnsi="Arial" w:cs="Arial"/>
          <w:sz w:val="24"/>
          <w:szCs w:val="24"/>
          <w:lang w:val="es-MX"/>
        </w:rPr>
        <w:t xml:space="preserve"> totalmente estructurada con el fin de tener un mejor desempeño en el desarrollo del sistema de gestión ambiental, donde también se es consciente de su gran responsabilidad para conseguir los objetivos marcados para la protección del medio ambiente y, de igual manera  conociendo los perjuicios que su actividad agrícola provoca. Con la intención de demostrar que el cultivo de cebolla puede convertirse en una actividad agrícola que ayuda al medio ambiente, para lograr todo esto tienen que dirigir, organizar, controlar y </w:t>
      </w:r>
      <w:r w:rsidR="00920328" w:rsidRPr="00DC2136">
        <w:rPr>
          <w:rFonts w:ascii="Arial" w:hAnsi="Arial" w:cs="Arial"/>
          <w:sz w:val="24"/>
          <w:szCs w:val="24"/>
          <w:lang w:val="es-MX"/>
        </w:rPr>
        <w:t>motivar,</w:t>
      </w:r>
      <w:r w:rsidRPr="00DC2136">
        <w:rPr>
          <w:rFonts w:ascii="Arial" w:hAnsi="Arial" w:cs="Arial"/>
          <w:sz w:val="24"/>
          <w:szCs w:val="24"/>
          <w:lang w:val="es-MX"/>
        </w:rPr>
        <w:t xml:space="preserve"> con todo esto podemos traducir esta información al sistema de gestión para crear información efectiva</w:t>
      </w:r>
      <w:r w:rsidR="007928B4" w:rsidRPr="00DC2136">
        <w:rPr>
          <w:rFonts w:ascii="Arial" w:hAnsi="Arial" w:cs="Arial"/>
          <w:sz w:val="24"/>
          <w:szCs w:val="24"/>
          <w:lang w:val="es-MX"/>
        </w:rPr>
        <w:t>.</w:t>
      </w:r>
    </w:p>
    <w:p w14:paraId="296F3E1D" w14:textId="77777777" w:rsidR="00510367" w:rsidRPr="00DC2136" w:rsidRDefault="00510367" w:rsidP="009F01A5">
      <w:pPr>
        <w:spacing w:line="240" w:lineRule="auto"/>
        <w:jc w:val="both"/>
        <w:rPr>
          <w:rFonts w:ascii="Arial" w:hAnsi="Arial" w:cs="Arial"/>
          <w:sz w:val="24"/>
          <w:szCs w:val="24"/>
          <w:lang w:val="es-MX"/>
        </w:rPr>
      </w:pPr>
    </w:p>
    <w:p w14:paraId="0236DBD4" w14:textId="41DDF877" w:rsidR="007928B4" w:rsidRDefault="007928B4" w:rsidP="007C2558">
      <w:pPr>
        <w:pStyle w:val="Ttulo2"/>
        <w:rPr>
          <w:rFonts w:ascii="Arial" w:hAnsi="Arial" w:cs="Arial"/>
          <w:b/>
          <w:bCs/>
          <w:color w:val="auto"/>
          <w:sz w:val="24"/>
          <w:szCs w:val="24"/>
        </w:rPr>
      </w:pPr>
      <w:bookmarkStart w:id="13" w:name="_Toc134520767"/>
      <w:r w:rsidRPr="00DC2136">
        <w:rPr>
          <w:rFonts w:ascii="Arial" w:hAnsi="Arial" w:cs="Arial"/>
          <w:b/>
          <w:bCs/>
          <w:color w:val="auto"/>
          <w:sz w:val="24"/>
          <w:szCs w:val="24"/>
        </w:rPr>
        <w:lastRenderedPageBreak/>
        <w:t>5.2 POLÍTICA AMBIENTAL</w:t>
      </w:r>
      <w:bookmarkEnd w:id="13"/>
    </w:p>
    <w:p w14:paraId="0EE7F2DB" w14:textId="77777777" w:rsidR="00986A3D" w:rsidRDefault="00986A3D" w:rsidP="009F01A5">
      <w:pPr>
        <w:spacing w:line="240" w:lineRule="auto"/>
        <w:jc w:val="both"/>
      </w:pPr>
    </w:p>
    <w:p w14:paraId="6D2B2E54" w14:textId="009F9367" w:rsidR="00B47B30" w:rsidRPr="001647C5" w:rsidRDefault="002F3B2A" w:rsidP="009F01A5">
      <w:pPr>
        <w:spacing w:line="240" w:lineRule="auto"/>
        <w:jc w:val="both"/>
        <w:rPr>
          <w:rFonts w:ascii="Arial" w:hAnsi="Arial" w:cs="Arial"/>
          <w:sz w:val="24"/>
          <w:szCs w:val="24"/>
          <w:lang w:val="es-MX"/>
        </w:rPr>
      </w:pPr>
      <w:bookmarkStart w:id="14" w:name="_Hlk134654371"/>
      <w:r w:rsidRPr="001647C5">
        <w:rPr>
          <w:rFonts w:ascii="Arial" w:hAnsi="Arial" w:cs="Arial"/>
          <w:sz w:val="24"/>
          <w:szCs w:val="24"/>
          <w:lang w:val="es-MX"/>
        </w:rPr>
        <w:t>ASOPARCELA EN ARAS AL COMPROMISO CON SU SISTEMA DE GESTI</w:t>
      </w:r>
      <w:r w:rsidR="002B72A1" w:rsidRPr="001647C5">
        <w:rPr>
          <w:rFonts w:ascii="Arial" w:hAnsi="Arial" w:cs="Arial"/>
          <w:sz w:val="24"/>
          <w:szCs w:val="24"/>
          <w:lang w:val="es-MX"/>
        </w:rPr>
        <w:t>Ó</w:t>
      </w:r>
      <w:r w:rsidRPr="001647C5">
        <w:rPr>
          <w:rFonts w:ascii="Arial" w:hAnsi="Arial" w:cs="Arial"/>
          <w:sz w:val="24"/>
          <w:szCs w:val="24"/>
          <w:lang w:val="es-MX"/>
        </w:rPr>
        <w:t>N AMBIENTAL Y BASADOS EN LA IMPORTANCIA DE PROTECCION AL MEDIO AMBIENTE, SE COMPROMETE A</w:t>
      </w:r>
      <w:r w:rsidR="00B47B30" w:rsidRPr="001647C5">
        <w:rPr>
          <w:rFonts w:ascii="Arial" w:hAnsi="Arial" w:cs="Arial"/>
          <w:sz w:val="24"/>
          <w:szCs w:val="24"/>
          <w:lang w:val="es-MX"/>
        </w:rPr>
        <w:t>:</w:t>
      </w:r>
      <w:r w:rsidRPr="001647C5">
        <w:rPr>
          <w:rFonts w:ascii="Arial" w:hAnsi="Arial" w:cs="Arial"/>
          <w:sz w:val="24"/>
          <w:szCs w:val="24"/>
          <w:lang w:val="es-MX"/>
        </w:rPr>
        <w:t xml:space="preserve"> </w:t>
      </w:r>
    </w:p>
    <w:p w14:paraId="1353816B" w14:textId="52616BC4" w:rsidR="002F3B2A" w:rsidRPr="00DC2136" w:rsidRDefault="00B47B30" w:rsidP="009F01A5">
      <w:pPr>
        <w:spacing w:line="240" w:lineRule="auto"/>
        <w:jc w:val="both"/>
        <w:rPr>
          <w:rFonts w:ascii="Arial" w:hAnsi="Arial" w:cs="Arial"/>
          <w:sz w:val="24"/>
          <w:szCs w:val="24"/>
          <w:lang w:val="es-MX"/>
        </w:rPr>
      </w:pPr>
      <w:r w:rsidRPr="00DC2136">
        <w:rPr>
          <w:rFonts w:ascii="Arial" w:hAnsi="Arial" w:cs="Arial"/>
          <w:sz w:val="24"/>
          <w:szCs w:val="24"/>
          <w:lang w:val="es-MX"/>
        </w:rPr>
        <w:t>G</w:t>
      </w:r>
      <w:r w:rsidR="002F6175" w:rsidRPr="00DC2136">
        <w:rPr>
          <w:rFonts w:ascii="Arial" w:hAnsi="Arial" w:cs="Arial"/>
          <w:sz w:val="24"/>
          <w:szCs w:val="24"/>
          <w:lang w:val="es-MX"/>
        </w:rPr>
        <w:t xml:space="preserve">arantizar a sus clientes los mejores productos del mercado, tratados por los procesos </w:t>
      </w:r>
      <w:r w:rsidR="00697192" w:rsidRPr="00DC2136">
        <w:rPr>
          <w:rFonts w:ascii="Arial" w:hAnsi="Arial" w:cs="Arial"/>
          <w:sz w:val="24"/>
          <w:szCs w:val="24"/>
          <w:lang w:val="es-MX"/>
        </w:rPr>
        <w:t>más</w:t>
      </w:r>
      <w:r w:rsidR="002F6175" w:rsidRPr="00DC2136">
        <w:rPr>
          <w:rFonts w:ascii="Arial" w:hAnsi="Arial" w:cs="Arial"/>
          <w:sz w:val="24"/>
          <w:szCs w:val="24"/>
          <w:lang w:val="es-MX"/>
        </w:rPr>
        <w:t xml:space="preserve"> amigables con el medio ambiente</w:t>
      </w:r>
      <w:r w:rsidRPr="00DC2136">
        <w:rPr>
          <w:rFonts w:ascii="Arial" w:hAnsi="Arial" w:cs="Arial"/>
          <w:sz w:val="24"/>
          <w:szCs w:val="24"/>
          <w:lang w:val="es-MX"/>
        </w:rPr>
        <w:t xml:space="preserve">, </w:t>
      </w:r>
      <w:r w:rsidR="002F6175" w:rsidRPr="00DC2136">
        <w:rPr>
          <w:rFonts w:ascii="Arial" w:hAnsi="Arial" w:cs="Arial"/>
          <w:sz w:val="24"/>
          <w:szCs w:val="24"/>
          <w:lang w:val="es-MX"/>
        </w:rPr>
        <w:t xml:space="preserve">ayudados con la implementación del sistema de gestión ambiental el cual </w:t>
      </w:r>
      <w:r w:rsidR="00697192" w:rsidRPr="00DC2136">
        <w:rPr>
          <w:rFonts w:ascii="Arial" w:hAnsi="Arial" w:cs="Arial"/>
          <w:sz w:val="24"/>
          <w:szCs w:val="24"/>
          <w:lang w:val="es-MX"/>
        </w:rPr>
        <w:t>está</w:t>
      </w:r>
      <w:r w:rsidR="002F6175" w:rsidRPr="00DC2136">
        <w:rPr>
          <w:rFonts w:ascii="Arial" w:hAnsi="Arial" w:cs="Arial"/>
          <w:sz w:val="24"/>
          <w:szCs w:val="24"/>
          <w:lang w:val="es-MX"/>
        </w:rPr>
        <w:t xml:space="preserve"> encaminado a reducir el impacto ambiental ocasionado por nuestra </w:t>
      </w:r>
      <w:r w:rsidRPr="00DC2136">
        <w:rPr>
          <w:rFonts w:ascii="Arial" w:hAnsi="Arial" w:cs="Arial"/>
          <w:sz w:val="24"/>
          <w:szCs w:val="24"/>
          <w:lang w:val="es-MX"/>
        </w:rPr>
        <w:t>operaciones, de igual manera a</w:t>
      </w:r>
      <w:r w:rsidR="002F6175" w:rsidRPr="00DC2136">
        <w:rPr>
          <w:rFonts w:ascii="Arial" w:hAnsi="Arial" w:cs="Arial"/>
          <w:sz w:val="24"/>
          <w:szCs w:val="24"/>
          <w:lang w:val="es-MX"/>
        </w:rPr>
        <w:t xml:space="preserve"> brindar todos los recursos necesarios para su buen funcionamiento, enfocándonos en las necesidades y expectativas de nuestros grupos de interés</w:t>
      </w:r>
      <w:r w:rsidRPr="00DC2136">
        <w:rPr>
          <w:rFonts w:ascii="Arial" w:hAnsi="Arial" w:cs="Arial"/>
          <w:sz w:val="24"/>
          <w:szCs w:val="24"/>
        </w:rPr>
        <w:t xml:space="preserve">. </w:t>
      </w:r>
      <w:r w:rsidR="0027763B" w:rsidRPr="00DC2136">
        <w:rPr>
          <w:rFonts w:ascii="Arial" w:hAnsi="Arial" w:cs="Arial"/>
          <w:sz w:val="24"/>
          <w:szCs w:val="24"/>
        </w:rPr>
        <w:t>Buscando</w:t>
      </w:r>
      <w:r w:rsidR="002F6175" w:rsidRPr="00DC2136">
        <w:rPr>
          <w:rFonts w:ascii="Arial" w:hAnsi="Arial" w:cs="Arial"/>
          <w:sz w:val="24"/>
          <w:szCs w:val="24"/>
          <w:lang w:val="es-MX"/>
        </w:rPr>
        <w:t xml:space="preserve"> la mejora continua del mismo conectando entre si las áreas de la empresa en una integración que pueda ser precursora de nuevos cambios en el sistema y de su buen funcionamiento. </w:t>
      </w:r>
      <w:r w:rsidR="0027763B" w:rsidRPr="00DC2136">
        <w:rPr>
          <w:rFonts w:ascii="Arial" w:hAnsi="Arial" w:cs="Arial"/>
          <w:sz w:val="24"/>
          <w:szCs w:val="24"/>
          <w:lang w:val="es-MX"/>
        </w:rPr>
        <w:t xml:space="preserve">Por último, a </w:t>
      </w:r>
      <w:r w:rsidR="002F6175" w:rsidRPr="00DC2136">
        <w:rPr>
          <w:rFonts w:ascii="Arial" w:hAnsi="Arial" w:cs="Arial"/>
          <w:sz w:val="24"/>
          <w:szCs w:val="24"/>
          <w:lang w:val="es-MX"/>
        </w:rPr>
        <w:t xml:space="preserve">Comprometiéndonos de </w:t>
      </w:r>
      <w:r w:rsidR="00C85EC1" w:rsidRPr="00DC2136">
        <w:rPr>
          <w:rFonts w:ascii="Arial" w:hAnsi="Arial" w:cs="Arial"/>
          <w:sz w:val="24"/>
          <w:szCs w:val="24"/>
          <w:lang w:val="es-MX"/>
        </w:rPr>
        <w:t>igual</w:t>
      </w:r>
      <w:r w:rsidR="002F6175" w:rsidRPr="00DC2136">
        <w:rPr>
          <w:rFonts w:ascii="Arial" w:hAnsi="Arial" w:cs="Arial"/>
          <w:sz w:val="24"/>
          <w:szCs w:val="24"/>
          <w:lang w:val="es-MX"/>
        </w:rPr>
        <w:t xml:space="preserve"> manera a cumplir con los requisitos legales expuestos por los entes reguladores</w:t>
      </w:r>
      <w:r w:rsidR="004A18E8" w:rsidRPr="00DC2136">
        <w:rPr>
          <w:rFonts w:ascii="Arial" w:hAnsi="Arial" w:cs="Arial"/>
          <w:sz w:val="24"/>
          <w:szCs w:val="24"/>
          <w:lang w:val="es-MX"/>
        </w:rPr>
        <w:t>,</w:t>
      </w:r>
      <w:r w:rsidR="002F6175" w:rsidRPr="00DC2136">
        <w:rPr>
          <w:rFonts w:ascii="Arial" w:hAnsi="Arial" w:cs="Arial"/>
          <w:sz w:val="24"/>
          <w:szCs w:val="24"/>
          <w:lang w:val="es-MX"/>
        </w:rPr>
        <w:t xml:space="preserve"> la oportuna comunicación a los trabajadores como </w:t>
      </w:r>
      <w:r w:rsidR="00C85EC1" w:rsidRPr="00DC2136">
        <w:rPr>
          <w:rFonts w:ascii="Arial" w:hAnsi="Arial" w:cs="Arial"/>
          <w:sz w:val="24"/>
          <w:szCs w:val="24"/>
          <w:lang w:val="es-MX"/>
        </w:rPr>
        <w:t>también</w:t>
      </w:r>
      <w:r w:rsidR="002F6175" w:rsidRPr="00DC2136">
        <w:rPr>
          <w:rFonts w:ascii="Arial" w:hAnsi="Arial" w:cs="Arial"/>
          <w:sz w:val="24"/>
          <w:szCs w:val="24"/>
          <w:lang w:val="es-MX"/>
        </w:rPr>
        <w:t xml:space="preserve"> a las demás partes interesadas</w:t>
      </w:r>
      <w:r w:rsidR="004A18E8" w:rsidRPr="00DC2136">
        <w:rPr>
          <w:rFonts w:ascii="Arial" w:hAnsi="Arial" w:cs="Arial"/>
          <w:sz w:val="24"/>
          <w:szCs w:val="24"/>
          <w:lang w:val="es-MX"/>
        </w:rPr>
        <w:t>, y a prevenir y controlar los diferentes aspectos (impactos) ambientales ocasionados.</w:t>
      </w:r>
    </w:p>
    <w:bookmarkEnd w:id="14"/>
    <w:p w14:paraId="35C188EB" w14:textId="77777777" w:rsidR="009569B3" w:rsidRPr="00DC2136" w:rsidRDefault="009569B3" w:rsidP="009F01A5">
      <w:pPr>
        <w:spacing w:line="240" w:lineRule="auto"/>
        <w:jc w:val="both"/>
        <w:rPr>
          <w:rFonts w:ascii="Arial" w:hAnsi="Arial" w:cs="Arial"/>
          <w:sz w:val="24"/>
          <w:szCs w:val="24"/>
          <w:lang w:val="es-MX"/>
        </w:rPr>
      </w:pPr>
    </w:p>
    <w:p w14:paraId="6B32CD26" w14:textId="77777777" w:rsidR="0027763B" w:rsidRPr="00DC2136" w:rsidRDefault="0027763B" w:rsidP="007C2558">
      <w:pPr>
        <w:pStyle w:val="Ttulo2"/>
        <w:rPr>
          <w:rFonts w:ascii="Arial" w:hAnsi="Arial" w:cs="Arial"/>
          <w:b/>
          <w:bCs/>
          <w:color w:val="auto"/>
          <w:sz w:val="24"/>
          <w:szCs w:val="24"/>
        </w:rPr>
      </w:pPr>
      <w:bookmarkStart w:id="15" w:name="_Toc134520768"/>
      <w:r w:rsidRPr="00DC2136">
        <w:rPr>
          <w:rFonts w:ascii="Arial" w:hAnsi="Arial" w:cs="Arial"/>
          <w:b/>
          <w:bCs/>
          <w:color w:val="auto"/>
          <w:sz w:val="24"/>
          <w:szCs w:val="24"/>
        </w:rPr>
        <w:t xml:space="preserve">5.3 </w:t>
      </w:r>
      <w:bookmarkStart w:id="16" w:name="_Hlk134654457"/>
      <w:r w:rsidRPr="00DC2136">
        <w:rPr>
          <w:rFonts w:ascii="Arial" w:hAnsi="Arial" w:cs="Arial"/>
          <w:b/>
          <w:bCs/>
          <w:color w:val="auto"/>
          <w:sz w:val="24"/>
          <w:szCs w:val="24"/>
        </w:rPr>
        <w:t>ROLES, RESPONSABILIDADES Y AUTORIDADES EN LA ORGANIZACIÓN</w:t>
      </w:r>
      <w:bookmarkEnd w:id="15"/>
      <w:r w:rsidRPr="00DC2136">
        <w:rPr>
          <w:rFonts w:ascii="Arial" w:hAnsi="Arial" w:cs="Arial"/>
          <w:b/>
          <w:bCs/>
          <w:color w:val="auto"/>
          <w:sz w:val="24"/>
          <w:szCs w:val="24"/>
        </w:rPr>
        <w:t xml:space="preserve"> </w:t>
      </w:r>
      <w:bookmarkEnd w:id="16"/>
    </w:p>
    <w:p w14:paraId="3101EDEB" w14:textId="77777777" w:rsidR="004C3517" w:rsidRPr="00DC2136" w:rsidRDefault="004C3517" w:rsidP="004C3517">
      <w:pPr>
        <w:rPr>
          <w:rFonts w:ascii="Arial" w:hAnsi="Arial" w:cs="Arial"/>
        </w:rPr>
      </w:pPr>
    </w:p>
    <w:p w14:paraId="034FC57F" w14:textId="246AE1C8" w:rsidR="0027763B" w:rsidRPr="00DC2136" w:rsidRDefault="0027763B" w:rsidP="009F01A5">
      <w:pPr>
        <w:spacing w:line="240" w:lineRule="auto"/>
        <w:jc w:val="both"/>
        <w:rPr>
          <w:rFonts w:ascii="Arial" w:hAnsi="Arial" w:cs="Arial"/>
          <w:sz w:val="24"/>
          <w:szCs w:val="24"/>
          <w:lang w:val="es-MX"/>
        </w:rPr>
      </w:pPr>
      <w:r w:rsidRPr="00DC2136">
        <w:rPr>
          <w:rFonts w:ascii="Arial" w:hAnsi="Arial" w:cs="Arial"/>
          <w:sz w:val="24"/>
          <w:szCs w:val="24"/>
          <w:lang w:val="es-MX"/>
        </w:rPr>
        <w:t xml:space="preserve">La alta dirección en compromiso con el sistema de gestión ambiental ha determinado los diferentes roles y responsabilidades pertinentes a sus colaboradores dentro de la </w:t>
      </w:r>
      <w:r w:rsidR="004C3517" w:rsidRPr="00DC2136">
        <w:rPr>
          <w:rFonts w:ascii="Arial" w:hAnsi="Arial" w:cs="Arial"/>
          <w:sz w:val="24"/>
          <w:szCs w:val="24"/>
          <w:lang w:val="es-MX"/>
        </w:rPr>
        <w:t>asociación</w:t>
      </w:r>
      <w:r w:rsidRPr="00DC2136">
        <w:rPr>
          <w:rFonts w:ascii="Arial" w:hAnsi="Arial" w:cs="Arial"/>
          <w:sz w:val="24"/>
          <w:szCs w:val="24"/>
          <w:lang w:val="es-MX"/>
        </w:rPr>
        <w:t>, asegurándose la conformidad del sistema en búsqueda del cumplimiento de sus requisitos,</w:t>
      </w:r>
      <w:r w:rsidR="005B0B18" w:rsidRPr="00DC2136">
        <w:rPr>
          <w:rFonts w:ascii="Arial" w:hAnsi="Arial" w:cs="Arial"/>
          <w:sz w:val="24"/>
          <w:szCs w:val="24"/>
          <w:lang w:val="es-MX"/>
        </w:rPr>
        <w:t xml:space="preserve"> la asociación ha establecido</w:t>
      </w:r>
      <w:r w:rsidR="0008017C" w:rsidRPr="00DC2136">
        <w:rPr>
          <w:rFonts w:ascii="Arial" w:hAnsi="Arial" w:cs="Arial"/>
          <w:sz w:val="24"/>
          <w:szCs w:val="24"/>
          <w:lang w:val="es-MX"/>
        </w:rPr>
        <w:t xml:space="preserve"> la</w:t>
      </w:r>
      <w:r w:rsidRPr="00DC2136">
        <w:rPr>
          <w:rFonts w:ascii="Arial" w:hAnsi="Arial" w:cs="Arial"/>
          <w:sz w:val="24"/>
          <w:szCs w:val="24"/>
          <w:lang w:val="es-MX"/>
        </w:rPr>
        <w:t xml:space="preserve"> </w:t>
      </w:r>
      <w:r w:rsidR="003B4707" w:rsidRPr="00DC2136">
        <w:rPr>
          <w:rFonts w:ascii="Arial" w:hAnsi="Arial" w:cs="Arial"/>
          <w:sz w:val="24"/>
          <w:szCs w:val="24"/>
          <w:lang w:val="es-MX"/>
        </w:rPr>
        <w:t>matriz RACI</w:t>
      </w:r>
      <w:r w:rsidR="00793FEF" w:rsidRPr="00DC2136">
        <w:rPr>
          <w:rFonts w:ascii="Arial" w:hAnsi="Arial" w:cs="Arial"/>
          <w:sz w:val="24"/>
          <w:szCs w:val="24"/>
          <w:lang w:val="es-MX"/>
        </w:rPr>
        <w:t xml:space="preserve"> </w:t>
      </w:r>
      <w:r w:rsidR="00793FEF" w:rsidRPr="00DC2136">
        <w:rPr>
          <w:rFonts w:ascii="Arial" w:hAnsi="Arial" w:cs="Arial"/>
          <w:b/>
          <w:bCs/>
          <w:sz w:val="24"/>
          <w:szCs w:val="24"/>
          <w:lang w:val="es-MX"/>
        </w:rPr>
        <w:t>GG-MA-03</w:t>
      </w:r>
      <w:r w:rsidR="003B4707" w:rsidRPr="00DC2136">
        <w:rPr>
          <w:rFonts w:ascii="Arial" w:hAnsi="Arial" w:cs="Arial"/>
          <w:b/>
          <w:bCs/>
          <w:sz w:val="24"/>
          <w:szCs w:val="24"/>
          <w:lang w:val="es-MX"/>
        </w:rPr>
        <w:t xml:space="preserve"> </w:t>
      </w:r>
      <w:r w:rsidR="00F8195D" w:rsidRPr="00DC2136">
        <w:rPr>
          <w:rFonts w:ascii="Arial" w:hAnsi="Arial" w:cs="Arial"/>
          <w:sz w:val="24"/>
          <w:szCs w:val="24"/>
          <w:lang w:val="es-MX"/>
        </w:rPr>
        <w:t>(</w:t>
      </w:r>
      <w:proofErr w:type="spellStart"/>
      <w:r w:rsidR="00F8195D" w:rsidRPr="00DC2136">
        <w:rPr>
          <w:rFonts w:ascii="Arial" w:hAnsi="Arial" w:cs="Arial"/>
          <w:sz w:val="24"/>
          <w:szCs w:val="24"/>
          <w:lang w:val="es-MX"/>
        </w:rPr>
        <w:t>Responsible</w:t>
      </w:r>
      <w:proofErr w:type="spellEnd"/>
      <w:r w:rsidR="00F8195D" w:rsidRPr="00DC2136">
        <w:rPr>
          <w:rFonts w:ascii="Arial" w:hAnsi="Arial" w:cs="Arial"/>
          <w:sz w:val="24"/>
          <w:szCs w:val="24"/>
          <w:lang w:val="es-MX"/>
        </w:rPr>
        <w:t xml:space="preserve">, </w:t>
      </w:r>
      <w:proofErr w:type="spellStart"/>
      <w:r w:rsidR="00F8195D" w:rsidRPr="00DC2136">
        <w:rPr>
          <w:rFonts w:ascii="Arial" w:hAnsi="Arial" w:cs="Arial"/>
          <w:sz w:val="24"/>
          <w:szCs w:val="24"/>
          <w:lang w:val="es-MX"/>
        </w:rPr>
        <w:t>Accountable</w:t>
      </w:r>
      <w:proofErr w:type="spellEnd"/>
      <w:r w:rsidR="00F8195D" w:rsidRPr="00DC2136">
        <w:rPr>
          <w:rFonts w:ascii="Arial" w:hAnsi="Arial" w:cs="Arial"/>
          <w:sz w:val="24"/>
          <w:szCs w:val="24"/>
          <w:lang w:val="es-MX"/>
        </w:rPr>
        <w:t xml:space="preserve">, </w:t>
      </w:r>
      <w:proofErr w:type="spellStart"/>
      <w:r w:rsidR="00F8195D" w:rsidRPr="00DC2136">
        <w:rPr>
          <w:rFonts w:ascii="Arial" w:hAnsi="Arial" w:cs="Arial"/>
          <w:sz w:val="24"/>
          <w:szCs w:val="24"/>
          <w:lang w:val="es-MX"/>
        </w:rPr>
        <w:t>Consulted</w:t>
      </w:r>
      <w:proofErr w:type="spellEnd"/>
      <w:r w:rsidR="00F8195D" w:rsidRPr="00DC2136">
        <w:rPr>
          <w:rFonts w:ascii="Arial" w:hAnsi="Arial" w:cs="Arial"/>
          <w:sz w:val="24"/>
          <w:szCs w:val="24"/>
          <w:lang w:val="es-MX"/>
        </w:rPr>
        <w:t xml:space="preserve"> and </w:t>
      </w:r>
      <w:proofErr w:type="spellStart"/>
      <w:r w:rsidR="00F8195D" w:rsidRPr="00DC2136">
        <w:rPr>
          <w:rFonts w:ascii="Arial" w:hAnsi="Arial" w:cs="Arial"/>
          <w:sz w:val="24"/>
          <w:szCs w:val="24"/>
          <w:lang w:val="es-MX"/>
        </w:rPr>
        <w:t>Informed</w:t>
      </w:r>
      <w:proofErr w:type="spellEnd"/>
      <w:r w:rsidR="00F8195D" w:rsidRPr="00DC2136">
        <w:rPr>
          <w:rFonts w:ascii="Arial" w:hAnsi="Arial" w:cs="Arial"/>
          <w:sz w:val="24"/>
          <w:szCs w:val="24"/>
          <w:lang w:val="es-MX"/>
        </w:rPr>
        <w:t>)</w:t>
      </w:r>
      <w:r w:rsidR="0008017C" w:rsidRPr="00DC2136">
        <w:rPr>
          <w:rFonts w:ascii="Arial" w:hAnsi="Arial" w:cs="Arial"/>
          <w:sz w:val="24"/>
          <w:szCs w:val="24"/>
          <w:lang w:val="es-MX"/>
        </w:rPr>
        <w:t>,</w:t>
      </w:r>
      <w:r w:rsidR="00F8195D" w:rsidRPr="00DC2136">
        <w:rPr>
          <w:rFonts w:ascii="Arial" w:hAnsi="Arial" w:cs="Arial"/>
          <w:sz w:val="24"/>
          <w:szCs w:val="24"/>
          <w:lang w:val="es-MX"/>
        </w:rPr>
        <w:t xml:space="preserve"> la cual es una herramienta que nos permite relacionar las tareas realizadas con los diferentes roles y responsabilidades previamente identificados, en la matriz encontramos cuatro identidades, la cuales son:</w:t>
      </w:r>
    </w:p>
    <w:p w14:paraId="03B8EC3D" w14:textId="70EE8960" w:rsidR="00F8195D" w:rsidRPr="00DC2136" w:rsidRDefault="00F8195D" w:rsidP="00793FEF">
      <w:pPr>
        <w:pStyle w:val="Prrafodelista"/>
        <w:numPr>
          <w:ilvl w:val="0"/>
          <w:numId w:val="3"/>
        </w:numPr>
        <w:spacing w:line="240" w:lineRule="auto"/>
        <w:ind w:left="0" w:firstLine="0"/>
        <w:jc w:val="both"/>
        <w:rPr>
          <w:rFonts w:ascii="Arial" w:hAnsi="Arial" w:cs="Arial"/>
          <w:sz w:val="24"/>
          <w:szCs w:val="24"/>
          <w:lang w:val="es-MX"/>
        </w:rPr>
      </w:pPr>
      <w:proofErr w:type="spellStart"/>
      <w:r w:rsidRPr="00DC2136">
        <w:rPr>
          <w:rFonts w:ascii="Arial" w:hAnsi="Arial" w:cs="Arial"/>
          <w:b/>
          <w:bCs/>
          <w:sz w:val="24"/>
          <w:szCs w:val="24"/>
          <w:lang w:val="es-MX"/>
        </w:rPr>
        <w:t>Responsible</w:t>
      </w:r>
      <w:proofErr w:type="spellEnd"/>
      <w:r w:rsidRPr="00DC2136">
        <w:rPr>
          <w:rFonts w:ascii="Arial" w:hAnsi="Arial" w:cs="Arial"/>
          <w:sz w:val="24"/>
          <w:szCs w:val="24"/>
          <w:lang w:val="es-MX"/>
        </w:rPr>
        <w:t>: Responsable de realizar la tarea.</w:t>
      </w:r>
    </w:p>
    <w:p w14:paraId="047A87BC" w14:textId="1A6D3A07" w:rsidR="00F8195D" w:rsidRPr="00DC2136" w:rsidRDefault="00F8195D" w:rsidP="00793FEF">
      <w:pPr>
        <w:pStyle w:val="Prrafodelista"/>
        <w:numPr>
          <w:ilvl w:val="0"/>
          <w:numId w:val="3"/>
        </w:numPr>
        <w:spacing w:line="240" w:lineRule="auto"/>
        <w:ind w:left="0" w:firstLine="0"/>
        <w:jc w:val="both"/>
        <w:rPr>
          <w:rFonts w:ascii="Arial" w:hAnsi="Arial" w:cs="Arial"/>
          <w:sz w:val="24"/>
          <w:szCs w:val="24"/>
          <w:lang w:val="es-MX"/>
        </w:rPr>
      </w:pPr>
      <w:proofErr w:type="spellStart"/>
      <w:r w:rsidRPr="00DC2136">
        <w:rPr>
          <w:rFonts w:ascii="Arial" w:hAnsi="Arial" w:cs="Arial"/>
          <w:b/>
          <w:bCs/>
          <w:sz w:val="24"/>
          <w:szCs w:val="24"/>
          <w:lang w:val="es-MX"/>
        </w:rPr>
        <w:t>Accountable</w:t>
      </w:r>
      <w:proofErr w:type="spellEnd"/>
      <w:r w:rsidRPr="00DC2136">
        <w:rPr>
          <w:rFonts w:ascii="Arial" w:hAnsi="Arial" w:cs="Arial"/>
          <w:sz w:val="24"/>
          <w:szCs w:val="24"/>
          <w:lang w:val="es-MX"/>
        </w:rPr>
        <w:t>: Responsable de que se realice.</w:t>
      </w:r>
    </w:p>
    <w:p w14:paraId="6B57DB88" w14:textId="615C98B9" w:rsidR="00F8195D" w:rsidRPr="00DC2136" w:rsidRDefault="00F8195D" w:rsidP="00793FEF">
      <w:pPr>
        <w:pStyle w:val="Prrafodelista"/>
        <w:numPr>
          <w:ilvl w:val="0"/>
          <w:numId w:val="3"/>
        </w:numPr>
        <w:spacing w:line="240" w:lineRule="auto"/>
        <w:ind w:left="0" w:firstLine="0"/>
        <w:jc w:val="both"/>
        <w:rPr>
          <w:rFonts w:ascii="Arial" w:hAnsi="Arial" w:cs="Arial"/>
          <w:sz w:val="24"/>
          <w:szCs w:val="24"/>
          <w:lang w:val="es-MX"/>
        </w:rPr>
      </w:pPr>
      <w:proofErr w:type="spellStart"/>
      <w:r w:rsidRPr="00DC2136">
        <w:rPr>
          <w:rFonts w:ascii="Arial" w:hAnsi="Arial" w:cs="Arial"/>
          <w:b/>
          <w:bCs/>
          <w:sz w:val="24"/>
          <w:szCs w:val="24"/>
          <w:lang w:val="es-MX"/>
        </w:rPr>
        <w:t>Consulted</w:t>
      </w:r>
      <w:proofErr w:type="spellEnd"/>
      <w:r w:rsidRPr="00DC2136">
        <w:rPr>
          <w:rFonts w:ascii="Arial" w:hAnsi="Arial" w:cs="Arial"/>
          <w:sz w:val="24"/>
          <w:szCs w:val="24"/>
          <w:lang w:val="es-MX"/>
        </w:rPr>
        <w:t>: Consultado para realizar la tarea.</w:t>
      </w:r>
    </w:p>
    <w:p w14:paraId="4F015302" w14:textId="3DD82621" w:rsidR="00BA1A09" w:rsidRPr="00DC2136" w:rsidRDefault="00F8195D" w:rsidP="00793FEF">
      <w:pPr>
        <w:pStyle w:val="Prrafodelista"/>
        <w:numPr>
          <w:ilvl w:val="0"/>
          <w:numId w:val="3"/>
        </w:numPr>
        <w:spacing w:line="240" w:lineRule="auto"/>
        <w:ind w:left="0" w:firstLine="0"/>
        <w:jc w:val="both"/>
        <w:rPr>
          <w:rFonts w:ascii="Arial" w:hAnsi="Arial" w:cs="Arial"/>
          <w:sz w:val="24"/>
          <w:szCs w:val="24"/>
          <w:lang w:val="es-MX"/>
        </w:rPr>
      </w:pPr>
      <w:proofErr w:type="spellStart"/>
      <w:r w:rsidRPr="00DC2136">
        <w:rPr>
          <w:rFonts w:ascii="Arial" w:hAnsi="Arial" w:cs="Arial"/>
          <w:b/>
          <w:bCs/>
          <w:sz w:val="24"/>
          <w:szCs w:val="24"/>
          <w:lang w:val="es-MX"/>
        </w:rPr>
        <w:t>Informed</w:t>
      </w:r>
      <w:proofErr w:type="spellEnd"/>
      <w:r w:rsidRPr="00DC2136">
        <w:rPr>
          <w:rFonts w:ascii="Arial" w:hAnsi="Arial" w:cs="Arial"/>
          <w:b/>
          <w:bCs/>
          <w:sz w:val="24"/>
          <w:szCs w:val="24"/>
          <w:lang w:val="es-MX"/>
        </w:rPr>
        <w:t>:</w:t>
      </w:r>
      <w:r w:rsidRPr="00DC2136">
        <w:rPr>
          <w:rFonts w:ascii="Arial" w:hAnsi="Arial" w:cs="Arial"/>
          <w:sz w:val="24"/>
          <w:szCs w:val="24"/>
          <w:lang w:val="es-MX"/>
        </w:rPr>
        <w:t xml:space="preserve"> Informado del resultado de la tarea.</w:t>
      </w:r>
    </w:p>
    <w:p w14:paraId="4ED20567" w14:textId="4362DBED" w:rsidR="00422B3F" w:rsidRPr="00DC2136" w:rsidRDefault="00793FEF" w:rsidP="00874D33">
      <w:pPr>
        <w:spacing w:line="240" w:lineRule="auto"/>
        <w:jc w:val="both"/>
        <w:rPr>
          <w:rFonts w:ascii="Arial" w:hAnsi="Arial" w:cs="Arial"/>
          <w:sz w:val="24"/>
          <w:szCs w:val="24"/>
        </w:rPr>
      </w:pPr>
      <w:r w:rsidRPr="00DC2136">
        <w:rPr>
          <w:rFonts w:ascii="Arial" w:hAnsi="Arial" w:cs="Arial"/>
          <w:sz w:val="24"/>
          <w:szCs w:val="24"/>
          <w:lang w:val="es-MX"/>
        </w:rPr>
        <w:t xml:space="preserve">Por otra parte, se cuenta con un manual de funciones </w:t>
      </w:r>
      <w:r w:rsidR="00FE4FDF" w:rsidRPr="00DC2136">
        <w:rPr>
          <w:rFonts w:ascii="Arial" w:hAnsi="Arial" w:cs="Arial"/>
          <w:b/>
          <w:bCs/>
          <w:sz w:val="24"/>
          <w:szCs w:val="24"/>
          <w:lang w:val="es-MX"/>
        </w:rPr>
        <w:t>GG-MN-02</w:t>
      </w:r>
      <w:r w:rsidR="005B0B18" w:rsidRPr="00DC2136">
        <w:rPr>
          <w:rFonts w:ascii="Arial" w:hAnsi="Arial" w:cs="Arial"/>
          <w:b/>
          <w:bCs/>
          <w:sz w:val="24"/>
          <w:szCs w:val="24"/>
          <w:lang w:val="es-MX"/>
        </w:rPr>
        <w:t xml:space="preserve">, </w:t>
      </w:r>
      <w:r w:rsidR="005B0B18" w:rsidRPr="00DC2136">
        <w:rPr>
          <w:rFonts w:ascii="Arial" w:hAnsi="Arial" w:cs="Arial"/>
          <w:sz w:val="24"/>
          <w:szCs w:val="24"/>
        </w:rPr>
        <w:t xml:space="preserve">en el cual se establecen las </w:t>
      </w:r>
      <w:r w:rsidR="00054E98">
        <w:rPr>
          <w:rFonts w:ascii="Arial" w:hAnsi="Arial" w:cs="Arial"/>
          <w:sz w:val="24"/>
          <w:szCs w:val="24"/>
        </w:rPr>
        <w:t xml:space="preserve">responsabilidades y roles </w:t>
      </w:r>
      <w:r w:rsidR="005B0B18" w:rsidRPr="00DC2136">
        <w:rPr>
          <w:rFonts w:ascii="Arial" w:hAnsi="Arial" w:cs="Arial"/>
          <w:sz w:val="24"/>
          <w:szCs w:val="24"/>
        </w:rPr>
        <w:t>necesari</w:t>
      </w:r>
      <w:r w:rsidR="00054E98">
        <w:rPr>
          <w:rFonts w:ascii="Arial" w:hAnsi="Arial" w:cs="Arial"/>
          <w:sz w:val="24"/>
          <w:szCs w:val="24"/>
        </w:rPr>
        <w:t>os</w:t>
      </w:r>
      <w:r w:rsidR="005B0B18" w:rsidRPr="00DC2136">
        <w:rPr>
          <w:rFonts w:ascii="Arial" w:hAnsi="Arial" w:cs="Arial"/>
          <w:sz w:val="24"/>
          <w:szCs w:val="24"/>
        </w:rPr>
        <w:t xml:space="preserve"> para los colaboradores de la asociación.</w:t>
      </w:r>
    </w:p>
    <w:p w14:paraId="4A6099AE" w14:textId="77777777" w:rsidR="00137684" w:rsidRPr="00DC2136" w:rsidRDefault="00137684" w:rsidP="007C2558">
      <w:pPr>
        <w:pStyle w:val="Ttulo1"/>
        <w:rPr>
          <w:rFonts w:ascii="Arial" w:hAnsi="Arial" w:cs="Arial"/>
          <w:b/>
          <w:bCs/>
          <w:color w:val="auto"/>
          <w:sz w:val="24"/>
          <w:szCs w:val="24"/>
        </w:rPr>
      </w:pPr>
      <w:bookmarkStart w:id="17" w:name="_Toc134520769"/>
      <w:r w:rsidRPr="00DC2136">
        <w:rPr>
          <w:rFonts w:ascii="Arial" w:hAnsi="Arial" w:cs="Arial"/>
          <w:b/>
          <w:bCs/>
          <w:color w:val="auto"/>
          <w:sz w:val="24"/>
          <w:szCs w:val="24"/>
        </w:rPr>
        <w:lastRenderedPageBreak/>
        <w:t>6. PLANIFICACIÓN</w:t>
      </w:r>
      <w:bookmarkEnd w:id="17"/>
    </w:p>
    <w:p w14:paraId="70F7E2AC" w14:textId="77777777" w:rsidR="00137684" w:rsidRPr="00DC2136" w:rsidRDefault="00137684" w:rsidP="007C2558">
      <w:pPr>
        <w:pStyle w:val="Ttulo2"/>
        <w:rPr>
          <w:rFonts w:ascii="Arial" w:hAnsi="Arial" w:cs="Arial"/>
          <w:b/>
          <w:bCs/>
          <w:color w:val="auto"/>
          <w:sz w:val="24"/>
          <w:szCs w:val="24"/>
        </w:rPr>
      </w:pPr>
      <w:bookmarkStart w:id="18" w:name="_Toc134520770"/>
      <w:r w:rsidRPr="00DC2136">
        <w:rPr>
          <w:rFonts w:ascii="Arial" w:hAnsi="Arial" w:cs="Arial"/>
          <w:b/>
          <w:bCs/>
          <w:color w:val="auto"/>
          <w:sz w:val="24"/>
          <w:szCs w:val="24"/>
        </w:rPr>
        <w:t>6.1 ACCIONES PARA ABORDAR RIESGOS Y OPORTUNIDADES</w:t>
      </w:r>
      <w:bookmarkEnd w:id="18"/>
      <w:r w:rsidRPr="00DC2136">
        <w:rPr>
          <w:rFonts w:ascii="Arial" w:hAnsi="Arial" w:cs="Arial"/>
          <w:b/>
          <w:bCs/>
          <w:color w:val="auto"/>
          <w:sz w:val="24"/>
          <w:szCs w:val="24"/>
        </w:rPr>
        <w:t xml:space="preserve"> </w:t>
      </w:r>
    </w:p>
    <w:p w14:paraId="7C04EFF2" w14:textId="4D1ECFF7" w:rsidR="00075EDA" w:rsidRPr="00DC2136" w:rsidRDefault="00137684" w:rsidP="007C2558">
      <w:pPr>
        <w:pStyle w:val="Ttulo3"/>
        <w:rPr>
          <w:rFonts w:ascii="Arial" w:hAnsi="Arial" w:cs="Arial"/>
          <w:color w:val="auto"/>
        </w:rPr>
      </w:pPr>
      <w:bookmarkStart w:id="19" w:name="_Toc134520771"/>
      <w:r w:rsidRPr="00DC2136">
        <w:rPr>
          <w:rFonts w:ascii="Arial" w:hAnsi="Arial" w:cs="Arial"/>
          <w:b/>
          <w:bCs/>
          <w:color w:val="auto"/>
        </w:rPr>
        <w:t xml:space="preserve">6.1.1 </w:t>
      </w:r>
      <w:r w:rsidR="00CE3F69" w:rsidRPr="00DC2136">
        <w:rPr>
          <w:rFonts w:ascii="Arial" w:hAnsi="Arial" w:cs="Arial"/>
          <w:b/>
          <w:bCs/>
          <w:color w:val="auto"/>
        </w:rPr>
        <w:t>GENERALIDADES</w:t>
      </w:r>
      <w:bookmarkEnd w:id="19"/>
      <w:r w:rsidR="00CE3F69" w:rsidRPr="00DC2136">
        <w:rPr>
          <w:rFonts w:ascii="Arial" w:hAnsi="Arial" w:cs="Arial"/>
          <w:color w:val="auto"/>
        </w:rPr>
        <w:t xml:space="preserve"> </w:t>
      </w:r>
    </w:p>
    <w:p w14:paraId="5CA0542E" w14:textId="0EC4206D" w:rsidR="00DD78C3" w:rsidRPr="00DC2136" w:rsidRDefault="00DD78C3" w:rsidP="009F01A5">
      <w:pPr>
        <w:spacing w:line="240" w:lineRule="auto"/>
        <w:jc w:val="both"/>
        <w:rPr>
          <w:rFonts w:ascii="Arial" w:hAnsi="Arial" w:cs="Arial"/>
          <w:sz w:val="24"/>
          <w:szCs w:val="24"/>
        </w:rPr>
      </w:pPr>
      <w:r w:rsidRPr="00DC2136">
        <w:rPr>
          <w:rFonts w:ascii="Arial" w:hAnsi="Arial" w:cs="Arial"/>
          <w:sz w:val="24"/>
          <w:szCs w:val="24"/>
        </w:rPr>
        <w:t xml:space="preserve">La </w:t>
      </w:r>
      <w:r w:rsidR="00B012CA" w:rsidRPr="00DC2136">
        <w:rPr>
          <w:rFonts w:ascii="Arial" w:hAnsi="Arial" w:cs="Arial"/>
          <w:sz w:val="24"/>
          <w:szCs w:val="24"/>
        </w:rPr>
        <w:t>asociación</w:t>
      </w:r>
      <w:r w:rsidRPr="00DC2136">
        <w:rPr>
          <w:rFonts w:ascii="Arial" w:hAnsi="Arial" w:cs="Arial"/>
          <w:sz w:val="24"/>
          <w:szCs w:val="24"/>
        </w:rPr>
        <w:t xml:space="preserve"> ha establecido la implementación de una matriz de </w:t>
      </w:r>
      <w:r w:rsidR="005B0B18" w:rsidRPr="00DC2136">
        <w:rPr>
          <w:rFonts w:ascii="Arial" w:hAnsi="Arial" w:cs="Arial"/>
          <w:sz w:val="24"/>
          <w:szCs w:val="24"/>
        </w:rPr>
        <w:t>identificación</w:t>
      </w:r>
      <w:r w:rsidRPr="00DC2136">
        <w:rPr>
          <w:rFonts w:ascii="Arial" w:hAnsi="Arial" w:cs="Arial"/>
          <w:sz w:val="24"/>
          <w:szCs w:val="24"/>
        </w:rPr>
        <w:t xml:space="preserve"> de </w:t>
      </w:r>
      <w:r w:rsidR="005B0B18" w:rsidRPr="00DC2136">
        <w:rPr>
          <w:rFonts w:ascii="Arial" w:hAnsi="Arial" w:cs="Arial"/>
          <w:sz w:val="24"/>
          <w:szCs w:val="24"/>
        </w:rPr>
        <w:t>aspectos</w:t>
      </w:r>
      <w:r w:rsidRPr="00DC2136">
        <w:rPr>
          <w:rFonts w:ascii="Arial" w:hAnsi="Arial" w:cs="Arial"/>
          <w:sz w:val="24"/>
          <w:szCs w:val="24"/>
        </w:rPr>
        <w:t xml:space="preserve"> y valoración de </w:t>
      </w:r>
      <w:r w:rsidR="005B0B18" w:rsidRPr="00DC2136">
        <w:rPr>
          <w:rFonts w:ascii="Arial" w:hAnsi="Arial" w:cs="Arial"/>
          <w:sz w:val="24"/>
          <w:szCs w:val="24"/>
        </w:rPr>
        <w:t>impactos</w:t>
      </w:r>
      <w:r w:rsidRPr="00DC2136">
        <w:rPr>
          <w:rFonts w:ascii="Arial" w:hAnsi="Arial" w:cs="Arial"/>
          <w:sz w:val="24"/>
          <w:szCs w:val="24"/>
        </w:rPr>
        <w:t xml:space="preserve"> ambientales, en su búsqueda de relacionar los mismos con las acciones necesarias para mantener los procesos necesarios para mantener las búsqueda continua por el cumplimiento de los requisitos expuestos para poder abordar los riesgos y las oportunidades. Con la intención también de buscar los resultados previstos en el SGA previniendo y reduciendo los efectos no deseados, como también la mejora continua</w:t>
      </w:r>
      <w:r w:rsidR="00874D33" w:rsidRPr="00DC2136">
        <w:rPr>
          <w:rFonts w:ascii="Arial" w:hAnsi="Arial" w:cs="Arial"/>
          <w:sz w:val="24"/>
          <w:szCs w:val="24"/>
        </w:rPr>
        <w:t xml:space="preserve">, por lo cual se estableció el procedimiento “identificación de aspectos y valoración de impactos ambientales” </w:t>
      </w:r>
      <w:r w:rsidR="00874D33" w:rsidRPr="00DC2136">
        <w:rPr>
          <w:rFonts w:ascii="Arial" w:hAnsi="Arial" w:cs="Arial"/>
          <w:b/>
          <w:bCs/>
          <w:sz w:val="24"/>
          <w:szCs w:val="24"/>
        </w:rPr>
        <w:t>SG-PR-02</w:t>
      </w:r>
      <w:r w:rsidR="00874D33" w:rsidRPr="00DC2136">
        <w:rPr>
          <w:rFonts w:ascii="Arial" w:hAnsi="Arial" w:cs="Arial"/>
          <w:sz w:val="24"/>
          <w:szCs w:val="24"/>
        </w:rPr>
        <w:t>, el cual se encuentra registrado en la matriz de aspectos y valoraci</w:t>
      </w:r>
      <w:r w:rsidR="00061FE0" w:rsidRPr="00DC2136">
        <w:rPr>
          <w:rFonts w:ascii="Arial" w:hAnsi="Arial" w:cs="Arial"/>
          <w:sz w:val="24"/>
          <w:szCs w:val="24"/>
        </w:rPr>
        <w:t>ó</w:t>
      </w:r>
      <w:r w:rsidR="00874D33" w:rsidRPr="00DC2136">
        <w:rPr>
          <w:rFonts w:ascii="Arial" w:hAnsi="Arial" w:cs="Arial"/>
          <w:sz w:val="24"/>
          <w:szCs w:val="24"/>
        </w:rPr>
        <w:t>n de impactos ambientales IAVIA</w:t>
      </w:r>
      <w:r w:rsidR="0005018A" w:rsidRPr="00DC2136">
        <w:rPr>
          <w:rFonts w:ascii="Arial" w:hAnsi="Arial" w:cs="Arial"/>
          <w:sz w:val="24"/>
          <w:szCs w:val="24"/>
        </w:rPr>
        <w:t xml:space="preserve"> </w:t>
      </w:r>
      <w:r w:rsidR="0005018A" w:rsidRPr="00DC2136">
        <w:rPr>
          <w:rFonts w:ascii="Arial" w:hAnsi="Arial" w:cs="Arial"/>
          <w:b/>
          <w:bCs/>
          <w:sz w:val="24"/>
          <w:szCs w:val="24"/>
        </w:rPr>
        <w:t>SG-MA-04</w:t>
      </w:r>
      <w:r w:rsidRPr="00DC2136">
        <w:rPr>
          <w:rFonts w:ascii="Arial" w:hAnsi="Arial" w:cs="Arial"/>
          <w:sz w:val="24"/>
          <w:szCs w:val="24"/>
        </w:rPr>
        <w:t>.</w:t>
      </w:r>
      <w:r w:rsidR="00604CCE">
        <w:rPr>
          <w:rFonts w:ascii="Arial" w:hAnsi="Arial" w:cs="Arial"/>
          <w:sz w:val="24"/>
          <w:szCs w:val="24"/>
        </w:rPr>
        <w:t xml:space="preserve"> </w:t>
      </w:r>
    </w:p>
    <w:p w14:paraId="0BB12B93" w14:textId="7E701D5C" w:rsidR="00026117" w:rsidRPr="00DC2136" w:rsidRDefault="00DD78C3" w:rsidP="007C2558">
      <w:pPr>
        <w:pStyle w:val="Prrafodelista"/>
        <w:spacing w:line="240" w:lineRule="auto"/>
        <w:ind w:left="0"/>
        <w:jc w:val="both"/>
        <w:outlineLvl w:val="2"/>
        <w:rPr>
          <w:rFonts w:ascii="Arial" w:hAnsi="Arial" w:cs="Arial"/>
          <w:b/>
          <w:bCs/>
          <w:sz w:val="24"/>
          <w:szCs w:val="24"/>
        </w:rPr>
      </w:pPr>
      <w:bookmarkStart w:id="20" w:name="_Toc134520772"/>
      <w:r w:rsidRPr="00DC2136">
        <w:rPr>
          <w:rFonts w:ascii="Arial" w:hAnsi="Arial" w:cs="Arial"/>
          <w:b/>
          <w:bCs/>
          <w:sz w:val="24"/>
          <w:szCs w:val="24"/>
        </w:rPr>
        <w:t>6.1.2 Aspectos ambientales</w:t>
      </w:r>
      <w:bookmarkEnd w:id="20"/>
      <w:r w:rsidRPr="00DC2136">
        <w:rPr>
          <w:rFonts w:ascii="Arial" w:hAnsi="Arial" w:cs="Arial"/>
          <w:b/>
          <w:bCs/>
          <w:sz w:val="24"/>
          <w:szCs w:val="24"/>
        </w:rPr>
        <w:t xml:space="preserve"> </w:t>
      </w:r>
    </w:p>
    <w:p w14:paraId="60E55A6C" w14:textId="77777777" w:rsidR="00235927" w:rsidRPr="00DC2136" w:rsidRDefault="00235927" w:rsidP="009F01A5">
      <w:pPr>
        <w:pStyle w:val="Prrafodelista"/>
        <w:spacing w:line="240" w:lineRule="auto"/>
        <w:ind w:left="0"/>
        <w:jc w:val="both"/>
        <w:rPr>
          <w:rFonts w:ascii="Arial" w:hAnsi="Arial" w:cs="Arial"/>
          <w:b/>
          <w:bCs/>
          <w:sz w:val="24"/>
          <w:szCs w:val="24"/>
        </w:rPr>
      </w:pPr>
    </w:p>
    <w:p w14:paraId="0C200BF7" w14:textId="2B1B3B63" w:rsidR="00026117" w:rsidRPr="00DC2136" w:rsidRDefault="00026117" w:rsidP="009F01A5">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La </w:t>
      </w:r>
      <w:r w:rsidR="00B012CA" w:rsidRPr="00DC2136">
        <w:rPr>
          <w:rFonts w:ascii="Arial" w:hAnsi="Arial" w:cs="Arial"/>
          <w:sz w:val="24"/>
          <w:szCs w:val="24"/>
        </w:rPr>
        <w:t>asociación</w:t>
      </w:r>
      <w:r w:rsidRPr="00DC2136">
        <w:rPr>
          <w:rFonts w:ascii="Arial" w:hAnsi="Arial" w:cs="Arial"/>
          <w:sz w:val="24"/>
          <w:szCs w:val="24"/>
        </w:rPr>
        <w:t xml:space="preserve"> ha determinado</w:t>
      </w:r>
      <w:r w:rsidR="00061FE0" w:rsidRPr="00DC2136">
        <w:rPr>
          <w:rFonts w:ascii="Arial" w:hAnsi="Arial" w:cs="Arial"/>
          <w:sz w:val="24"/>
          <w:szCs w:val="24"/>
        </w:rPr>
        <w:t xml:space="preserve"> según su procedimiento </w:t>
      </w:r>
      <w:r w:rsidR="009569B3">
        <w:rPr>
          <w:rFonts w:ascii="Arial" w:hAnsi="Arial" w:cs="Arial"/>
          <w:sz w:val="24"/>
          <w:szCs w:val="24"/>
        </w:rPr>
        <w:t xml:space="preserve">identificación de aspectos y valoración de impactos ambientales </w:t>
      </w:r>
      <w:r w:rsidR="00061FE0" w:rsidRPr="00DC2136">
        <w:rPr>
          <w:rFonts w:ascii="Arial" w:hAnsi="Arial" w:cs="Arial"/>
          <w:b/>
          <w:bCs/>
          <w:sz w:val="24"/>
          <w:szCs w:val="24"/>
        </w:rPr>
        <w:t>SG-PR-02</w:t>
      </w:r>
      <w:r w:rsidR="009569B3">
        <w:rPr>
          <w:rFonts w:ascii="Arial" w:hAnsi="Arial" w:cs="Arial"/>
          <w:b/>
          <w:bCs/>
          <w:sz w:val="24"/>
          <w:szCs w:val="24"/>
        </w:rPr>
        <w:t>,</w:t>
      </w:r>
      <w:r w:rsidR="00061FE0" w:rsidRPr="00DC2136">
        <w:rPr>
          <w:rFonts w:ascii="Arial" w:hAnsi="Arial" w:cs="Arial"/>
          <w:sz w:val="24"/>
          <w:szCs w:val="24"/>
        </w:rPr>
        <w:t xml:space="preserve"> los</w:t>
      </w:r>
      <w:r w:rsidRPr="00DC2136">
        <w:rPr>
          <w:rFonts w:ascii="Arial" w:hAnsi="Arial" w:cs="Arial"/>
          <w:sz w:val="24"/>
          <w:szCs w:val="24"/>
        </w:rPr>
        <w:t xml:space="preserve"> aspectos ambientales</w:t>
      </w:r>
      <w:r w:rsidR="009569B3">
        <w:rPr>
          <w:rFonts w:ascii="Arial" w:hAnsi="Arial" w:cs="Arial"/>
          <w:sz w:val="24"/>
          <w:szCs w:val="24"/>
        </w:rPr>
        <w:t xml:space="preserve"> identificados</w:t>
      </w:r>
      <w:r w:rsidRPr="00DC2136">
        <w:rPr>
          <w:rFonts w:ascii="Arial" w:hAnsi="Arial" w:cs="Arial"/>
          <w:sz w:val="24"/>
          <w:szCs w:val="24"/>
        </w:rPr>
        <w:t xml:space="preserve"> producto de sus procesos</w:t>
      </w:r>
      <w:r w:rsidR="009569B3">
        <w:rPr>
          <w:rFonts w:ascii="Arial" w:hAnsi="Arial" w:cs="Arial"/>
          <w:sz w:val="24"/>
          <w:szCs w:val="24"/>
        </w:rPr>
        <w:t>, según el área y el recurso utilizado, como también la valoración de impactos y la posterior evaluación del riesgo</w:t>
      </w:r>
      <w:r w:rsidR="00464BF7">
        <w:rPr>
          <w:rFonts w:ascii="Arial" w:hAnsi="Arial" w:cs="Arial"/>
          <w:sz w:val="24"/>
          <w:szCs w:val="24"/>
        </w:rPr>
        <w:t xml:space="preserve"> (según severidad, frecuencia y grado de control),</w:t>
      </w:r>
      <w:r w:rsidR="009569B3">
        <w:rPr>
          <w:rFonts w:ascii="Arial" w:hAnsi="Arial" w:cs="Arial"/>
          <w:sz w:val="24"/>
          <w:szCs w:val="24"/>
        </w:rPr>
        <w:t xml:space="preserve"> asociado a un aspecto ambiental, información que se encuentra condensada en la matriz IAVIA </w:t>
      </w:r>
      <w:r w:rsidR="00061FE0" w:rsidRPr="00DC2136">
        <w:rPr>
          <w:rFonts w:ascii="Arial" w:hAnsi="Arial" w:cs="Arial"/>
          <w:b/>
          <w:bCs/>
          <w:sz w:val="24"/>
          <w:szCs w:val="24"/>
        </w:rPr>
        <w:t>SG-MA-04</w:t>
      </w:r>
      <w:r w:rsidR="0002630C" w:rsidRPr="00DC2136">
        <w:rPr>
          <w:rFonts w:ascii="Arial" w:hAnsi="Arial" w:cs="Arial"/>
          <w:sz w:val="24"/>
          <w:szCs w:val="24"/>
        </w:rPr>
        <w:t>.</w:t>
      </w:r>
      <w:r w:rsidR="002F4867">
        <w:rPr>
          <w:rFonts w:ascii="Arial" w:hAnsi="Arial" w:cs="Arial"/>
          <w:sz w:val="24"/>
          <w:szCs w:val="24"/>
        </w:rPr>
        <w:t xml:space="preserve"> Por ultimo se estableció el procedimiento de investigación de incidentes ambientales </w:t>
      </w:r>
      <w:r w:rsidR="002F4867" w:rsidRPr="002F4867">
        <w:rPr>
          <w:rFonts w:ascii="Arial" w:hAnsi="Arial" w:cs="Arial"/>
          <w:b/>
          <w:bCs/>
          <w:sz w:val="24"/>
          <w:szCs w:val="24"/>
        </w:rPr>
        <w:t>SG-PR-09</w:t>
      </w:r>
      <w:r w:rsidR="002F4867">
        <w:rPr>
          <w:rFonts w:ascii="Arial" w:hAnsi="Arial" w:cs="Arial"/>
          <w:b/>
          <w:bCs/>
          <w:sz w:val="24"/>
          <w:szCs w:val="24"/>
        </w:rPr>
        <w:t xml:space="preserve"> </w:t>
      </w:r>
      <w:r w:rsidR="002F4867" w:rsidRPr="002F4867">
        <w:rPr>
          <w:rFonts w:ascii="Arial" w:hAnsi="Arial" w:cs="Arial"/>
          <w:sz w:val="24"/>
          <w:szCs w:val="24"/>
        </w:rPr>
        <w:t>en conjunto con su respectivo formato para control y registro, formato de investigación de incidentes ambientales</w:t>
      </w:r>
      <w:r w:rsidR="002F4867">
        <w:rPr>
          <w:rFonts w:ascii="Arial" w:hAnsi="Arial" w:cs="Arial"/>
          <w:b/>
          <w:bCs/>
          <w:sz w:val="24"/>
          <w:szCs w:val="24"/>
        </w:rPr>
        <w:t xml:space="preserve"> SG-FO-10</w:t>
      </w:r>
    </w:p>
    <w:p w14:paraId="0FC0ECE7" w14:textId="77777777" w:rsidR="00235927" w:rsidRPr="00DC2136" w:rsidRDefault="00235927" w:rsidP="009F01A5">
      <w:pPr>
        <w:pStyle w:val="Prrafodelista"/>
        <w:spacing w:line="240" w:lineRule="auto"/>
        <w:ind w:left="0"/>
        <w:jc w:val="both"/>
        <w:rPr>
          <w:rFonts w:ascii="Arial" w:hAnsi="Arial" w:cs="Arial"/>
          <w:sz w:val="24"/>
          <w:szCs w:val="24"/>
        </w:rPr>
      </w:pPr>
    </w:p>
    <w:p w14:paraId="56C3FC0F" w14:textId="77777777" w:rsidR="004C68EA" w:rsidRPr="00DC2136" w:rsidRDefault="00DB7D9D" w:rsidP="007C2558">
      <w:pPr>
        <w:pStyle w:val="Prrafodelista"/>
        <w:spacing w:line="240" w:lineRule="auto"/>
        <w:ind w:left="0"/>
        <w:jc w:val="both"/>
        <w:outlineLvl w:val="2"/>
        <w:rPr>
          <w:rFonts w:ascii="Arial" w:hAnsi="Arial" w:cs="Arial"/>
          <w:b/>
          <w:bCs/>
          <w:sz w:val="24"/>
          <w:szCs w:val="24"/>
        </w:rPr>
      </w:pPr>
      <w:bookmarkStart w:id="21" w:name="_Toc134520773"/>
      <w:r w:rsidRPr="00DC2136">
        <w:rPr>
          <w:rFonts w:ascii="Arial" w:hAnsi="Arial" w:cs="Arial"/>
          <w:b/>
          <w:bCs/>
          <w:sz w:val="24"/>
          <w:szCs w:val="24"/>
        </w:rPr>
        <w:t>6.1.3 Requisitos legales y otros requisitos</w:t>
      </w:r>
      <w:bookmarkEnd w:id="21"/>
      <w:r w:rsidRPr="00DC2136">
        <w:rPr>
          <w:rFonts w:ascii="Arial" w:hAnsi="Arial" w:cs="Arial"/>
          <w:b/>
          <w:bCs/>
          <w:sz w:val="24"/>
          <w:szCs w:val="24"/>
        </w:rPr>
        <w:t xml:space="preserve"> </w:t>
      </w:r>
    </w:p>
    <w:p w14:paraId="3FA7CB40" w14:textId="31AE5DA2" w:rsidR="00B05C02" w:rsidRPr="00DC2136" w:rsidRDefault="00B05C02" w:rsidP="009F01A5">
      <w:pPr>
        <w:pStyle w:val="Prrafodelista"/>
        <w:spacing w:line="240" w:lineRule="auto"/>
        <w:ind w:left="0"/>
        <w:jc w:val="both"/>
        <w:rPr>
          <w:rFonts w:ascii="Arial" w:hAnsi="Arial" w:cs="Arial"/>
          <w:sz w:val="24"/>
          <w:szCs w:val="24"/>
        </w:rPr>
      </w:pPr>
    </w:p>
    <w:p w14:paraId="1702DEDC" w14:textId="6EEB4EEB" w:rsidR="00B05C02" w:rsidRPr="00DC2136" w:rsidRDefault="00B05C02" w:rsidP="009F01A5">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La </w:t>
      </w:r>
      <w:r w:rsidR="00B012CA" w:rsidRPr="00DC2136">
        <w:rPr>
          <w:rFonts w:ascii="Arial" w:hAnsi="Arial" w:cs="Arial"/>
          <w:sz w:val="24"/>
          <w:szCs w:val="24"/>
        </w:rPr>
        <w:t xml:space="preserve">asociación </w:t>
      </w:r>
      <w:r w:rsidRPr="00DC2136">
        <w:rPr>
          <w:rFonts w:ascii="Arial" w:hAnsi="Arial" w:cs="Arial"/>
          <w:sz w:val="24"/>
          <w:szCs w:val="24"/>
        </w:rPr>
        <w:t xml:space="preserve">en orden de identificar los requisitos legales que están relacionados con sus aspectos ambientales con el procedimiento identificación </w:t>
      </w:r>
      <w:r w:rsidR="007128B7" w:rsidRPr="00DC2136">
        <w:rPr>
          <w:rFonts w:ascii="Arial" w:hAnsi="Arial" w:cs="Arial"/>
          <w:sz w:val="24"/>
          <w:szCs w:val="24"/>
        </w:rPr>
        <w:t xml:space="preserve">y evaluación </w:t>
      </w:r>
      <w:r w:rsidRPr="00DC2136">
        <w:rPr>
          <w:rFonts w:ascii="Arial" w:hAnsi="Arial" w:cs="Arial"/>
          <w:sz w:val="24"/>
          <w:szCs w:val="24"/>
        </w:rPr>
        <w:t>de requisitos legales</w:t>
      </w:r>
      <w:r w:rsidR="00630CC7">
        <w:rPr>
          <w:rFonts w:ascii="Arial" w:hAnsi="Arial" w:cs="Arial"/>
          <w:sz w:val="24"/>
          <w:szCs w:val="24"/>
        </w:rPr>
        <w:t xml:space="preserve"> </w:t>
      </w:r>
      <w:r w:rsidR="00630CC7" w:rsidRPr="00DC2136">
        <w:rPr>
          <w:rFonts w:ascii="Arial" w:hAnsi="Arial" w:cs="Arial"/>
          <w:b/>
          <w:bCs/>
          <w:sz w:val="24"/>
          <w:szCs w:val="24"/>
        </w:rPr>
        <w:t>GG-PR-03</w:t>
      </w:r>
      <w:r w:rsidRPr="00DC2136">
        <w:rPr>
          <w:rFonts w:ascii="Arial" w:hAnsi="Arial" w:cs="Arial"/>
          <w:sz w:val="24"/>
          <w:szCs w:val="24"/>
        </w:rPr>
        <w:t>, con la intención de tener este registro debidamente implementado</w:t>
      </w:r>
      <w:r w:rsidR="00391D40" w:rsidRPr="00DC2136">
        <w:rPr>
          <w:rFonts w:ascii="Arial" w:hAnsi="Arial" w:cs="Arial"/>
          <w:sz w:val="24"/>
          <w:szCs w:val="24"/>
        </w:rPr>
        <w:t xml:space="preserve"> gracias a la matriz de identificación de requisitos legales</w:t>
      </w:r>
      <w:r w:rsidR="005B0B18" w:rsidRPr="00DC2136">
        <w:rPr>
          <w:rFonts w:ascii="Arial" w:hAnsi="Arial" w:cs="Arial"/>
          <w:sz w:val="24"/>
          <w:szCs w:val="24"/>
        </w:rPr>
        <w:t xml:space="preserve"> </w:t>
      </w:r>
      <w:r w:rsidR="005B0B18" w:rsidRPr="00DC2136">
        <w:rPr>
          <w:rFonts w:ascii="Arial" w:hAnsi="Arial" w:cs="Arial"/>
          <w:b/>
          <w:bCs/>
          <w:sz w:val="24"/>
          <w:szCs w:val="24"/>
        </w:rPr>
        <w:t>GG-MA-05</w:t>
      </w:r>
      <w:r w:rsidR="005B0B18" w:rsidRPr="00DC2136">
        <w:rPr>
          <w:rFonts w:ascii="Arial" w:hAnsi="Arial" w:cs="Arial"/>
          <w:sz w:val="24"/>
          <w:szCs w:val="24"/>
        </w:rPr>
        <w:t>,</w:t>
      </w:r>
      <w:r w:rsidRPr="00DC2136">
        <w:rPr>
          <w:rFonts w:ascii="Arial" w:hAnsi="Arial" w:cs="Arial"/>
          <w:sz w:val="24"/>
          <w:szCs w:val="24"/>
        </w:rPr>
        <w:t xml:space="preserve"> mantenido y mejorado continuamente.</w:t>
      </w:r>
    </w:p>
    <w:p w14:paraId="0CCF1430" w14:textId="77777777" w:rsidR="005B0B18" w:rsidRPr="00DC2136" w:rsidRDefault="005B0B18" w:rsidP="009F01A5">
      <w:pPr>
        <w:pStyle w:val="Prrafodelista"/>
        <w:spacing w:line="240" w:lineRule="auto"/>
        <w:ind w:left="0"/>
        <w:jc w:val="both"/>
        <w:rPr>
          <w:rFonts w:ascii="Arial" w:hAnsi="Arial" w:cs="Arial"/>
          <w:sz w:val="24"/>
          <w:szCs w:val="24"/>
        </w:rPr>
      </w:pPr>
    </w:p>
    <w:p w14:paraId="4A28F3EA" w14:textId="20224362" w:rsidR="009F01A5" w:rsidRPr="00DC2136" w:rsidRDefault="009F01A5" w:rsidP="009F01A5">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 </w:t>
      </w:r>
    </w:p>
    <w:p w14:paraId="4FCE7878" w14:textId="77777777" w:rsidR="002A0061" w:rsidRPr="00DC2136" w:rsidRDefault="002A0061" w:rsidP="007C2558">
      <w:pPr>
        <w:pStyle w:val="Prrafodelista"/>
        <w:spacing w:line="240" w:lineRule="auto"/>
        <w:ind w:left="0"/>
        <w:jc w:val="both"/>
        <w:outlineLvl w:val="2"/>
        <w:rPr>
          <w:rFonts w:ascii="Arial" w:hAnsi="Arial" w:cs="Arial"/>
          <w:b/>
          <w:bCs/>
          <w:sz w:val="24"/>
          <w:szCs w:val="24"/>
        </w:rPr>
      </w:pPr>
      <w:bookmarkStart w:id="22" w:name="_Toc134520774"/>
      <w:r w:rsidRPr="00DC2136">
        <w:rPr>
          <w:rFonts w:ascii="Arial" w:hAnsi="Arial" w:cs="Arial"/>
          <w:b/>
          <w:bCs/>
          <w:sz w:val="24"/>
          <w:szCs w:val="24"/>
        </w:rPr>
        <w:t>6.1.4 Planificación de acciones</w:t>
      </w:r>
      <w:bookmarkEnd w:id="22"/>
      <w:r w:rsidRPr="00DC2136">
        <w:rPr>
          <w:rFonts w:ascii="Arial" w:hAnsi="Arial" w:cs="Arial"/>
          <w:b/>
          <w:bCs/>
          <w:sz w:val="24"/>
          <w:szCs w:val="24"/>
        </w:rPr>
        <w:t xml:space="preserve"> </w:t>
      </w:r>
    </w:p>
    <w:p w14:paraId="0F1FB031" w14:textId="77777777" w:rsidR="0002630C" w:rsidRPr="00DC2136" w:rsidRDefault="0002630C" w:rsidP="009F01A5">
      <w:pPr>
        <w:pStyle w:val="Prrafodelista"/>
        <w:spacing w:line="240" w:lineRule="auto"/>
        <w:ind w:left="0"/>
        <w:jc w:val="both"/>
        <w:rPr>
          <w:rFonts w:ascii="Arial" w:hAnsi="Arial" w:cs="Arial"/>
          <w:b/>
          <w:bCs/>
          <w:sz w:val="24"/>
          <w:szCs w:val="24"/>
        </w:rPr>
      </w:pPr>
    </w:p>
    <w:p w14:paraId="2095A59E" w14:textId="0F2FE2BC" w:rsidR="00AC5315" w:rsidRDefault="00D01904" w:rsidP="00CD4FBC">
      <w:pPr>
        <w:pStyle w:val="Prrafodelista"/>
        <w:spacing w:line="240" w:lineRule="auto"/>
        <w:ind w:left="0"/>
        <w:jc w:val="both"/>
        <w:rPr>
          <w:rFonts w:ascii="Arial" w:hAnsi="Arial" w:cs="Arial"/>
          <w:b/>
          <w:bCs/>
          <w:sz w:val="24"/>
          <w:szCs w:val="24"/>
        </w:rPr>
      </w:pPr>
      <w:r w:rsidRPr="00DC2136">
        <w:rPr>
          <w:rFonts w:ascii="Arial" w:hAnsi="Arial" w:cs="Arial"/>
          <w:sz w:val="24"/>
          <w:szCs w:val="24"/>
        </w:rPr>
        <w:t xml:space="preserve">La </w:t>
      </w:r>
      <w:r w:rsidR="00B012CA" w:rsidRPr="00DC2136">
        <w:rPr>
          <w:rFonts w:ascii="Arial" w:hAnsi="Arial" w:cs="Arial"/>
          <w:sz w:val="24"/>
          <w:szCs w:val="24"/>
        </w:rPr>
        <w:t xml:space="preserve">asociación </w:t>
      </w:r>
      <w:r w:rsidRPr="00DC2136">
        <w:rPr>
          <w:rFonts w:ascii="Arial" w:hAnsi="Arial" w:cs="Arial"/>
          <w:sz w:val="24"/>
          <w:szCs w:val="24"/>
        </w:rPr>
        <w:t xml:space="preserve">ha </w:t>
      </w:r>
      <w:r w:rsidR="009D6799">
        <w:rPr>
          <w:rFonts w:ascii="Arial" w:hAnsi="Arial" w:cs="Arial"/>
          <w:sz w:val="24"/>
          <w:szCs w:val="24"/>
        </w:rPr>
        <w:t>planificado las siguientes acciones para poder abordar,</w:t>
      </w:r>
      <w:r w:rsidRPr="00DC2136">
        <w:rPr>
          <w:rFonts w:ascii="Arial" w:hAnsi="Arial" w:cs="Arial"/>
          <w:sz w:val="24"/>
          <w:szCs w:val="24"/>
        </w:rPr>
        <w:t xml:space="preserve"> sus aspectos ambientales significativos</w:t>
      </w:r>
      <w:r w:rsidR="009D6799">
        <w:rPr>
          <w:rFonts w:ascii="Arial" w:hAnsi="Arial" w:cs="Arial"/>
          <w:sz w:val="24"/>
          <w:szCs w:val="24"/>
        </w:rPr>
        <w:t xml:space="preserve"> (AAS)</w:t>
      </w:r>
      <w:r w:rsidRPr="00DC2136">
        <w:rPr>
          <w:rFonts w:ascii="Arial" w:hAnsi="Arial" w:cs="Arial"/>
          <w:sz w:val="24"/>
          <w:szCs w:val="24"/>
        </w:rPr>
        <w:t xml:space="preserve">, implementando un procedimiento llamado, “respuesta ante emergencias” </w:t>
      </w:r>
      <w:r w:rsidR="00CD4FBC" w:rsidRPr="00DC2136">
        <w:rPr>
          <w:rFonts w:ascii="Arial" w:hAnsi="Arial" w:cs="Arial"/>
          <w:b/>
          <w:bCs/>
          <w:sz w:val="24"/>
          <w:szCs w:val="24"/>
        </w:rPr>
        <w:t>SG</w:t>
      </w:r>
      <w:r w:rsidRPr="00DC2136">
        <w:rPr>
          <w:rFonts w:ascii="Arial" w:hAnsi="Arial" w:cs="Arial"/>
          <w:b/>
          <w:bCs/>
          <w:sz w:val="24"/>
          <w:szCs w:val="24"/>
        </w:rPr>
        <w:t>-PR-05</w:t>
      </w:r>
      <w:r w:rsidRPr="00DC2136">
        <w:rPr>
          <w:rFonts w:ascii="Arial" w:hAnsi="Arial" w:cs="Arial"/>
          <w:sz w:val="24"/>
          <w:szCs w:val="24"/>
        </w:rPr>
        <w:t xml:space="preserve">, donde establece </w:t>
      </w:r>
      <w:r w:rsidR="00CD4FBC" w:rsidRPr="00DC2136">
        <w:rPr>
          <w:rFonts w:ascii="Arial" w:hAnsi="Arial" w:cs="Arial"/>
          <w:sz w:val="24"/>
          <w:szCs w:val="24"/>
        </w:rPr>
        <w:t xml:space="preserve">los pasos a seguir para poder responder a sus aspectos ambientales significativos, los cuales se encontraron en la matriz IAVIA </w:t>
      </w:r>
      <w:r w:rsidR="00CD4FBC" w:rsidRPr="00DC2136">
        <w:rPr>
          <w:rFonts w:ascii="Arial" w:hAnsi="Arial" w:cs="Arial"/>
          <w:b/>
          <w:bCs/>
          <w:sz w:val="24"/>
          <w:szCs w:val="24"/>
        </w:rPr>
        <w:t>SG-MA-04.</w:t>
      </w:r>
      <w:r w:rsidR="009D6799">
        <w:rPr>
          <w:rFonts w:ascii="Arial" w:hAnsi="Arial" w:cs="Arial"/>
          <w:b/>
          <w:bCs/>
          <w:sz w:val="24"/>
          <w:szCs w:val="24"/>
        </w:rPr>
        <w:t xml:space="preserve"> </w:t>
      </w:r>
      <w:r w:rsidR="00752625" w:rsidRPr="00752625">
        <w:rPr>
          <w:rFonts w:ascii="Arial" w:hAnsi="Arial" w:cs="Arial"/>
          <w:sz w:val="24"/>
          <w:szCs w:val="24"/>
        </w:rPr>
        <w:t xml:space="preserve">Por otra parte, </w:t>
      </w:r>
      <w:r w:rsidR="00752625">
        <w:rPr>
          <w:rFonts w:ascii="Arial" w:hAnsi="Arial" w:cs="Arial"/>
          <w:sz w:val="24"/>
          <w:szCs w:val="24"/>
        </w:rPr>
        <w:t xml:space="preserve">aborda </w:t>
      </w:r>
      <w:r w:rsidR="00752625" w:rsidRPr="00752625">
        <w:rPr>
          <w:rFonts w:ascii="Arial" w:hAnsi="Arial" w:cs="Arial"/>
          <w:sz w:val="24"/>
          <w:szCs w:val="24"/>
        </w:rPr>
        <w:t>s</w:t>
      </w:r>
      <w:r w:rsidR="009D6799" w:rsidRPr="00752625">
        <w:rPr>
          <w:rFonts w:ascii="Arial" w:hAnsi="Arial" w:cs="Arial"/>
          <w:sz w:val="24"/>
          <w:szCs w:val="24"/>
        </w:rPr>
        <w:t>us</w:t>
      </w:r>
      <w:r w:rsidR="009D6799" w:rsidRPr="009D6799">
        <w:rPr>
          <w:rFonts w:ascii="Arial" w:hAnsi="Arial" w:cs="Arial"/>
          <w:sz w:val="24"/>
          <w:szCs w:val="24"/>
        </w:rPr>
        <w:t xml:space="preserve"> requisitos legales por medio del procedimiento de identificación y evaluación de requisitos </w:t>
      </w:r>
      <w:r w:rsidR="009D6799" w:rsidRPr="009D6799">
        <w:rPr>
          <w:rFonts w:ascii="Arial" w:hAnsi="Arial" w:cs="Arial"/>
          <w:sz w:val="24"/>
          <w:szCs w:val="24"/>
        </w:rPr>
        <w:lastRenderedPageBreak/>
        <w:t>legales</w:t>
      </w:r>
      <w:r w:rsidR="009D6799">
        <w:rPr>
          <w:rFonts w:ascii="Arial" w:hAnsi="Arial" w:cs="Arial"/>
          <w:sz w:val="24"/>
          <w:szCs w:val="24"/>
        </w:rPr>
        <w:t xml:space="preserve"> </w:t>
      </w:r>
      <w:r w:rsidR="009D6799" w:rsidRPr="009D6799">
        <w:rPr>
          <w:rFonts w:ascii="Arial" w:hAnsi="Arial" w:cs="Arial"/>
          <w:b/>
          <w:bCs/>
          <w:sz w:val="24"/>
          <w:szCs w:val="24"/>
        </w:rPr>
        <w:t>GG-PR-03</w:t>
      </w:r>
      <w:r w:rsidR="009D6799" w:rsidRPr="009D6799">
        <w:rPr>
          <w:rFonts w:ascii="Arial" w:hAnsi="Arial" w:cs="Arial"/>
          <w:sz w:val="24"/>
          <w:szCs w:val="24"/>
        </w:rPr>
        <w:t xml:space="preserve">, donde se exponen </w:t>
      </w:r>
      <w:r w:rsidR="001428C8" w:rsidRPr="009D6799">
        <w:rPr>
          <w:rFonts w:ascii="Arial" w:hAnsi="Arial" w:cs="Arial"/>
          <w:sz w:val="24"/>
          <w:szCs w:val="24"/>
        </w:rPr>
        <w:t>cuáles</w:t>
      </w:r>
      <w:r w:rsidR="009D6799" w:rsidRPr="009D6799">
        <w:rPr>
          <w:rFonts w:ascii="Arial" w:hAnsi="Arial" w:cs="Arial"/>
          <w:sz w:val="24"/>
          <w:szCs w:val="24"/>
        </w:rPr>
        <w:t xml:space="preserve"> son las fuentes de consulta de los </w:t>
      </w:r>
      <w:r w:rsidR="00752625">
        <w:rPr>
          <w:rFonts w:ascii="Arial" w:hAnsi="Arial" w:cs="Arial"/>
          <w:sz w:val="24"/>
          <w:szCs w:val="24"/>
        </w:rPr>
        <w:t>requisitos</w:t>
      </w:r>
      <w:r w:rsidR="009D6799" w:rsidRPr="009D6799">
        <w:rPr>
          <w:rFonts w:ascii="Arial" w:hAnsi="Arial" w:cs="Arial"/>
          <w:sz w:val="24"/>
          <w:szCs w:val="24"/>
        </w:rPr>
        <w:t xml:space="preserve">, </w:t>
      </w:r>
      <w:r w:rsidR="00752625">
        <w:rPr>
          <w:rFonts w:ascii="Arial" w:hAnsi="Arial" w:cs="Arial"/>
          <w:sz w:val="24"/>
          <w:szCs w:val="24"/>
        </w:rPr>
        <w:t>su posterior actualización</w:t>
      </w:r>
      <w:r w:rsidR="009D6799" w:rsidRPr="009D6799">
        <w:rPr>
          <w:rFonts w:ascii="Arial" w:hAnsi="Arial" w:cs="Arial"/>
          <w:sz w:val="24"/>
          <w:szCs w:val="24"/>
        </w:rPr>
        <w:t xml:space="preserve"> y los parámetros para </w:t>
      </w:r>
      <w:r w:rsidR="00752625">
        <w:rPr>
          <w:rFonts w:ascii="Arial" w:hAnsi="Arial" w:cs="Arial"/>
          <w:sz w:val="24"/>
          <w:szCs w:val="24"/>
        </w:rPr>
        <w:t>evaluarlos oportunamente</w:t>
      </w:r>
      <w:r w:rsidR="009D6799" w:rsidRPr="009D6799">
        <w:rPr>
          <w:rFonts w:ascii="Arial" w:hAnsi="Arial" w:cs="Arial"/>
          <w:sz w:val="24"/>
          <w:szCs w:val="24"/>
        </w:rPr>
        <w:t xml:space="preserve">, información que se encuentra soportada en la matriz de identificación de requisitos legales </w:t>
      </w:r>
      <w:r w:rsidR="009D6799">
        <w:rPr>
          <w:rFonts w:ascii="Arial" w:hAnsi="Arial" w:cs="Arial"/>
          <w:b/>
          <w:bCs/>
          <w:sz w:val="24"/>
          <w:szCs w:val="24"/>
        </w:rPr>
        <w:t>GG-MA-05</w:t>
      </w:r>
      <w:r w:rsidR="00752625">
        <w:rPr>
          <w:rFonts w:ascii="Arial" w:hAnsi="Arial" w:cs="Arial"/>
          <w:b/>
          <w:bCs/>
          <w:sz w:val="24"/>
          <w:szCs w:val="24"/>
        </w:rPr>
        <w:t>.</w:t>
      </w:r>
      <w:r w:rsidR="00444D31">
        <w:rPr>
          <w:rFonts w:ascii="Arial" w:hAnsi="Arial" w:cs="Arial"/>
          <w:b/>
          <w:bCs/>
          <w:sz w:val="24"/>
          <w:szCs w:val="24"/>
        </w:rPr>
        <w:t xml:space="preserve"> </w:t>
      </w:r>
    </w:p>
    <w:p w14:paraId="590455FD" w14:textId="77777777" w:rsidR="005A37DD" w:rsidRDefault="005A37DD" w:rsidP="00CD4FBC">
      <w:pPr>
        <w:pStyle w:val="Prrafodelista"/>
        <w:spacing w:line="240" w:lineRule="auto"/>
        <w:ind w:left="0"/>
        <w:jc w:val="both"/>
        <w:rPr>
          <w:rFonts w:ascii="Arial" w:hAnsi="Arial" w:cs="Arial"/>
          <w:b/>
          <w:bCs/>
          <w:sz w:val="24"/>
          <w:szCs w:val="24"/>
        </w:rPr>
      </w:pPr>
    </w:p>
    <w:p w14:paraId="78F6E23A" w14:textId="0B6436BA" w:rsidR="00D01904" w:rsidRPr="00DC2136" w:rsidRDefault="00444D31" w:rsidP="00CD4FBC">
      <w:pPr>
        <w:pStyle w:val="Prrafodelista"/>
        <w:spacing w:line="240" w:lineRule="auto"/>
        <w:ind w:left="0"/>
        <w:jc w:val="both"/>
        <w:rPr>
          <w:rFonts w:ascii="Arial" w:hAnsi="Arial" w:cs="Arial"/>
          <w:b/>
          <w:bCs/>
          <w:sz w:val="24"/>
          <w:szCs w:val="24"/>
        </w:rPr>
      </w:pPr>
      <w:r w:rsidRPr="002F7B4C">
        <w:rPr>
          <w:rFonts w:ascii="Arial" w:hAnsi="Arial" w:cs="Arial"/>
          <w:sz w:val="24"/>
          <w:szCs w:val="24"/>
        </w:rPr>
        <w:t xml:space="preserve">Por </w:t>
      </w:r>
      <w:r w:rsidR="002F7B4C" w:rsidRPr="002F7B4C">
        <w:rPr>
          <w:rFonts w:ascii="Arial" w:hAnsi="Arial" w:cs="Arial"/>
          <w:sz w:val="24"/>
          <w:szCs w:val="24"/>
        </w:rPr>
        <w:t>último,</w:t>
      </w:r>
      <w:r w:rsidRPr="002F7B4C">
        <w:rPr>
          <w:rFonts w:ascii="Arial" w:hAnsi="Arial" w:cs="Arial"/>
          <w:sz w:val="24"/>
          <w:szCs w:val="24"/>
        </w:rPr>
        <w:t xml:space="preserve"> para abordar los riesgos y las oportunidades</w:t>
      </w:r>
      <w:r w:rsidR="00B944C1">
        <w:rPr>
          <w:rFonts w:ascii="Arial" w:hAnsi="Arial" w:cs="Arial"/>
          <w:sz w:val="24"/>
          <w:szCs w:val="24"/>
        </w:rPr>
        <w:t xml:space="preserve"> se determinó el análisis del contexto en el proce</w:t>
      </w:r>
      <w:r w:rsidR="009D2A68">
        <w:rPr>
          <w:rFonts w:ascii="Arial" w:hAnsi="Arial" w:cs="Arial"/>
          <w:sz w:val="24"/>
          <w:szCs w:val="24"/>
        </w:rPr>
        <w:t>dimiento</w:t>
      </w:r>
      <w:r w:rsidR="00B944C1">
        <w:rPr>
          <w:rFonts w:ascii="Arial" w:hAnsi="Arial" w:cs="Arial"/>
          <w:sz w:val="24"/>
          <w:szCs w:val="24"/>
        </w:rPr>
        <w:t xml:space="preserve"> </w:t>
      </w:r>
      <w:r w:rsidR="00B944C1" w:rsidRPr="00B944C1">
        <w:rPr>
          <w:rFonts w:ascii="Arial" w:hAnsi="Arial" w:cs="Arial"/>
          <w:b/>
          <w:bCs/>
          <w:sz w:val="24"/>
          <w:szCs w:val="24"/>
        </w:rPr>
        <w:t>GG-PR-01</w:t>
      </w:r>
      <w:r w:rsidR="00B944C1">
        <w:rPr>
          <w:rFonts w:ascii="Arial" w:hAnsi="Arial" w:cs="Arial"/>
          <w:b/>
          <w:bCs/>
          <w:sz w:val="24"/>
          <w:szCs w:val="24"/>
        </w:rPr>
        <w:t xml:space="preserve">, </w:t>
      </w:r>
      <w:r w:rsidR="00B944C1" w:rsidRPr="00B944C1">
        <w:rPr>
          <w:rFonts w:ascii="Arial" w:hAnsi="Arial" w:cs="Arial"/>
          <w:sz w:val="24"/>
          <w:szCs w:val="24"/>
        </w:rPr>
        <w:t>por medio de la matriz de análisis del entorno</w:t>
      </w:r>
      <w:r w:rsidR="00B944C1">
        <w:rPr>
          <w:rFonts w:ascii="Arial" w:hAnsi="Arial" w:cs="Arial"/>
          <w:b/>
          <w:bCs/>
          <w:sz w:val="24"/>
          <w:szCs w:val="24"/>
        </w:rPr>
        <w:t xml:space="preserve"> GG-MA-01.</w:t>
      </w:r>
      <w:r w:rsidRPr="002F7B4C">
        <w:rPr>
          <w:rFonts w:ascii="Arial" w:hAnsi="Arial" w:cs="Arial"/>
          <w:sz w:val="24"/>
          <w:szCs w:val="24"/>
        </w:rPr>
        <w:t xml:space="preserve"> </w:t>
      </w:r>
      <w:r w:rsidR="00B944C1">
        <w:rPr>
          <w:rFonts w:ascii="Arial" w:hAnsi="Arial" w:cs="Arial"/>
          <w:sz w:val="24"/>
          <w:szCs w:val="24"/>
        </w:rPr>
        <w:t>En orden de controlar las</w:t>
      </w:r>
      <w:r w:rsidR="002F7B4C" w:rsidRPr="002F7B4C">
        <w:rPr>
          <w:rFonts w:ascii="Arial" w:hAnsi="Arial" w:cs="Arial"/>
          <w:sz w:val="24"/>
          <w:szCs w:val="24"/>
        </w:rPr>
        <w:t xml:space="preserve"> no conformidades y acciones correctivas </w:t>
      </w:r>
      <w:r w:rsidR="00B944C1">
        <w:rPr>
          <w:rFonts w:ascii="Arial" w:hAnsi="Arial" w:cs="Arial"/>
          <w:sz w:val="24"/>
          <w:szCs w:val="24"/>
        </w:rPr>
        <w:t>se determinó el procedimiento, que lleva el mismo</w:t>
      </w:r>
      <w:r w:rsidR="009D2A68">
        <w:rPr>
          <w:rFonts w:ascii="Arial" w:hAnsi="Arial" w:cs="Arial"/>
          <w:sz w:val="24"/>
          <w:szCs w:val="24"/>
        </w:rPr>
        <w:t xml:space="preserve"> nombre </w:t>
      </w:r>
      <w:r w:rsidR="002F7B4C">
        <w:rPr>
          <w:rFonts w:ascii="Arial" w:hAnsi="Arial" w:cs="Arial"/>
          <w:b/>
          <w:bCs/>
          <w:sz w:val="24"/>
          <w:szCs w:val="24"/>
        </w:rPr>
        <w:t>SG-PR-08</w:t>
      </w:r>
      <w:r w:rsidR="009D2A68">
        <w:rPr>
          <w:rFonts w:ascii="Arial" w:hAnsi="Arial" w:cs="Arial"/>
          <w:b/>
          <w:bCs/>
          <w:sz w:val="24"/>
          <w:szCs w:val="24"/>
        </w:rPr>
        <w:t>,</w:t>
      </w:r>
      <w:r w:rsidR="001A7647">
        <w:rPr>
          <w:rFonts w:ascii="Arial" w:hAnsi="Arial" w:cs="Arial"/>
          <w:b/>
          <w:bCs/>
          <w:sz w:val="24"/>
          <w:szCs w:val="24"/>
        </w:rPr>
        <w:t xml:space="preserve"> </w:t>
      </w:r>
      <w:r w:rsidR="009D2A68">
        <w:rPr>
          <w:rFonts w:ascii="Arial" w:hAnsi="Arial" w:cs="Arial"/>
          <w:sz w:val="24"/>
          <w:szCs w:val="24"/>
        </w:rPr>
        <w:t>con intención</w:t>
      </w:r>
      <w:r w:rsidR="001A7647" w:rsidRPr="001A7647">
        <w:rPr>
          <w:rFonts w:ascii="Arial" w:hAnsi="Arial" w:cs="Arial"/>
          <w:sz w:val="24"/>
          <w:szCs w:val="24"/>
        </w:rPr>
        <w:t xml:space="preserve"> de evitar que las no conformidades puedan repetirse y causar problemas a la</w:t>
      </w:r>
      <w:r w:rsidR="002B72A1">
        <w:rPr>
          <w:rFonts w:ascii="Arial" w:hAnsi="Arial" w:cs="Arial"/>
          <w:sz w:val="24"/>
          <w:szCs w:val="24"/>
        </w:rPr>
        <w:t xml:space="preserve"> </w:t>
      </w:r>
      <w:r w:rsidR="001A7647" w:rsidRPr="001A7647">
        <w:rPr>
          <w:rFonts w:ascii="Arial" w:hAnsi="Arial" w:cs="Arial"/>
          <w:sz w:val="24"/>
          <w:szCs w:val="24"/>
        </w:rPr>
        <w:t>asociación</w:t>
      </w:r>
      <w:r w:rsidR="002F7B4C">
        <w:rPr>
          <w:rFonts w:ascii="Arial" w:hAnsi="Arial" w:cs="Arial"/>
          <w:b/>
          <w:bCs/>
          <w:sz w:val="24"/>
          <w:szCs w:val="24"/>
        </w:rPr>
        <w:t>,</w:t>
      </w:r>
      <w:r w:rsidR="00C6642E">
        <w:rPr>
          <w:rFonts w:ascii="Arial" w:hAnsi="Arial" w:cs="Arial"/>
          <w:b/>
          <w:bCs/>
          <w:sz w:val="24"/>
          <w:szCs w:val="24"/>
        </w:rPr>
        <w:t xml:space="preserve"> </w:t>
      </w:r>
      <w:r w:rsidR="00C6642E" w:rsidRPr="00C6642E">
        <w:rPr>
          <w:rFonts w:ascii="Arial" w:hAnsi="Arial" w:cs="Arial"/>
          <w:sz w:val="24"/>
          <w:szCs w:val="24"/>
        </w:rPr>
        <w:t>con respectivo formato de registro de no conformidades</w:t>
      </w:r>
      <w:r w:rsidR="00C6642E">
        <w:rPr>
          <w:rFonts w:ascii="Arial" w:hAnsi="Arial" w:cs="Arial"/>
          <w:b/>
          <w:bCs/>
          <w:sz w:val="24"/>
          <w:szCs w:val="24"/>
        </w:rPr>
        <w:t xml:space="preserve"> </w:t>
      </w:r>
      <w:r w:rsidR="00C6642E" w:rsidRPr="00C6642E">
        <w:rPr>
          <w:rFonts w:ascii="Arial" w:hAnsi="Arial" w:cs="Arial"/>
          <w:b/>
          <w:bCs/>
          <w:sz w:val="24"/>
          <w:szCs w:val="24"/>
        </w:rPr>
        <w:t>SG-FO-09</w:t>
      </w:r>
      <w:r w:rsidR="00AC5315">
        <w:rPr>
          <w:rFonts w:ascii="Arial" w:hAnsi="Arial" w:cs="Arial"/>
          <w:b/>
          <w:bCs/>
          <w:sz w:val="24"/>
          <w:szCs w:val="24"/>
        </w:rPr>
        <w:t xml:space="preserve"> </w:t>
      </w:r>
      <w:r w:rsidR="00AC5315" w:rsidRPr="00AC5315">
        <w:rPr>
          <w:rFonts w:ascii="Arial" w:hAnsi="Arial" w:cs="Arial"/>
          <w:sz w:val="24"/>
          <w:szCs w:val="24"/>
        </w:rPr>
        <w:t>para su seguimiento y control</w:t>
      </w:r>
      <w:r w:rsidR="00C6642E">
        <w:rPr>
          <w:rFonts w:ascii="Arial" w:hAnsi="Arial" w:cs="Arial"/>
          <w:b/>
          <w:bCs/>
          <w:sz w:val="24"/>
          <w:szCs w:val="24"/>
        </w:rPr>
        <w:t>.</w:t>
      </w:r>
    </w:p>
    <w:p w14:paraId="2320E52B" w14:textId="77777777" w:rsidR="00CD4FBC" w:rsidRPr="00AC5315" w:rsidRDefault="00CD4FBC" w:rsidP="00AC5315">
      <w:pPr>
        <w:spacing w:line="240" w:lineRule="auto"/>
        <w:jc w:val="both"/>
        <w:rPr>
          <w:rFonts w:ascii="Arial" w:hAnsi="Arial" w:cs="Arial"/>
          <w:sz w:val="24"/>
          <w:szCs w:val="24"/>
        </w:rPr>
      </w:pPr>
    </w:p>
    <w:p w14:paraId="0A217ED2" w14:textId="77777777" w:rsidR="0002630C" w:rsidRPr="00DC2136" w:rsidRDefault="002A0061" w:rsidP="007C2558">
      <w:pPr>
        <w:pStyle w:val="Prrafodelista"/>
        <w:spacing w:line="240" w:lineRule="auto"/>
        <w:ind w:left="0"/>
        <w:jc w:val="both"/>
        <w:outlineLvl w:val="1"/>
        <w:rPr>
          <w:rFonts w:ascii="Arial" w:hAnsi="Arial" w:cs="Arial"/>
          <w:sz w:val="24"/>
          <w:szCs w:val="24"/>
        </w:rPr>
      </w:pPr>
      <w:bookmarkStart w:id="23" w:name="_Toc134520775"/>
      <w:r w:rsidRPr="00DC2136">
        <w:rPr>
          <w:rFonts w:ascii="Arial" w:hAnsi="Arial" w:cs="Arial"/>
          <w:b/>
          <w:bCs/>
          <w:sz w:val="24"/>
          <w:szCs w:val="24"/>
        </w:rPr>
        <w:t>6.2 OBJETIVOS AMBIENTALES Y PLANIFICACIÓN PARA LOGRARLOS</w:t>
      </w:r>
      <w:bookmarkEnd w:id="23"/>
      <w:r w:rsidRPr="00DC2136">
        <w:rPr>
          <w:rFonts w:ascii="Arial" w:hAnsi="Arial" w:cs="Arial"/>
          <w:sz w:val="24"/>
          <w:szCs w:val="24"/>
        </w:rPr>
        <w:t xml:space="preserve"> </w:t>
      </w:r>
    </w:p>
    <w:p w14:paraId="391D7B8C" w14:textId="77777777" w:rsidR="0002630C" w:rsidRPr="00DC2136" w:rsidRDefault="0002630C" w:rsidP="009F01A5">
      <w:pPr>
        <w:pStyle w:val="Prrafodelista"/>
        <w:spacing w:line="240" w:lineRule="auto"/>
        <w:ind w:left="0"/>
        <w:jc w:val="both"/>
        <w:rPr>
          <w:rFonts w:ascii="Arial" w:hAnsi="Arial" w:cs="Arial"/>
          <w:sz w:val="24"/>
          <w:szCs w:val="24"/>
        </w:rPr>
      </w:pPr>
    </w:p>
    <w:p w14:paraId="1CA532E6" w14:textId="420AF31D" w:rsidR="002A0061" w:rsidRPr="00DC2136" w:rsidRDefault="002A0061" w:rsidP="007C2558">
      <w:pPr>
        <w:pStyle w:val="Prrafodelista"/>
        <w:spacing w:line="240" w:lineRule="auto"/>
        <w:ind w:left="0"/>
        <w:jc w:val="both"/>
        <w:outlineLvl w:val="2"/>
        <w:rPr>
          <w:rFonts w:ascii="Arial" w:hAnsi="Arial" w:cs="Arial"/>
          <w:sz w:val="24"/>
          <w:szCs w:val="24"/>
        </w:rPr>
      </w:pPr>
      <w:bookmarkStart w:id="24" w:name="_Toc134520776"/>
      <w:r w:rsidRPr="00DC2136">
        <w:rPr>
          <w:rFonts w:ascii="Arial" w:hAnsi="Arial" w:cs="Arial"/>
          <w:b/>
          <w:bCs/>
          <w:sz w:val="24"/>
          <w:szCs w:val="24"/>
        </w:rPr>
        <w:t>6.2.1 Objetivos ambientales</w:t>
      </w:r>
      <w:bookmarkEnd w:id="24"/>
      <w:r w:rsidRPr="00DC2136">
        <w:rPr>
          <w:rFonts w:ascii="Arial" w:hAnsi="Arial" w:cs="Arial"/>
          <w:sz w:val="24"/>
          <w:szCs w:val="24"/>
        </w:rPr>
        <w:t xml:space="preserve"> </w:t>
      </w:r>
    </w:p>
    <w:p w14:paraId="52567EC9" w14:textId="77777777" w:rsidR="00066F43" w:rsidRPr="00DC2136" w:rsidRDefault="00066F43" w:rsidP="009F01A5">
      <w:pPr>
        <w:pStyle w:val="Prrafodelista"/>
        <w:spacing w:line="240" w:lineRule="auto"/>
        <w:ind w:left="0"/>
        <w:jc w:val="both"/>
        <w:rPr>
          <w:rFonts w:ascii="Arial" w:hAnsi="Arial" w:cs="Arial"/>
          <w:sz w:val="24"/>
          <w:szCs w:val="24"/>
        </w:rPr>
      </w:pPr>
    </w:p>
    <w:p w14:paraId="12DFCE91" w14:textId="241E4EA2" w:rsidR="00FC0A68" w:rsidRDefault="00391D40" w:rsidP="009F01A5">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La </w:t>
      </w:r>
      <w:r w:rsidR="00B012CA" w:rsidRPr="00DC2136">
        <w:rPr>
          <w:rFonts w:ascii="Arial" w:hAnsi="Arial" w:cs="Arial"/>
          <w:sz w:val="24"/>
          <w:szCs w:val="24"/>
        </w:rPr>
        <w:t xml:space="preserve">asociación </w:t>
      </w:r>
      <w:r w:rsidR="00CD4FBC" w:rsidRPr="00DC2136">
        <w:rPr>
          <w:rFonts w:ascii="Arial" w:hAnsi="Arial" w:cs="Arial"/>
          <w:sz w:val="24"/>
          <w:szCs w:val="24"/>
        </w:rPr>
        <w:t xml:space="preserve">ha establecido </w:t>
      </w:r>
      <w:r w:rsidR="00354E5E">
        <w:rPr>
          <w:rFonts w:ascii="Arial" w:hAnsi="Arial" w:cs="Arial"/>
          <w:sz w:val="24"/>
          <w:szCs w:val="24"/>
        </w:rPr>
        <w:t>los</w:t>
      </w:r>
      <w:r w:rsidR="00CD4FBC" w:rsidRPr="00DC2136">
        <w:rPr>
          <w:rFonts w:ascii="Arial" w:hAnsi="Arial" w:cs="Arial"/>
          <w:sz w:val="24"/>
          <w:szCs w:val="24"/>
        </w:rPr>
        <w:t xml:space="preserve"> siguiente objetivos ambientales</w:t>
      </w:r>
      <w:r w:rsidR="007609D2" w:rsidRPr="007609D2">
        <w:rPr>
          <w:rFonts w:ascii="Arial" w:hAnsi="Arial" w:cs="Arial"/>
          <w:sz w:val="24"/>
          <w:szCs w:val="24"/>
        </w:rPr>
        <w:t xml:space="preserve"> </w:t>
      </w:r>
      <w:r w:rsidR="007609D2">
        <w:rPr>
          <w:rFonts w:ascii="Arial" w:hAnsi="Arial" w:cs="Arial"/>
          <w:sz w:val="24"/>
          <w:szCs w:val="24"/>
        </w:rPr>
        <w:t>con base en la</w:t>
      </w:r>
      <w:r w:rsidR="007609D2" w:rsidRPr="00DC2136">
        <w:rPr>
          <w:rFonts w:ascii="Arial" w:hAnsi="Arial" w:cs="Arial"/>
          <w:sz w:val="24"/>
          <w:szCs w:val="24"/>
        </w:rPr>
        <w:t xml:space="preserve"> política </w:t>
      </w:r>
      <w:r w:rsidR="00401A8D" w:rsidRPr="00DC2136">
        <w:rPr>
          <w:rFonts w:ascii="Arial" w:hAnsi="Arial" w:cs="Arial"/>
          <w:sz w:val="24"/>
          <w:szCs w:val="24"/>
        </w:rPr>
        <w:t>ambiental</w:t>
      </w:r>
      <w:r w:rsidR="00401A8D">
        <w:rPr>
          <w:rFonts w:ascii="Arial" w:hAnsi="Arial" w:cs="Arial"/>
          <w:sz w:val="24"/>
          <w:szCs w:val="24"/>
        </w:rPr>
        <w:t>:</w:t>
      </w:r>
      <w:r w:rsidR="00CD4FBC" w:rsidRPr="00DC2136">
        <w:rPr>
          <w:rFonts w:ascii="Arial" w:hAnsi="Arial" w:cs="Arial"/>
          <w:sz w:val="24"/>
          <w:szCs w:val="24"/>
        </w:rPr>
        <w:t xml:space="preserve"> </w:t>
      </w:r>
    </w:p>
    <w:p w14:paraId="13C823BE" w14:textId="77777777" w:rsidR="00354E5E" w:rsidRPr="00DC2136" w:rsidRDefault="00354E5E" w:rsidP="00354E5E">
      <w:pPr>
        <w:pStyle w:val="Prrafodelista"/>
        <w:spacing w:after="0" w:line="240" w:lineRule="auto"/>
        <w:ind w:left="0"/>
        <w:jc w:val="both"/>
        <w:rPr>
          <w:rFonts w:ascii="Arial" w:hAnsi="Arial" w:cs="Arial"/>
          <w:sz w:val="24"/>
          <w:szCs w:val="24"/>
        </w:rPr>
      </w:pPr>
    </w:p>
    <w:p w14:paraId="05E9876A" w14:textId="283EBAB4" w:rsidR="00354E5E" w:rsidRPr="007609D2" w:rsidRDefault="00354E5E" w:rsidP="00354E5E">
      <w:pPr>
        <w:pStyle w:val="Prrafodelista"/>
        <w:numPr>
          <w:ilvl w:val="0"/>
          <w:numId w:val="3"/>
        </w:numPr>
        <w:spacing w:after="0" w:line="240" w:lineRule="auto"/>
        <w:ind w:left="0" w:firstLine="0"/>
        <w:jc w:val="both"/>
        <w:rPr>
          <w:rFonts w:ascii="Arial" w:hAnsi="Arial" w:cs="Arial"/>
          <w:sz w:val="24"/>
          <w:szCs w:val="24"/>
        </w:rPr>
      </w:pPr>
      <w:r w:rsidRPr="00354E5E">
        <w:rPr>
          <w:rFonts w:ascii="Arial" w:hAnsi="Arial" w:cs="Arial"/>
          <w:sz w:val="24"/>
          <w:szCs w:val="24"/>
        </w:rPr>
        <w:t>Proteger el medio ambiente, incluida la prevención de la contaminación de la laguna de tota a través de nuestra actividad de producción de cebolla larga.</w:t>
      </w:r>
    </w:p>
    <w:p w14:paraId="554B6184" w14:textId="2FE2A4AA" w:rsidR="00354E5E" w:rsidRPr="00354E5E" w:rsidRDefault="00354E5E" w:rsidP="00354E5E">
      <w:pPr>
        <w:pStyle w:val="Prrafodelista"/>
        <w:numPr>
          <w:ilvl w:val="0"/>
          <w:numId w:val="3"/>
        </w:numPr>
        <w:spacing w:after="0" w:line="240" w:lineRule="auto"/>
        <w:ind w:left="0" w:firstLine="0"/>
        <w:jc w:val="both"/>
        <w:rPr>
          <w:rFonts w:ascii="Arial" w:hAnsi="Arial" w:cs="Arial"/>
          <w:sz w:val="24"/>
          <w:szCs w:val="24"/>
        </w:rPr>
      </w:pPr>
      <w:r w:rsidRPr="00354E5E">
        <w:rPr>
          <w:rFonts w:ascii="Arial" w:hAnsi="Arial" w:cs="Arial"/>
          <w:sz w:val="24"/>
          <w:szCs w:val="24"/>
        </w:rPr>
        <w:t>C</w:t>
      </w:r>
      <w:r w:rsidR="00EA4F21" w:rsidRPr="00354E5E">
        <w:rPr>
          <w:rFonts w:ascii="Arial" w:hAnsi="Arial" w:cs="Arial"/>
          <w:sz w:val="24"/>
          <w:szCs w:val="24"/>
        </w:rPr>
        <w:t>umplir con la normativa legal y ambiental aplicable a nuestra actividad agrícola</w:t>
      </w:r>
    </w:p>
    <w:p w14:paraId="7675D6F2" w14:textId="02983442" w:rsidR="00354E5E" w:rsidRPr="00354E5E" w:rsidRDefault="00AD1E42" w:rsidP="00354E5E">
      <w:pPr>
        <w:pStyle w:val="Prrafodelista"/>
        <w:numPr>
          <w:ilvl w:val="0"/>
          <w:numId w:val="3"/>
        </w:numPr>
        <w:spacing w:after="0" w:line="240" w:lineRule="auto"/>
        <w:ind w:left="0" w:firstLine="0"/>
        <w:jc w:val="both"/>
        <w:rPr>
          <w:rFonts w:ascii="Arial" w:hAnsi="Arial" w:cs="Arial"/>
          <w:sz w:val="24"/>
          <w:szCs w:val="24"/>
        </w:rPr>
      </w:pPr>
      <w:r>
        <w:rPr>
          <w:rFonts w:ascii="Arial" w:hAnsi="Arial" w:cs="Arial"/>
          <w:sz w:val="24"/>
          <w:szCs w:val="24"/>
        </w:rPr>
        <w:t>M</w:t>
      </w:r>
      <w:r w:rsidR="00EA4F21" w:rsidRPr="00354E5E">
        <w:rPr>
          <w:rFonts w:ascii="Arial" w:hAnsi="Arial" w:cs="Arial"/>
          <w:sz w:val="24"/>
          <w:szCs w:val="24"/>
        </w:rPr>
        <w:t>ejorar continuamente el sistema de gestión ambiental.</w:t>
      </w:r>
    </w:p>
    <w:p w14:paraId="7A02E585" w14:textId="12D01901" w:rsidR="00354E5E" w:rsidRPr="00354E5E" w:rsidRDefault="00354E5E" w:rsidP="00354E5E">
      <w:pPr>
        <w:pStyle w:val="Prrafodelista"/>
        <w:numPr>
          <w:ilvl w:val="0"/>
          <w:numId w:val="3"/>
        </w:numPr>
        <w:spacing w:after="0" w:line="240" w:lineRule="auto"/>
        <w:ind w:left="0" w:firstLine="0"/>
        <w:jc w:val="both"/>
        <w:rPr>
          <w:rFonts w:ascii="Arial" w:hAnsi="Arial" w:cs="Arial"/>
          <w:sz w:val="24"/>
          <w:szCs w:val="24"/>
        </w:rPr>
      </w:pPr>
      <w:r w:rsidRPr="00354E5E">
        <w:rPr>
          <w:rFonts w:ascii="Arial" w:hAnsi="Arial" w:cs="Arial"/>
          <w:sz w:val="24"/>
          <w:szCs w:val="24"/>
        </w:rPr>
        <w:t>A</w:t>
      </w:r>
      <w:r w:rsidR="00EA4F21" w:rsidRPr="00354E5E">
        <w:rPr>
          <w:rFonts w:ascii="Arial" w:hAnsi="Arial" w:cs="Arial"/>
          <w:sz w:val="24"/>
          <w:szCs w:val="24"/>
        </w:rPr>
        <w:t>lcanzar el menor índice de incidentes ambientale</w:t>
      </w:r>
      <w:r w:rsidR="00EA4F21">
        <w:rPr>
          <w:rFonts w:ascii="Arial" w:hAnsi="Arial" w:cs="Arial"/>
          <w:sz w:val="24"/>
          <w:szCs w:val="24"/>
        </w:rPr>
        <w:t>s.</w:t>
      </w:r>
    </w:p>
    <w:p w14:paraId="00298E1E" w14:textId="1C2CBC3C" w:rsidR="00354E5E" w:rsidRPr="00354E5E" w:rsidRDefault="00AD1E42" w:rsidP="00354E5E">
      <w:pPr>
        <w:pStyle w:val="Prrafodelista"/>
        <w:numPr>
          <w:ilvl w:val="0"/>
          <w:numId w:val="3"/>
        </w:numPr>
        <w:spacing w:after="0" w:line="240" w:lineRule="auto"/>
        <w:ind w:left="0" w:firstLine="0"/>
        <w:jc w:val="both"/>
        <w:rPr>
          <w:rFonts w:ascii="Arial" w:hAnsi="Arial" w:cs="Arial"/>
          <w:sz w:val="24"/>
          <w:szCs w:val="24"/>
        </w:rPr>
      </w:pPr>
      <w:r>
        <w:rPr>
          <w:rFonts w:ascii="Arial" w:hAnsi="Arial" w:cs="Arial"/>
          <w:sz w:val="24"/>
          <w:szCs w:val="24"/>
        </w:rPr>
        <w:t>Contar con personal altamente calificado</w:t>
      </w:r>
    </w:p>
    <w:p w14:paraId="53C6DF82" w14:textId="33E46B54" w:rsidR="007609D2" w:rsidRDefault="007609D2" w:rsidP="00AD1E42">
      <w:pPr>
        <w:pStyle w:val="Prrafodelista"/>
        <w:spacing w:after="0" w:line="240" w:lineRule="auto"/>
        <w:ind w:left="0"/>
        <w:jc w:val="both"/>
        <w:rPr>
          <w:rFonts w:ascii="Arial" w:hAnsi="Arial" w:cs="Arial"/>
          <w:sz w:val="24"/>
          <w:szCs w:val="24"/>
        </w:rPr>
      </w:pPr>
    </w:p>
    <w:p w14:paraId="7EDD0662" w14:textId="77777777" w:rsidR="001647C5" w:rsidRDefault="001647C5" w:rsidP="001647C5">
      <w:pPr>
        <w:pStyle w:val="Prrafodelista"/>
        <w:spacing w:after="0" w:line="240" w:lineRule="auto"/>
        <w:ind w:left="0"/>
        <w:jc w:val="both"/>
        <w:rPr>
          <w:rFonts w:ascii="Arial" w:hAnsi="Arial" w:cs="Arial"/>
          <w:sz w:val="24"/>
          <w:szCs w:val="24"/>
        </w:rPr>
      </w:pPr>
    </w:p>
    <w:p w14:paraId="7108D145" w14:textId="5D1074E9" w:rsidR="007609D2" w:rsidRPr="007609D2" w:rsidRDefault="007609D2" w:rsidP="007609D2">
      <w:pPr>
        <w:pStyle w:val="Prrafodelista"/>
        <w:spacing w:after="0" w:line="240" w:lineRule="auto"/>
        <w:ind w:left="0"/>
        <w:jc w:val="both"/>
        <w:rPr>
          <w:rFonts w:ascii="Arial" w:hAnsi="Arial" w:cs="Arial"/>
          <w:sz w:val="24"/>
          <w:szCs w:val="24"/>
        </w:rPr>
      </w:pPr>
      <w:r>
        <w:rPr>
          <w:rFonts w:ascii="Arial" w:hAnsi="Arial" w:cs="Arial"/>
          <w:sz w:val="24"/>
          <w:szCs w:val="24"/>
        </w:rPr>
        <w:t>De esta manera c</w:t>
      </w:r>
      <w:r w:rsidRPr="007609D2">
        <w:rPr>
          <w:rFonts w:ascii="Arial" w:hAnsi="Arial" w:cs="Arial"/>
          <w:sz w:val="24"/>
          <w:szCs w:val="24"/>
        </w:rPr>
        <w:t xml:space="preserve">ada uno de ellos cuenta con una serie de indicadores </w:t>
      </w:r>
      <w:r w:rsidR="00D15E21" w:rsidRPr="007609D2">
        <w:rPr>
          <w:rFonts w:ascii="Arial" w:hAnsi="Arial" w:cs="Arial"/>
          <w:sz w:val="24"/>
          <w:szCs w:val="24"/>
        </w:rPr>
        <w:t>acordes a</w:t>
      </w:r>
      <w:r w:rsidRPr="007609D2">
        <w:rPr>
          <w:rFonts w:ascii="Arial" w:hAnsi="Arial" w:cs="Arial"/>
          <w:sz w:val="24"/>
          <w:szCs w:val="24"/>
        </w:rPr>
        <w:t xml:space="preserve"> sus requerimientos, donde se encuentran también las metas y el formato de registro y seguimiento de los mismos, formato titulado “objetivos, metas e indicadores ambientales” </w:t>
      </w:r>
      <w:r w:rsidRPr="007609D2">
        <w:rPr>
          <w:rFonts w:ascii="Arial" w:hAnsi="Arial" w:cs="Arial"/>
          <w:b/>
          <w:bCs/>
          <w:sz w:val="24"/>
          <w:szCs w:val="24"/>
        </w:rPr>
        <w:t xml:space="preserve">GG-FO-01, </w:t>
      </w:r>
      <w:r w:rsidRPr="007609D2">
        <w:rPr>
          <w:rFonts w:ascii="Arial" w:hAnsi="Arial" w:cs="Arial"/>
          <w:sz w:val="24"/>
          <w:szCs w:val="24"/>
        </w:rPr>
        <w:t xml:space="preserve">el cual permite ser objeto de seguimiento y actualización constante según se requiera por la </w:t>
      </w:r>
      <w:r w:rsidR="00AC5315">
        <w:rPr>
          <w:rFonts w:ascii="Arial" w:hAnsi="Arial" w:cs="Arial"/>
          <w:sz w:val="24"/>
          <w:szCs w:val="24"/>
        </w:rPr>
        <w:t>asociación</w:t>
      </w:r>
      <w:r w:rsidRPr="007609D2">
        <w:rPr>
          <w:rFonts w:ascii="Arial" w:hAnsi="Arial" w:cs="Arial"/>
          <w:sz w:val="24"/>
          <w:szCs w:val="24"/>
        </w:rPr>
        <w:t>.</w:t>
      </w:r>
    </w:p>
    <w:p w14:paraId="33865562" w14:textId="77777777" w:rsidR="00FC0A68" w:rsidRPr="00DC2136" w:rsidRDefault="00FC0A68" w:rsidP="009F01A5">
      <w:pPr>
        <w:pStyle w:val="Prrafodelista"/>
        <w:spacing w:line="240" w:lineRule="auto"/>
        <w:ind w:left="0"/>
        <w:jc w:val="both"/>
        <w:rPr>
          <w:rFonts w:ascii="Arial" w:hAnsi="Arial" w:cs="Arial"/>
          <w:sz w:val="24"/>
          <w:szCs w:val="24"/>
        </w:rPr>
      </w:pPr>
    </w:p>
    <w:p w14:paraId="63337C7A" w14:textId="77777777" w:rsidR="002A0061" w:rsidRPr="00DC2136" w:rsidRDefault="002A0061" w:rsidP="009F01A5">
      <w:pPr>
        <w:pStyle w:val="Prrafodelista"/>
        <w:spacing w:line="240" w:lineRule="auto"/>
        <w:ind w:left="0"/>
        <w:jc w:val="both"/>
        <w:rPr>
          <w:rFonts w:ascii="Arial" w:hAnsi="Arial" w:cs="Arial"/>
          <w:b/>
          <w:bCs/>
          <w:sz w:val="24"/>
          <w:szCs w:val="24"/>
        </w:rPr>
      </w:pPr>
      <w:r w:rsidRPr="00DC2136">
        <w:rPr>
          <w:rFonts w:ascii="Arial" w:hAnsi="Arial" w:cs="Arial"/>
          <w:b/>
          <w:bCs/>
          <w:sz w:val="24"/>
          <w:szCs w:val="24"/>
        </w:rPr>
        <w:t xml:space="preserve">6.2.2 Planificación de acciones para lograr los objetivos ambientales </w:t>
      </w:r>
    </w:p>
    <w:p w14:paraId="600D91F9" w14:textId="77777777" w:rsidR="00B73CBD" w:rsidRPr="00DC2136" w:rsidRDefault="00B73CBD" w:rsidP="009F01A5">
      <w:pPr>
        <w:pStyle w:val="Prrafodelista"/>
        <w:spacing w:line="240" w:lineRule="auto"/>
        <w:ind w:left="0"/>
        <w:jc w:val="both"/>
        <w:rPr>
          <w:rFonts w:ascii="Arial" w:hAnsi="Arial" w:cs="Arial"/>
          <w:sz w:val="24"/>
          <w:szCs w:val="24"/>
        </w:rPr>
      </w:pPr>
    </w:p>
    <w:p w14:paraId="77762A1F" w14:textId="4F3EE5EC" w:rsidR="00864F08" w:rsidRDefault="00B73CBD" w:rsidP="005E4A1A">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La </w:t>
      </w:r>
      <w:r w:rsidR="00B012CA" w:rsidRPr="00DC2136">
        <w:rPr>
          <w:rFonts w:ascii="Arial" w:hAnsi="Arial" w:cs="Arial"/>
          <w:sz w:val="24"/>
          <w:szCs w:val="24"/>
        </w:rPr>
        <w:t xml:space="preserve">asociación </w:t>
      </w:r>
      <w:r w:rsidRPr="00DC2136">
        <w:rPr>
          <w:rFonts w:ascii="Arial" w:hAnsi="Arial" w:cs="Arial"/>
          <w:sz w:val="24"/>
          <w:szCs w:val="24"/>
        </w:rPr>
        <w:t xml:space="preserve">en su planificación de acciones para lograr sus objetivos ambientales ha destinado la asignación de los recursos necesarios para el buen funcionamiento y la mejora continua del sistema de gestión ambiental, </w:t>
      </w:r>
      <w:r w:rsidR="00630CC7">
        <w:rPr>
          <w:rFonts w:ascii="Arial" w:hAnsi="Arial" w:cs="Arial"/>
          <w:sz w:val="24"/>
          <w:szCs w:val="24"/>
        </w:rPr>
        <w:t>ha establecido los</w:t>
      </w:r>
      <w:r w:rsidR="00630CC7" w:rsidRPr="00DC2136">
        <w:rPr>
          <w:rFonts w:ascii="Arial" w:hAnsi="Arial" w:cs="Arial"/>
          <w:sz w:val="24"/>
          <w:szCs w:val="24"/>
        </w:rPr>
        <w:t xml:space="preserve"> procedimientos del sistema de gestión</w:t>
      </w:r>
      <w:r w:rsidR="00630CC7">
        <w:rPr>
          <w:rFonts w:ascii="Arial" w:hAnsi="Arial" w:cs="Arial"/>
          <w:sz w:val="24"/>
          <w:szCs w:val="24"/>
        </w:rPr>
        <w:t xml:space="preserve">, los programas de gestión, el seguimiento a </w:t>
      </w:r>
      <w:r w:rsidRPr="00DC2136">
        <w:rPr>
          <w:rFonts w:ascii="Arial" w:hAnsi="Arial" w:cs="Arial"/>
          <w:sz w:val="24"/>
          <w:szCs w:val="24"/>
        </w:rPr>
        <w:t>indicadores de gestión</w:t>
      </w:r>
      <w:r w:rsidR="00630CC7">
        <w:rPr>
          <w:rFonts w:ascii="Arial" w:hAnsi="Arial" w:cs="Arial"/>
          <w:sz w:val="24"/>
          <w:szCs w:val="24"/>
        </w:rPr>
        <w:t>.</w:t>
      </w:r>
    </w:p>
    <w:p w14:paraId="48F1E2F2" w14:textId="77777777" w:rsidR="007C481A" w:rsidRPr="00DC2136" w:rsidRDefault="007C481A" w:rsidP="005E4A1A">
      <w:pPr>
        <w:pStyle w:val="Prrafodelista"/>
        <w:spacing w:line="240" w:lineRule="auto"/>
        <w:ind w:left="0"/>
        <w:jc w:val="both"/>
        <w:rPr>
          <w:rFonts w:ascii="Arial" w:hAnsi="Arial" w:cs="Arial"/>
          <w:sz w:val="24"/>
          <w:szCs w:val="24"/>
        </w:rPr>
      </w:pPr>
    </w:p>
    <w:p w14:paraId="53F7028E" w14:textId="77777777" w:rsidR="00B012CA" w:rsidRPr="00DC2136" w:rsidRDefault="00B012CA" w:rsidP="005E4A1A">
      <w:pPr>
        <w:pStyle w:val="Prrafodelista"/>
        <w:spacing w:line="240" w:lineRule="auto"/>
        <w:ind w:left="0"/>
        <w:jc w:val="both"/>
        <w:rPr>
          <w:rFonts w:ascii="Arial" w:hAnsi="Arial" w:cs="Arial"/>
          <w:sz w:val="24"/>
          <w:szCs w:val="24"/>
        </w:rPr>
      </w:pPr>
    </w:p>
    <w:p w14:paraId="56135DEC" w14:textId="77777777" w:rsidR="00864F08" w:rsidRPr="00DC2136" w:rsidRDefault="00864F08" w:rsidP="007C2558">
      <w:pPr>
        <w:pStyle w:val="Prrafodelista"/>
        <w:spacing w:line="240" w:lineRule="auto"/>
        <w:ind w:left="0"/>
        <w:jc w:val="both"/>
        <w:outlineLvl w:val="0"/>
        <w:rPr>
          <w:rFonts w:ascii="Arial" w:hAnsi="Arial" w:cs="Arial"/>
          <w:b/>
          <w:bCs/>
          <w:sz w:val="24"/>
          <w:szCs w:val="24"/>
        </w:rPr>
      </w:pPr>
      <w:bookmarkStart w:id="25" w:name="_Toc134520777"/>
      <w:r w:rsidRPr="00DC2136">
        <w:rPr>
          <w:rFonts w:ascii="Arial" w:hAnsi="Arial" w:cs="Arial"/>
          <w:b/>
          <w:bCs/>
          <w:sz w:val="24"/>
          <w:szCs w:val="24"/>
        </w:rPr>
        <w:t>7. APOYO</w:t>
      </w:r>
      <w:bookmarkEnd w:id="25"/>
      <w:r w:rsidRPr="00DC2136">
        <w:rPr>
          <w:rFonts w:ascii="Arial" w:hAnsi="Arial" w:cs="Arial"/>
          <w:b/>
          <w:bCs/>
          <w:sz w:val="24"/>
          <w:szCs w:val="24"/>
        </w:rPr>
        <w:t xml:space="preserve"> </w:t>
      </w:r>
    </w:p>
    <w:p w14:paraId="511B3C04" w14:textId="77777777" w:rsidR="00B012CA" w:rsidRPr="00DC2136" w:rsidRDefault="00B012CA" w:rsidP="00946090">
      <w:pPr>
        <w:pStyle w:val="Prrafodelista"/>
        <w:spacing w:line="240" w:lineRule="auto"/>
        <w:ind w:left="0"/>
        <w:jc w:val="both"/>
        <w:rPr>
          <w:rFonts w:ascii="Arial" w:hAnsi="Arial" w:cs="Arial"/>
          <w:b/>
          <w:bCs/>
          <w:sz w:val="24"/>
          <w:szCs w:val="24"/>
        </w:rPr>
      </w:pPr>
    </w:p>
    <w:p w14:paraId="68041531" w14:textId="77777777" w:rsidR="00864F08" w:rsidRPr="00DC2136" w:rsidRDefault="00864F08" w:rsidP="007C2558">
      <w:pPr>
        <w:pStyle w:val="Prrafodelista"/>
        <w:spacing w:line="240" w:lineRule="auto"/>
        <w:ind w:left="0"/>
        <w:jc w:val="both"/>
        <w:outlineLvl w:val="1"/>
        <w:rPr>
          <w:rFonts w:ascii="Arial" w:hAnsi="Arial" w:cs="Arial"/>
          <w:b/>
          <w:bCs/>
          <w:sz w:val="24"/>
          <w:szCs w:val="24"/>
        </w:rPr>
      </w:pPr>
      <w:bookmarkStart w:id="26" w:name="_Toc134520778"/>
      <w:r w:rsidRPr="00DC2136">
        <w:rPr>
          <w:rFonts w:ascii="Arial" w:hAnsi="Arial" w:cs="Arial"/>
          <w:b/>
          <w:bCs/>
          <w:sz w:val="24"/>
          <w:szCs w:val="24"/>
        </w:rPr>
        <w:t>7.1 RECURSOS</w:t>
      </w:r>
      <w:bookmarkEnd w:id="26"/>
      <w:r w:rsidRPr="00DC2136">
        <w:rPr>
          <w:rFonts w:ascii="Arial" w:hAnsi="Arial" w:cs="Arial"/>
          <w:b/>
          <w:bCs/>
          <w:sz w:val="24"/>
          <w:szCs w:val="24"/>
        </w:rPr>
        <w:t xml:space="preserve"> </w:t>
      </w:r>
    </w:p>
    <w:p w14:paraId="0DA36162" w14:textId="77777777" w:rsidR="00EC5A16" w:rsidRPr="00DC2136" w:rsidRDefault="00EC5A16" w:rsidP="00946090">
      <w:pPr>
        <w:pStyle w:val="Prrafodelista"/>
        <w:spacing w:line="240" w:lineRule="auto"/>
        <w:ind w:left="0"/>
        <w:jc w:val="both"/>
        <w:rPr>
          <w:rFonts w:ascii="Arial" w:hAnsi="Arial" w:cs="Arial"/>
          <w:sz w:val="24"/>
          <w:szCs w:val="24"/>
        </w:rPr>
      </w:pPr>
    </w:p>
    <w:p w14:paraId="3AFA2A03" w14:textId="314A9C1D" w:rsidR="00EC5A16" w:rsidRPr="00DC2136" w:rsidRDefault="00EC5A16" w:rsidP="00946090">
      <w:pPr>
        <w:pStyle w:val="Prrafodelista"/>
        <w:spacing w:line="240" w:lineRule="auto"/>
        <w:ind w:left="0"/>
        <w:jc w:val="both"/>
        <w:rPr>
          <w:rFonts w:ascii="Arial" w:hAnsi="Arial" w:cs="Arial"/>
          <w:sz w:val="24"/>
          <w:szCs w:val="24"/>
        </w:rPr>
      </w:pPr>
      <w:bookmarkStart w:id="27" w:name="_Hlk134659464"/>
      <w:r w:rsidRPr="00DC2136">
        <w:rPr>
          <w:rFonts w:ascii="Arial" w:hAnsi="Arial" w:cs="Arial"/>
          <w:sz w:val="24"/>
          <w:szCs w:val="24"/>
        </w:rPr>
        <w:t xml:space="preserve">La </w:t>
      </w:r>
      <w:r w:rsidR="00B012CA" w:rsidRPr="00DC2136">
        <w:rPr>
          <w:rFonts w:ascii="Arial" w:hAnsi="Arial" w:cs="Arial"/>
          <w:sz w:val="24"/>
          <w:szCs w:val="24"/>
        </w:rPr>
        <w:t xml:space="preserve">asociación </w:t>
      </w:r>
      <w:r w:rsidRPr="00DC2136">
        <w:rPr>
          <w:rFonts w:ascii="Arial" w:hAnsi="Arial" w:cs="Arial"/>
          <w:sz w:val="24"/>
          <w:szCs w:val="24"/>
        </w:rPr>
        <w:t>ha determinado los recursos</w:t>
      </w:r>
      <w:r w:rsidR="00EF450B" w:rsidRPr="00DC2136">
        <w:rPr>
          <w:rFonts w:ascii="Arial" w:hAnsi="Arial" w:cs="Arial"/>
          <w:sz w:val="24"/>
          <w:szCs w:val="24"/>
        </w:rPr>
        <w:t xml:space="preserve"> </w:t>
      </w:r>
      <w:r w:rsidRPr="00DC2136">
        <w:rPr>
          <w:rFonts w:ascii="Arial" w:hAnsi="Arial" w:cs="Arial"/>
          <w:sz w:val="24"/>
          <w:szCs w:val="24"/>
        </w:rPr>
        <w:t>necesarios para establecer implementar, mantener y mejorar continuamente su sistema de gestión ambiental.</w:t>
      </w:r>
    </w:p>
    <w:p w14:paraId="718E3756" w14:textId="45CDA126" w:rsidR="00EF450B" w:rsidRPr="00DC2136" w:rsidRDefault="00EF450B" w:rsidP="004C3517">
      <w:pPr>
        <w:pStyle w:val="Prrafodelista"/>
        <w:numPr>
          <w:ilvl w:val="0"/>
          <w:numId w:val="8"/>
        </w:numPr>
        <w:spacing w:line="240" w:lineRule="auto"/>
        <w:ind w:left="0" w:firstLine="0"/>
        <w:jc w:val="both"/>
        <w:rPr>
          <w:rFonts w:ascii="Arial" w:hAnsi="Arial" w:cs="Arial"/>
          <w:sz w:val="24"/>
          <w:szCs w:val="24"/>
        </w:rPr>
      </w:pPr>
      <w:r w:rsidRPr="00DC2136">
        <w:rPr>
          <w:rFonts w:ascii="Arial" w:hAnsi="Arial" w:cs="Arial"/>
          <w:sz w:val="24"/>
          <w:szCs w:val="24"/>
        </w:rPr>
        <w:t>Humanos</w:t>
      </w:r>
      <w:r w:rsidR="00035619" w:rsidRPr="00DC2136">
        <w:rPr>
          <w:rFonts w:ascii="Arial" w:hAnsi="Arial" w:cs="Arial"/>
          <w:sz w:val="24"/>
          <w:szCs w:val="24"/>
        </w:rPr>
        <w:t xml:space="preserve"> (Talento humano)</w:t>
      </w:r>
    </w:p>
    <w:p w14:paraId="0FEBFC4A" w14:textId="3F1045B8" w:rsidR="00EF450B" w:rsidRPr="00DC2136" w:rsidRDefault="00EF450B" w:rsidP="004C3517">
      <w:pPr>
        <w:pStyle w:val="Prrafodelista"/>
        <w:numPr>
          <w:ilvl w:val="0"/>
          <w:numId w:val="8"/>
        </w:numPr>
        <w:spacing w:line="240" w:lineRule="auto"/>
        <w:ind w:left="0" w:firstLine="0"/>
        <w:jc w:val="both"/>
        <w:rPr>
          <w:rFonts w:ascii="Arial" w:hAnsi="Arial" w:cs="Arial"/>
          <w:sz w:val="24"/>
          <w:szCs w:val="24"/>
        </w:rPr>
      </w:pPr>
      <w:r w:rsidRPr="00DC2136">
        <w:rPr>
          <w:rFonts w:ascii="Arial" w:hAnsi="Arial" w:cs="Arial"/>
          <w:sz w:val="24"/>
          <w:szCs w:val="24"/>
        </w:rPr>
        <w:t>Infraestructura</w:t>
      </w:r>
      <w:r w:rsidR="00035619" w:rsidRPr="00DC2136">
        <w:rPr>
          <w:rFonts w:ascii="Arial" w:hAnsi="Arial" w:cs="Arial"/>
          <w:sz w:val="24"/>
          <w:szCs w:val="24"/>
        </w:rPr>
        <w:t xml:space="preserve"> (Planta, aspersores, arado, vehículos de tracción animal, insumos (semillas, fertilizantes y agroquímicos)). </w:t>
      </w:r>
    </w:p>
    <w:p w14:paraId="7B3E00F9" w14:textId="429BDCC1" w:rsidR="00EF450B" w:rsidRPr="00DC2136" w:rsidRDefault="00EF450B" w:rsidP="004C3517">
      <w:pPr>
        <w:pStyle w:val="Prrafodelista"/>
        <w:numPr>
          <w:ilvl w:val="0"/>
          <w:numId w:val="8"/>
        </w:numPr>
        <w:spacing w:line="240" w:lineRule="auto"/>
        <w:ind w:left="0" w:firstLine="0"/>
        <w:jc w:val="both"/>
        <w:rPr>
          <w:rFonts w:ascii="Arial" w:hAnsi="Arial" w:cs="Arial"/>
          <w:sz w:val="24"/>
          <w:szCs w:val="24"/>
        </w:rPr>
      </w:pPr>
      <w:r w:rsidRPr="00DC2136">
        <w:rPr>
          <w:rFonts w:ascii="Arial" w:hAnsi="Arial" w:cs="Arial"/>
          <w:sz w:val="24"/>
          <w:szCs w:val="24"/>
        </w:rPr>
        <w:t>Recursos financieros</w:t>
      </w:r>
      <w:r w:rsidR="00035619" w:rsidRPr="00DC2136">
        <w:rPr>
          <w:rFonts w:ascii="Arial" w:hAnsi="Arial" w:cs="Arial"/>
          <w:sz w:val="24"/>
          <w:szCs w:val="24"/>
        </w:rPr>
        <w:t xml:space="preserve"> </w:t>
      </w:r>
    </w:p>
    <w:p w14:paraId="1AD60D13" w14:textId="4D7D5889" w:rsidR="00EF450B" w:rsidRPr="00DC2136" w:rsidRDefault="00EF450B" w:rsidP="004C3517">
      <w:pPr>
        <w:pStyle w:val="Prrafodelista"/>
        <w:numPr>
          <w:ilvl w:val="0"/>
          <w:numId w:val="8"/>
        </w:numPr>
        <w:spacing w:line="240" w:lineRule="auto"/>
        <w:ind w:left="0" w:firstLine="0"/>
        <w:jc w:val="both"/>
        <w:rPr>
          <w:rFonts w:ascii="Arial" w:hAnsi="Arial" w:cs="Arial"/>
          <w:sz w:val="24"/>
          <w:szCs w:val="24"/>
        </w:rPr>
      </w:pPr>
      <w:r w:rsidRPr="00DC2136">
        <w:rPr>
          <w:rFonts w:ascii="Arial" w:hAnsi="Arial" w:cs="Arial"/>
          <w:sz w:val="24"/>
          <w:szCs w:val="24"/>
        </w:rPr>
        <w:t>Tecnológicos</w:t>
      </w:r>
      <w:r w:rsidR="00035619" w:rsidRPr="00DC2136">
        <w:rPr>
          <w:rFonts w:ascii="Arial" w:hAnsi="Arial" w:cs="Arial"/>
          <w:sz w:val="24"/>
          <w:szCs w:val="24"/>
        </w:rPr>
        <w:t xml:space="preserve"> (software).</w:t>
      </w:r>
    </w:p>
    <w:bookmarkEnd w:id="27"/>
    <w:p w14:paraId="7B2F0807" w14:textId="77777777" w:rsidR="00864F08" w:rsidRPr="00DC2136" w:rsidRDefault="00864F08" w:rsidP="00946090">
      <w:pPr>
        <w:pStyle w:val="Prrafodelista"/>
        <w:spacing w:line="240" w:lineRule="auto"/>
        <w:ind w:left="0"/>
        <w:jc w:val="both"/>
        <w:rPr>
          <w:rFonts w:ascii="Arial" w:hAnsi="Arial" w:cs="Arial"/>
          <w:sz w:val="24"/>
          <w:szCs w:val="24"/>
        </w:rPr>
      </w:pPr>
    </w:p>
    <w:p w14:paraId="0444BAF1" w14:textId="133C2BAA" w:rsidR="00864F08" w:rsidRPr="00DC2136" w:rsidRDefault="00864F08" w:rsidP="007C2558">
      <w:pPr>
        <w:pStyle w:val="Prrafodelista"/>
        <w:spacing w:line="240" w:lineRule="auto"/>
        <w:ind w:left="0"/>
        <w:jc w:val="both"/>
        <w:outlineLvl w:val="1"/>
        <w:rPr>
          <w:rFonts w:ascii="Arial" w:hAnsi="Arial" w:cs="Arial"/>
          <w:b/>
          <w:bCs/>
          <w:sz w:val="24"/>
          <w:szCs w:val="24"/>
        </w:rPr>
      </w:pPr>
      <w:bookmarkStart w:id="28" w:name="_Toc134520779"/>
      <w:r w:rsidRPr="00DC2136">
        <w:rPr>
          <w:rFonts w:ascii="Arial" w:hAnsi="Arial" w:cs="Arial"/>
          <w:b/>
          <w:bCs/>
          <w:sz w:val="24"/>
          <w:szCs w:val="24"/>
        </w:rPr>
        <w:t>7.2 COMPETENCIA</w:t>
      </w:r>
      <w:bookmarkEnd w:id="28"/>
    </w:p>
    <w:p w14:paraId="14D4C9A9" w14:textId="19FA20CE" w:rsidR="00EC5A16" w:rsidRPr="00DC2136" w:rsidRDefault="00EC5A16" w:rsidP="00946090">
      <w:pPr>
        <w:spacing w:line="240" w:lineRule="auto"/>
        <w:jc w:val="both"/>
        <w:rPr>
          <w:rFonts w:ascii="Arial" w:hAnsi="Arial" w:cs="Arial"/>
          <w:sz w:val="24"/>
          <w:szCs w:val="24"/>
        </w:rPr>
      </w:pPr>
      <w:r w:rsidRPr="00DC2136">
        <w:rPr>
          <w:rFonts w:ascii="Arial" w:hAnsi="Arial" w:cs="Arial"/>
          <w:sz w:val="24"/>
          <w:szCs w:val="24"/>
        </w:rPr>
        <w:t xml:space="preserve">La </w:t>
      </w:r>
      <w:r w:rsidR="004C3517" w:rsidRPr="00DC2136">
        <w:rPr>
          <w:rFonts w:ascii="Arial" w:hAnsi="Arial" w:cs="Arial"/>
          <w:sz w:val="24"/>
          <w:szCs w:val="24"/>
        </w:rPr>
        <w:t>asociación</w:t>
      </w:r>
      <w:r w:rsidRPr="00DC2136">
        <w:rPr>
          <w:rFonts w:ascii="Arial" w:hAnsi="Arial" w:cs="Arial"/>
          <w:sz w:val="24"/>
          <w:szCs w:val="24"/>
        </w:rPr>
        <w:t xml:space="preserve"> ha determinado la competencia necesaria de sus colaboradores, como los diferentes actores que participan e influyen en el desempeño ambiental, buscando el cumplimiento de sus requisitos legales en conjunto con los demás requerimientos del sistema de gestión ambiental, expuestos en el manual de funciones </w:t>
      </w:r>
      <w:r w:rsidRPr="00DC2136">
        <w:rPr>
          <w:rFonts w:ascii="Arial" w:hAnsi="Arial" w:cs="Arial"/>
          <w:b/>
          <w:bCs/>
          <w:sz w:val="24"/>
          <w:szCs w:val="24"/>
        </w:rPr>
        <w:t>GG-MN-02</w:t>
      </w:r>
      <w:r w:rsidR="00456F54" w:rsidRPr="00DC2136">
        <w:rPr>
          <w:rFonts w:ascii="Arial" w:hAnsi="Arial" w:cs="Arial"/>
          <w:b/>
          <w:bCs/>
          <w:sz w:val="24"/>
          <w:szCs w:val="24"/>
        </w:rPr>
        <w:t xml:space="preserve"> </w:t>
      </w:r>
      <w:r w:rsidR="00456F54" w:rsidRPr="00DC2136">
        <w:rPr>
          <w:rFonts w:ascii="Arial" w:hAnsi="Arial" w:cs="Arial"/>
          <w:sz w:val="24"/>
          <w:szCs w:val="24"/>
        </w:rPr>
        <w:t>y para garantizar la competencia</w:t>
      </w:r>
      <w:r w:rsidR="00AA291B">
        <w:rPr>
          <w:rFonts w:ascii="Arial" w:hAnsi="Arial" w:cs="Arial"/>
          <w:sz w:val="24"/>
          <w:szCs w:val="24"/>
        </w:rPr>
        <w:t xml:space="preserve"> de los colaboradores</w:t>
      </w:r>
      <w:r w:rsidR="00456F54" w:rsidRPr="00DC2136">
        <w:rPr>
          <w:rFonts w:ascii="Arial" w:hAnsi="Arial" w:cs="Arial"/>
          <w:sz w:val="24"/>
          <w:szCs w:val="24"/>
        </w:rPr>
        <w:t xml:space="preserve"> ha </w:t>
      </w:r>
      <w:r w:rsidR="00AA291B">
        <w:rPr>
          <w:rFonts w:ascii="Arial" w:hAnsi="Arial" w:cs="Arial"/>
          <w:sz w:val="24"/>
          <w:szCs w:val="24"/>
        </w:rPr>
        <w:t>determinado</w:t>
      </w:r>
      <w:r w:rsidR="00456F54" w:rsidRPr="00DC2136">
        <w:rPr>
          <w:rFonts w:ascii="Arial" w:hAnsi="Arial" w:cs="Arial"/>
          <w:sz w:val="24"/>
          <w:szCs w:val="24"/>
        </w:rPr>
        <w:t xml:space="preserve"> un programa de </w:t>
      </w:r>
      <w:r w:rsidR="00054E98">
        <w:rPr>
          <w:rFonts w:ascii="Arial" w:hAnsi="Arial" w:cs="Arial"/>
          <w:sz w:val="24"/>
          <w:szCs w:val="24"/>
        </w:rPr>
        <w:t xml:space="preserve">inducción y </w:t>
      </w:r>
      <w:r w:rsidR="00456F54" w:rsidRPr="00DC2136">
        <w:rPr>
          <w:rFonts w:ascii="Arial" w:hAnsi="Arial" w:cs="Arial"/>
          <w:sz w:val="24"/>
          <w:szCs w:val="24"/>
        </w:rPr>
        <w:t xml:space="preserve">capacitación </w:t>
      </w:r>
      <w:r w:rsidR="00456F54" w:rsidRPr="00DC2136">
        <w:rPr>
          <w:rFonts w:ascii="Arial" w:hAnsi="Arial" w:cs="Arial"/>
          <w:b/>
          <w:bCs/>
          <w:sz w:val="24"/>
          <w:szCs w:val="24"/>
        </w:rPr>
        <w:t>SG-PO-01</w:t>
      </w:r>
      <w:r w:rsidRPr="00DC2136">
        <w:rPr>
          <w:rFonts w:ascii="Arial" w:hAnsi="Arial" w:cs="Arial"/>
          <w:b/>
          <w:bCs/>
          <w:sz w:val="24"/>
          <w:szCs w:val="24"/>
        </w:rPr>
        <w:t>.</w:t>
      </w:r>
    </w:p>
    <w:p w14:paraId="17403EEB" w14:textId="77777777" w:rsidR="00864F08" w:rsidRPr="00DC2136" w:rsidRDefault="00864F08" w:rsidP="00946090">
      <w:pPr>
        <w:pStyle w:val="Prrafodelista"/>
        <w:spacing w:line="240" w:lineRule="auto"/>
        <w:ind w:left="0"/>
        <w:jc w:val="both"/>
        <w:rPr>
          <w:rFonts w:ascii="Arial" w:hAnsi="Arial" w:cs="Arial"/>
          <w:sz w:val="24"/>
          <w:szCs w:val="24"/>
        </w:rPr>
      </w:pPr>
    </w:p>
    <w:p w14:paraId="09CA2388" w14:textId="77777777" w:rsidR="00864F08" w:rsidRPr="00DC2136" w:rsidRDefault="00864F08" w:rsidP="007C2558">
      <w:pPr>
        <w:pStyle w:val="Prrafodelista"/>
        <w:spacing w:line="240" w:lineRule="auto"/>
        <w:ind w:left="0"/>
        <w:jc w:val="both"/>
        <w:outlineLvl w:val="1"/>
        <w:rPr>
          <w:rFonts w:ascii="Arial" w:hAnsi="Arial" w:cs="Arial"/>
          <w:sz w:val="24"/>
          <w:szCs w:val="24"/>
        </w:rPr>
      </w:pPr>
      <w:bookmarkStart w:id="29" w:name="_Toc134520780"/>
      <w:r w:rsidRPr="00DC2136">
        <w:rPr>
          <w:rFonts w:ascii="Arial" w:hAnsi="Arial" w:cs="Arial"/>
          <w:b/>
          <w:bCs/>
          <w:sz w:val="24"/>
          <w:szCs w:val="24"/>
        </w:rPr>
        <w:t>7.3 TOMA DE CONCIENCIA</w:t>
      </w:r>
      <w:bookmarkEnd w:id="29"/>
      <w:r w:rsidRPr="00DC2136">
        <w:rPr>
          <w:rFonts w:ascii="Arial" w:hAnsi="Arial" w:cs="Arial"/>
          <w:sz w:val="24"/>
          <w:szCs w:val="24"/>
        </w:rPr>
        <w:t xml:space="preserve"> </w:t>
      </w:r>
    </w:p>
    <w:p w14:paraId="604D269F" w14:textId="77777777" w:rsidR="00A05D88" w:rsidRPr="00DC2136" w:rsidRDefault="00A05D88" w:rsidP="00946090">
      <w:pPr>
        <w:pStyle w:val="Prrafodelista"/>
        <w:spacing w:line="240" w:lineRule="auto"/>
        <w:ind w:left="0"/>
        <w:jc w:val="both"/>
        <w:rPr>
          <w:rFonts w:ascii="Arial" w:hAnsi="Arial" w:cs="Arial"/>
          <w:sz w:val="24"/>
          <w:szCs w:val="24"/>
        </w:rPr>
      </w:pPr>
    </w:p>
    <w:p w14:paraId="3AAE7547" w14:textId="172B3671" w:rsidR="00A05D88" w:rsidRPr="00DC2136" w:rsidRDefault="00A05D88" w:rsidP="00946090">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La </w:t>
      </w:r>
      <w:r w:rsidR="00B012CA" w:rsidRPr="00DC2136">
        <w:rPr>
          <w:rFonts w:ascii="Arial" w:hAnsi="Arial" w:cs="Arial"/>
          <w:sz w:val="24"/>
          <w:szCs w:val="24"/>
        </w:rPr>
        <w:t xml:space="preserve">asociación </w:t>
      </w:r>
      <w:r w:rsidRPr="00DC2136">
        <w:rPr>
          <w:rFonts w:ascii="Arial" w:hAnsi="Arial" w:cs="Arial"/>
          <w:sz w:val="24"/>
          <w:szCs w:val="24"/>
        </w:rPr>
        <w:t xml:space="preserve">en su compromiso con el buen funcionamiento de su sistema de gestión ambiental, en búsqueda de la toma de conciencia acerca de su política ambiental, aspectos ambientales significativos e impactos ambientales, ha establecido un programa de </w:t>
      </w:r>
      <w:r w:rsidR="00054E98">
        <w:rPr>
          <w:rFonts w:ascii="Arial" w:hAnsi="Arial" w:cs="Arial"/>
          <w:sz w:val="24"/>
          <w:szCs w:val="24"/>
        </w:rPr>
        <w:t xml:space="preserve">inducción y </w:t>
      </w:r>
      <w:r w:rsidRPr="00DC2136">
        <w:rPr>
          <w:rFonts w:ascii="Arial" w:hAnsi="Arial" w:cs="Arial"/>
          <w:sz w:val="24"/>
          <w:szCs w:val="24"/>
        </w:rPr>
        <w:t xml:space="preserve">capacitación </w:t>
      </w:r>
      <w:r w:rsidRPr="00DC2136">
        <w:rPr>
          <w:rFonts w:ascii="Arial" w:hAnsi="Arial" w:cs="Arial"/>
          <w:b/>
          <w:bCs/>
          <w:sz w:val="24"/>
          <w:szCs w:val="24"/>
        </w:rPr>
        <w:t>SG-PO-01</w:t>
      </w:r>
      <w:r w:rsidRPr="00DC2136">
        <w:rPr>
          <w:rFonts w:ascii="Arial" w:hAnsi="Arial" w:cs="Arial"/>
          <w:sz w:val="24"/>
          <w:szCs w:val="24"/>
        </w:rPr>
        <w:t xml:space="preserve"> para poder de esta manera contribuir a la eficacia del sistema de gestión ambiental.</w:t>
      </w:r>
    </w:p>
    <w:p w14:paraId="4C5C6113" w14:textId="77777777" w:rsidR="00961375" w:rsidRPr="00DC2136" w:rsidRDefault="00961375" w:rsidP="00946090">
      <w:pPr>
        <w:pStyle w:val="Prrafodelista"/>
        <w:spacing w:line="240" w:lineRule="auto"/>
        <w:ind w:left="0"/>
        <w:jc w:val="both"/>
        <w:rPr>
          <w:rFonts w:ascii="Arial" w:hAnsi="Arial" w:cs="Arial"/>
          <w:sz w:val="24"/>
          <w:szCs w:val="24"/>
        </w:rPr>
      </w:pPr>
    </w:p>
    <w:p w14:paraId="25573D9C" w14:textId="77777777" w:rsidR="00864F08" w:rsidRPr="00DC2136" w:rsidRDefault="00864F08" w:rsidP="007C2558">
      <w:pPr>
        <w:pStyle w:val="Prrafodelista"/>
        <w:spacing w:line="240" w:lineRule="auto"/>
        <w:ind w:left="0"/>
        <w:jc w:val="both"/>
        <w:outlineLvl w:val="1"/>
        <w:rPr>
          <w:rFonts w:ascii="Arial" w:hAnsi="Arial" w:cs="Arial"/>
          <w:sz w:val="24"/>
          <w:szCs w:val="24"/>
        </w:rPr>
      </w:pPr>
      <w:bookmarkStart w:id="30" w:name="_Toc134520781"/>
      <w:r w:rsidRPr="00DC2136">
        <w:rPr>
          <w:rFonts w:ascii="Arial" w:hAnsi="Arial" w:cs="Arial"/>
          <w:b/>
          <w:bCs/>
          <w:sz w:val="24"/>
          <w:szCs w:val="24"/>
        </w:rPr>
        <w:t>7.4 COMUNICACIÓN</w:t>
      </w:r>
      <w:bookmarkEnd w:id="30"/>
      <w:r w:rsidRPr="00DC2136">
        <w:rPr>
          <w:rFonts w:ascii="Arial" w:hAnsi="Arial" w:cs="Arial"/>
          <w:sz w:val="24"/>
          <w:szCs w:val="24"/>
        </w:rPr>
        <w:t xml:space="preserve"> </w:t>
      </w:r>
    </w:p>
    <w:p w14:paraId="0314E411" w14:textId="77777777" w:rsidR="00B012CA" w:rsidRPr="00DC2136" w:rsidRDefault="00B012CA" w:rsidP="00946090">
      <w:pPr>
        <w:pStyle w:val="Prrafodelista"/>
        <w:spacing w:line="240" w:lineRule="auto"/>
        <w:ind w:left="0"/>
        <w:jc w:val="both"/>
        <w:rPr>
          <w:rFonts w:ascii="Arial" w:hAnsi="Arial" w:cs="Arial"/>
          <w:sz w:val="24"/>
          <w:szCs w:val="24"/>
        </w:rPr>
      </w:pPr>
    </w:p>
    <w:p w14:paraId="21D81E6C" w14:textId="0784930D" w:rsidR="00762603" w:rsidRDefault="00B012CA" w:rsidP="00946090">
      <w:pPr>
        <w:pStyle w:val="Prrafodelista"/>
        <w:spacing w:line="240" w:lineRule="auto"/>
        <w:ind w:left="0"/>
        <w:jc w:val="both"/>
        <w:rPr>
          <w:rFonts w:ascii="Arial" w:hAnsi="Arial" w:cs="Arial"/>
          <w:sz w:val="24"/>
          <w:szCs w:val="24"/>
        </w:rPr>
      </w:pPr>
      <w:r w:rsidRPr="00DC2136">
        <w:rPr>
          <w:rFonts w:ascii="Arial" w:hAnsi="Arial" w:cs="Arial"/>
          <w:sz w:val="24"/>
          <w:szCs w:val="24"/>
        </w:rPr>
        <w:t xml:space="preserve">La asociación </w:t>
      </w:r>
      <w:proofErr w:type="spellStart"/>
      <w:r w:rsidRPr="00DC2136">
        <w:rPr>
          <w:rFonts w:ascii="Arial" w:hAnsi="Arial" w:cs="Arial"/>
          <w:sz w:val="24"/>
          <w:szCs w:val="24"/>
        </w:rPr>
        <w:t>a</w:t>
      </w:r>
      <w:proofErr w:type="spellEnd"/>
      <w:r w:rsidRPr="00DC2136">
        <w:rPr>
          <w:rFonts w:ascii="Arial" w:hAnsi="Arial" w:cs="Arial"/>
          <w:sz w:val="24"/>
          <w:szCs w:val="24"/>
        </w:rPr>
        <w:t xml:space="preserve"> implementado el procedimiento </w:t>
      </w:r>
      <w:r w:rsidRPr="00DC2136">
        <w:rPr>
          <w:rFonts w:ascii="Arial" w:hAnsi="Arial" w:cs="Arial"/>
          <w:b/>
          <w:bCs/>
          <w:sz w:val="24"/>
          <w:szCs w:val="24"/>
        </w:rPr>
        <w:t xml:space="preserve">SG-PR-04, </w:t>
      </w:r>
      <w:r w:rsidRPr="00DC2136">
        <w:rPr>
          <w:rFonts w:ascii="Arial" w:hAnsi="Arial" w:cs="Arial"/>
          <w:sz w:val="24"/>
          <w:szCs w:val="24"/>
        </w:rPr>
        <w:t>con el cual ha establecido los procesos necesarios para las comunicaciones internas y externas</w:t>
      </w:r>
      <w:r w:rsidR="001C73E9" w:rsidRPr="00DC2136">
        <w:rPr>
          <w:rFonts w:ascii="Arial" w:hAnsi="Arial" w:cs="Arial"/>
          <w:sz w:val="24"/>
          <w:szCs w:val="24"/>
        </w:rPr>
        <w:t xml:space="preserve"> pertinentes al sistema de gestión ambiental</w:t>
      </w:r>
      <w:r w:rsidR="002346B2">
        <w:rPr>
          <w:rFonts w:ascii="Arial" w:hAnsi="Arial" w:cs="Arial"/>
          <w:sz w:val="24"/>
          <w:szCs w:val="24"/>
        </w:rPr>
        <w:t xml:space="preserve">, de igual manera para el control de las comunicaciones tanto internas como externas se establece el formato </w:t>
      </w:r>
      <w:r w:rsidR="002346B2" w:rsidRPr="002346B2">
        <w:rPr>
          <w:rFonts w:ascii="Arial" w:hAnsi="Arial" w:cs="Arial"/>
          <w:b/>
          <w:bCs/>
          <w:sz w:val="24"/>
          <w:szCs w:val="24"/>
        </w:rPr>
        <w:t>SG-FO-07</w:t>
      </w:r>
      <w:r w:rsidR="002346B2">
        <w:rPr>
          <w:rFonts w:ascii="Arial" w:hAnsi="Arial" w:cs="Arial"/>
          <w:sz w:val="24"/>
          <w:szCs w:val="24"/>
        </w:rPr>
        <w:t xml:space="preserve"> de control de comunicaciones</w:t>
      </w:r>
      <w:r w:rsidR="00762603">
        <w:rPr>
          <w:rFonts w:ascii="Arial" w:hAnsi="Arial" w:cs="Arial"/>
          <w:sz w:val="24"/>
          <w:szCs w:val="24"/>
        </w:rPr>
        <w:t xml:space="preserve"> como también la matriz de comunicaciones </w:t>
      </w:r>
      <w:r w:rsidR="00762603" w:rsidRPr="00762603">
        <w:rPr>
          <w:rFonts w:ascii="Arial" w:hAnsi="Arial" w:cs="Arial"/>
          <w:b/>
          <w:bCs/>
          <w:sz w:val="24"/>
          <w:szCs w:val="24"/>
        </w:rPr>
        <w:t>SG-MA-06</w:t>
      </w:r>
      <w:r w:rsidR="002346B2">
        <w:rPr>
          <w:rFonts w:ascii="Arial" w:hAnsi="Arial" w:cs="Arial"/>
          <w:sz w:val="24"/>
          <w:szCs w:val="24"/>
        </w:rPr>
        <w:t>.</w:t>
      </w:r>
    </w:p>
    <w:p w14:paraId="27C507EE" w14:textId="77777777" w:rsidR="00762603" w:rsidRDefault="00762603" w:rsidP="00946090">
      <w:pPr>
        <w:pStyle w:val="Prrafodelista"/>
        <w:spacing w:line="240" w:lineRule="auto"/>
        <w:ind w:left="0"/>
        <w:jc w:val="both"/>
        <w:rPr>
          <w:rFonts w:ascii="Arial" w:hAnsi="Arial" w:cs="Arial"/>
          <w:sz w:val="24"/>
          <w:szCs w:val="24"/>
        </w:rPr>
      </w:pPr>
    </w:p>
    <w:p w14:paraId="7A77906A" w14:textId="77777777" w:rsidR="00762603" w:rsidRPr="00DC2136" w:rsidRDefault="00762603" w:rsidP="00946090">
      <w:pPr>
        <w:pStyle w:val="Prrafodelista"/>
        <w:spacing w:line="240" w:lineRule="auto"/>
        <w:ind w:left="0"/>
        <w:jc w:val="both"/>
        <w:rPr>
          <w:rFonts w:ascii="Arial" w:hAnsi="Arial" w:cs="Arial"/>
          <w:sz w:val="24"/>
          <w:szCs w:val="24"/>
        </w:rPr>
      </w:pPr>
    </w:p>
    <w:p w14:paraId="4EF9DA56" w14:textId="77777777" w:rsidR="00864F08" w:rsidRPr="00DC2136" w:rsidRDefault="00864F08" w:rsidP="007C2558">
      <w:pPr>
        <w:pStyle w:val="Prrafodelista"/>
        <w:spacing w:line="240" w:lineRule="auto"/>
        <w:ind w:left="0"/>
        <w:jc w:val="both"/>
        <w:outlineLvl w:val="1"/>
        <w:rPr>
          <w:rFonts w:ascii="Arial" w:hAnsi="Arial" w:cs="Arial"/>
          <w:b/>
          <w:bCs/>
          <w:sz w:val="24"/>
          <w:szCs w:val="24"/>
        </w:rPr>
      </w:pPr>
      <w:bookmarkStart w:id="31" w:name="_Toc134520782"/>
      <w:r w:rsidRPr="00DC2136">
        <w:rPr>
          <w:rFonts w:ascii="Arial" w:hAnsi="Arial" w:cs="Arial"/>
          <w:b/>
          <w:bCs/>
          <w:sz w:val="24"/>
          <w:szCs w:val="24"/>
        </w:rPr>
        <w:t>7.5 INFORMACIÓN DOCUMENTADA</w:t>
      </w:r>
      <w:bookmarkEnd w:id="31"/>
      <w:r w:rsidRPr="00DC2136">
        <w:rPr>
          <w:rFonts w:ascii="Arial" w:hAnsi="Arial" w:cs="Arial"/>
          <w:b/>
          <w:bCs/>
          <w:sz w:val="24"/>
          <w:szCs w:val="24"/>
        </w:rPr>
        <w:t xml:space="preserve"> </w:t>
      </w:r>
    </w:p>
    <w:p w14:paraId="38276EAE" w14:textId="77777777" w:rsidR="008079C9" w:rsidRPr="00DC2136" w:rsidRDefault="008079C9" w:rsidP="002171E9">
      <w:pPr>
        <w:pStyle w:val="Prrafodelista"/>
        <w:spacing w:line="240" w:lineRule="auto"/>
        <w:ind w:left="0"/>
        <w:jc w:val="both"/>
        <w:rPr>
          <w:rFonts w:ascii="Arial" w:hAnsi="Arial" w:cs="Arial"/>
          <w:b/>
          <w:bCs/>
          <w:sz w:val="24"/>
          <w:szCs w:val="24"/>
        </w:rPr>
      </w:pPr>
    </w:p>
    <w:p w14:paraId="61F5D06C" w14:textId="7DA5F3F8" w:rsidR="00F74918" w:rsidRPr="00DC2136" w:rsidRDefault="00F74918" w:rsidP="00946090">
      <w:pPr>
        <w:pStyle w:val="Prrafodelista"/>
        <w:spacing w:line="240" w:lineRule="auto"/>
        <w:ind w:left="0"/>
        <w:jc w:val="both"/>
        <w:rPr>
          <w:rFonts w:ascii="Arial" w:hAnsi="Arial" w:cs="Arial"/>
          <w:sz w:val="24"/>
          <w:szCs w:val="24"/>
        </w:rPr>
      </w:pPr>
      <w:r w:rsidRPr="00DC2136">
        <w:rPr>
          <w:rFonts w:ascii="Arial" w:hAnsi="Arial" w:cs="Arial"/>
          <w:sz w:val="24"/>
          <w:szCs w:val="24"/>
        </w:rPr>
        <w:lastRenderedPageBreak/>
        <w:t xml:space="preserve">La asociación ha determinado el procedimiento </w:t>
      </w:r>
      <w:r w:rsidRPr="00DC2136">
        <w:rPr>
          <w:rFonts w:ascii="Arial" w:hAnsi="Arial" w:cs="Arial"/>
          <w:b/>
          <w:bCs/>
          <w:sz w:val="24"/>
          <w:szCs w:val="24"/>
        </w:rPr>
        <w:t xml:space="preserve">SG-PR-05 </w:t>
      </w:r>
      <w:r w:rsidRPr="00DC2136">
        <w:rPr>
          <w:rFonts w:ascii="Arial" w:hAnsi="Arial" w:cs="Arial"/>
          <w:sz w:val="24"/>
          <w:szCs w:val="24"/>
        </w:rPr>
        <w:t xml:space="preserve">“Creación Documental”, en donde </w:t>
      </w:r>
      <w:r w:rsidR="004E598F" w:rsidRPr="00DC2136">
        <w:rPr>
          <w:rFonts w:ascii="Arial" w:hAnsi="Arial" w:cs="Arial"/>
          <w:sz w:val="24"/>
          <w:szCs w:val="24"/>
        </w:rPr>
        <w:t xml:space="preserve">establece las condiciones para crear, conservar y tener acceso a los documentos, </w:t>
      </w:r>
      <w:r w:rsidRPr="00DC2136">
        <w:rPr>
          <w:rFonts w:ascii="Arial" w:hAnsi="Arial" w:cs="Arial"/>
          <w:sz w:val="24"/>
          <w:szCs w:val="24"/>
        </w:rPr>
        <w:t>los documentos asociados al sistema de gestión ambiental</w:t>
      </w:r>
      <w:r w:rsidR="00A64872" w:rsidRPr="00DC2136">
        <w:rPr>
          <w:rFonts w:ascii="Arial" w:hAnsi="Arial" w:cs="Arial"/>
          <w:sz w:val="24"/>
          <w:szCs w:val="24"/>
        </w:rPr>
        <w:t>, aparte como se realiza su continua actualización, el formato y demás</w:t>
      </w:r>
      <w:r w:rsidR="002171E9" w:rsidRPr="00DC2136">
        <w:rPr>
          <w:rFonts w:ascii="Arial" w:hAnsi="Arial" w:cs="Arial"/>
          <w:sz w:val="24"/>
          <w:szCs w:val="24"/>
        </w:rPr>
        <w:t xml:space="preserve"> características que debe presentar un documento</w:t>
      </w:r>
      <w:r w:rsidR="008079C9" w:rsidRPr="00DC2136">
        <w:rPr>
          <w:rFonts w:ascii="Arial" w:hAnsi="Arial" w:cs="Arial"/>
          <w:sz w:val="24"/>
          <w:szCs w:val="24"/>
        </w:rPr>
        <w:t xml:space="preserve"> y registro</w:t>
      </w:r>
      <w:r w:rsidR="002171E9" w:rsidRPr="00DC2136">
        <w:rPr>
          <w:rFonts w:ascii="Arial" w:hAnsi="Arial" w:cs="Arial"/>
          <w:sz w:val="24"/>
          <w:szCs w:val="24"/>
        </w:rPr>
        <w:t xml:space="preserve"> del sistema de gestión ambiental</w:t>
      </w:r>
      <w:r w:rsidR="00A64872" w:rsidRPr="00DC2136">
        <w:rPr>
          <w:rFonts w:ascii="Arial" w:hAnsi="Arial" w:cs="Arial"/>
          <w:sz w:val="24"/>
          <w:szCs w:val="24"/>
        </w:rPr>
        <w:t>.</w:t>
      </w:r>
    </w:p>
    <w:p w14:paraId="2F3E87E3" w14:textId="2257A814" w:rsidR="002171E9" w:rsidRPr="00DC2136" w:rsidRDefault="008079C9" w:rsidP="00946090">
      <w:pPr>
        <w:pStyle w:val="Prrafodelista"/>
        <w:spacing w:line="240" w:lineRule="auto"/>
        <w:ind w:left="0"/>
        <w:jc w:val="both"/>
        <w:rPr>
          <w:rFonts w:ascii="Arial" w:hAnsi="Arial" w:cs="Arial"/>
          <w:sz w:val="24"/>
          <w:szCs w:val="24"/>
          <w:lang w:val="es-MX"/>
        </w:rPr>
      </w:pPr>
      <w:r w:rsidRPr="00DC2136">
        <w:rPr>
          <w:rFonts w:ascii="Arial" w:hAnsi="Arial" w:cs="Arial"/>
          <w:sz w:val="24"/>
          <w:szCs w:val="24"/>
          <w:lang w:val="es-MX"/>
        </w:rPr>
        <w:t xml:space="preserve">Toda la información documentada del sistema de gestión ambiental se encuentra en la lista maestra de documentos y registros </w:t>
      </w:r>
      <w:r w:rsidRPr="00DC2136">
        <w:rPr>
          <w:rFonts w:ascii="Arial" w:hAnsi="Arial" w:cs="Arial"/>
          <w:b/>
          <w:bCs/>
          <w:sz w:val="24"/>
          <w:szCs w:val="24"/>
          <w:lang w:val="es-MX"/>
        </w:rPr>
        <w:t>SG-FO-06</w:t>
      </w:r>
      <w:r w:rsidRPr="00DC2136">
        <w:rPr>
          <w:rFonts w:ascii="Arial" w:hAnsi="Arial" w:cs="Arial"/>
          <w:sz w:val="24"/>
          <w:szCs w:val="24"/>
          <w:lang w:val="es-MX"/>
        </w:rPr>
        <w:t>.</w:t>
      </w:r>
    </w:p>
    <w:p w14:paraId="51627B4E" w14:textId="77777777" w:rsidR="004C3517" w:rsidRPr="00DC2136" w:rsidRDefault="004C3517" w:rsidP="00946090">
      <w:pPr>
        <w:pStyle w:val="Prrafodelista"/>
        <w:spacing w:line="240" w:lineRule="auto"/>
        <w:ind w:left="0"/>
        <w:jc w:val="both"/>
        <w:rPr>
          <w:rFonts w:ascii="Arial" w:hAnsi="Arial" w:cs="Arial"/>
          <w:sz w:val="24"/>
          <w:szCs w:val="24"/>
          <w:lang w:val="es-MX"/>
        </w:rPr>
      </w:pPr>
    </w:p>
    <w:p w14:paraId="6D9C940F" w14:textId="77777777" w:rsidR="00FD64ED" w:rsidRPr="00DC2136" w:rsidRDefault="00FD64ED" w:rsidP="007C2558">
      <w:pPr>
        <w:pStyle w:val="Prrafodelista"/>
        <w:spacing w:line="240" w:lineRule="auto"/>
        <w:ind w:left="0"/>
        <w:jc w:val="both"/>
        <w:outlineLvl w:val="1"/>
        <w:rPr>
          <w:rFonts w:ascii="Arial" w:hAnsi="Arial" w:cs="Arial"/>
          <w:b/>
          <w:bCs/>
          <w:sz w:val="24"/>
          <w:szCs w:val="24"/>
        </w:rPr>
      </w:pPr>
      <w:bookmarkStart w:id="32" w:name="_Toc134520786"/>
      <w:r w:rsidRPr="00DC2136">
        <w:rPr>
          <w:rFonts w:ascii="Arial" w:hAnsi="Arial" w:cs="Arial"/>
          <w:b/>
          <w:bCs/>
          <w:sz w:val="24"/>
          <w:szCs w:val="24"/>
        </w:rPr>
        <w:t>8. OPERACIÓN</w:t>
      </w:r>
      <w:bookmarkEnd w:id="32"/>
      <w:r w:rsidRPr="00DC2136">
        <w:rPr>
          <w:rFonts w:ascii="Arial" w:hAnsi="Arial" w:cs="Arial"/>
          <w:b/>
          <w:bCs/>
          <w:sz w:val="24"/>
          <w:szCs w:val="24"/>
        </w:rPr>
        <w:t xml:space="preserve"> </w:t>
      </w:r>
    </w:p>
    <w:p w14:paraId="73DC6CBF" w14:textId="77777777" w:rsidR="007C2558" w:rsidRPr="00DC2136" w:rsidRDefault="007C2558" w:rsidP="00946090">
      <w:pPr>
        <w:pStyle w:val="Prrafodelista"/>
        <w:spacing w:line="240" w:lineRule="auto"/>
        <w:ind w:left="0"/>
        <w:jc w:val="both"/>
        <w:rPr>
          <w:rFonts w:ascii="Arial" w:hAnsi="Arial" w:cs="Arial"/>
          <w:b/>
          <w:bCs/>
          <w:sz w:val="24"/>
          <w:szCs w:val="24"/>
        </w:rPr>
      </w:pPr>
    </w:p>
    <w:p w14:paraId="2B2DCCFA" w14:textId="171D5F40" w:rsidR="007C2558" w:rsidRPr="00DC2136" w:rsidRDefault="00FD64ED" w:rsidP="007C2558">
      <w:pPr>
        <w:pStyle w:val="Prrafodelista"/>
        <w:spacing w:line="240" w:lineRule="auto"/>
        <w:ind w:left="0"/>
        <w:jc w:val="both"/>
        <w:outlineLvl w:val="1"/>
        <w:rPr>
          <w:rFonts w:ascii="Arial" w:hAnsi="Arial" w:cs="Arial"/>
          <w:b/>
          <w:bCs/>
          <w:sz w:val="24"/>
          <w:szCs w:val="24"/>
        </w:rPr>
      </w:pPr>
      <w:bookmarkStart w:id="33" w:name="_Toc134520787"/>
      <w:r w:rsidRPr="00DC2136">
        <w:rPr>
          <w:rFonts w:ascii="Arial" w:hAnsi="Arial" w:cs="Arial"/>
          <w:b/>
          <w:bCs/>
          <w:sz w:val="24"/>
          <w:szCs w:val="24"/>
        </w:rPr>
        <w:t>8.1 PLANIFICACIÓN Y CONTROL OPERACIONAL</w:t>
      </w:r>
      <w:r w:rsidR="007C2558" w:rsidRPr="00DC2136">
        <w:rPr>
          <w:rFonts w:ascii="Arial" w:hAnsi="Arial" w:cs="Arial"/>
          <w:b/>
          <w:bCs/>
          <w:sz w:val="24"/>
          <w:szCs w:val="24"/>
        </w:rPr>
        <w:t>:</w:t>
      </w:r>
      <w:bookmarkEnd w:id="33"/>
    </w:p>
    <w:p w14:paraId="6B19CAAC" w14:textId="77777777" w:rsidR="007C2558" w:rsidRPr="00DC2136" w:rsidRDefault="007C2558" w:rsidP="00946090">
      <w:pPr>
        <w:pStyle w:val="Prrafodelista"/>
        <w:spacing w:line="240" w:lineRule="auto"/>
        <w:ind w:left="0"/>
        <w:jc w:val="both"/>
        <w:rPr>
          <w:rFonts w:ascii="Arial" w:hAnsi="Arial" w:cs="Arial"/>
          <w:b/>
          <w:bCs/>
          <w:sz w:val="24"/>
          <w:szCs w:val="24"/>
        </w:rPr>
      </w:pPr>
    </w:p>
    <w:p w14:paraId="0B102D2D" w14:textId="266CE975" w:rsidR="00B319C7" w:rsidRPr="00DC2136" w:rsidRDefault="00B319C7" w:rsidP="00946090">
      <w:pPr>
        <w:pStyle w:val="Prrafodelista"/>
        <w:spacing w:line="240" w:lineRule="auto"/>
        <w:ind w:left="0"/>
        <w:jc w:val="both"/>
        <w:rPr>
          <w:rFonts w:ascii="Arial" w:hAnsi="Arial" w:cs="Arial"/>
          <w:sz w:val="24"/>
          <w:szCs w:val="24"/>
        </w:rPr>
      </w:pPr>
      <w:r w:rsidRPr="00DC2136">
        <w:rPr>
          <w:rFonts w:ascii="Arial" w:hAnsi="Arial" w:cs="Arial"/>
          <w:b/>
          <w:bCs/>
          <w:sz w:val="24"/>
          <w:szCs w:val="24"/>
        </w:rPr>
        <w:t>L</w:t>
      </w:r>
      <w:r w:rsidRPr="00DC2136">
        <w:rPr>
          <w:rFonts w:ascii="Arial" w:hAnsi="Arial" w:cs="Arial"/>
          <w:sz w:val="24"/>
          <w:szCs w:val="24"/>
        </w:rPr>
        <w:t xml:space="preserve">a asociación ha establecido </w:t>
      </w:r>
      <w:r w:rsidR="009D3BC8">
        <w:rPr>
          <w:rFonts w:ascii="Arial" w:hAnsi="Arial" w:cs="Arial"/>
          <w:sz w:val="24"/>
          <w:szCs w:val="24"/>
        </w:rPr>
        <w:t xml:space="preserve">los siguientes </w:t>
      </w:r>
      <w:r w:rsidRPr="00DC2136">
        <w:rPr>
          <w:rFonts w:ascii="Arial" w:hAnsi="Arial" w:cs="Arial"/>
          <w:sz w:val="24"/>
          <w:szCs w:val="24"/>
        </w:rPr>
        <w:t xml:space="preserve">controles operacionales que trabajan para </w:t>
      </w:r>
      <w:r w:rsidR="009D3BC8">
        <w:rPr>
          <w:rFonts w:ascii="Arial" w:hAnsi="Arial" w:cs="Arial"/>
          <w:sz w:val="24"/>
          <w:szCs w:val="24"/>
        </w:rPr>
        <w:t>los aspectos e impactos presentes en el desarrollo de sus actividades productivas</w:t>
      </w:r>
      <w:r w:rsidRPr="00DC2136">
        <w:rPr>
          <w:rFonts w:ascii="Arial" w:hAnsi="Arial" w:cs="Arial"/>
          <w:sz w:val="24"/>
          <w:szCs w:val="24"/>
        </w:rPr>
        <w:t xml:space="preserve"> y </w:t>
      </w:r>
      <w:r w:rsidR="009D3BC8">
        <w:rPr>
          <w:rFonts w:ascii="Arial" w:hAnsi="Arial" w:cs="Arial"/>
          <w:sz w:val="24"/>
          <w:szCs w:val="24"/>
        </w:rPr>
        <w:t xml:space="preserve">así </w:t>
      </w:r>
      <w:r w:rsidRPr="00DC2136">
        <w:rPr>
          <w:rFonts w:ascii="Arial" w:hAnsi="Arial" w:cs="Arial"/>
          <w:sz w:val="24"/>
          <w:szCs w:val="24"/>
        </w:rPr>
        <w:t>para satisfacer los requisitos del sistema de gestión ambiental:</w:t>
      </w:r>
    </w:p>
    <w:p w14:paraId="0E491D37" w14:textId="69DC98BC" w:rsidR="00B319C7" w:rsidRPr="00DC2136" w:rsidRDefault="003F6306" w:rsidP="00B319C7">
      <w:pPr>
        <w:pStyle w:val="Prrafodelista"/>
        <w:numPr>
          <w:ilvl w:val="0"/>
          <w:numId w:val="9"/>
        </w:numPr>
        <w:spacing w:line="240" w:lineRule="auto"/>
        <w:jc w:val="both"/>
        <w:rPr>
          <w:rFonts w:ascii="Arial" w:hAnsi="Arial" w:cs="Arial"/>
          <w:sz w:val="24"/>
          <w:szCs w:val="24"/>
        </w:rPr>
      </w:pPr>
      <w:r w:rsidRPr="00DC2136">
        <w:rPr>
          <w:rFonts w:ascii="Arial" w:hAnsi="Arial" w:cs="Arial"/>
          <w:sz w:val="24"/>
          <w:szCs w:val="24"/>
        </w:rPr>
        <w:t xml:space="preserve">Programa de capacitación </w:t>
      </w:r>
      <w:r w:rsidRPr="00DC2136">
        <w:rPr>
          <w:rFonts w:ascii="Arial" w:hAnsi="Arial" w:cs="Arial"/>
          <w:b/>
          <w:bCs/>
          <w:sz w:val="24"/>
          <w:szCs w:val="24"/>
        </w:rPr>
        <w:t>SG-PO-01</w:t>
      </w:r>
      <w:r w:rsidR="00E11C9B" w:rsidRPr="00DC2136">
        <w:rPr>
          <w:rFonts w:ascii="Arial" w:hAnsi="Arial" w:cs="Arial"/>
          <w:b/>
          <w:bCs/>
          <w:sz w:val="24"/>
          <w:szCs w:val="24"/>
        </w:rPr>
        <w:t>.</w:t>
      </w:r>
    </w:p>
    <w:p w14:paraId="7331738F" w14:textId="4EDC5297" w:rsidR="003F6306" w:rsidRPr="00DC2136" w:rsidRDefault="003F6306" w:rsidP="00B319C7">
      <w:pPr>
        <w:pStyle w:val="Prrafodelista"/>
        <w:numPr>
          <w:ilvl w:val="0"/>
          <w:numId w:val="9"/>
        </w:numPr>
        <w:spacing w:line="240" w:lineRule="auto"/>
        <w:jc w:val="both"/>
        <w:rPr>
          <w:rFonts w:ascii="Arial" w:hAnsi="Arial" w:cs="Arial"/>
          <w:sz w:val="24"/>
          <w:szCs w:val="24"/>
        </w:rPr>
      </w:pPr>
      <w:r w:rsidRPr="00DC2136">
        <w:rPr>
          <w:rFonts w:ascii="Arial" w:hAnsi="Arial" w:cs="Arial"/>
          <w:sz w:val="24"/>
          <w:szCs w:val="24"/>
        </w:rPr>
        <w:t xml:space="preserve">Programa uso eficiente del agua </w:t>
      </w:r>
      <w:r w:rsidR="0084650B" w:rsidRPr="00DC2136">
        <w:rPr>
          <w:rFonts w:ascii="Arial" w:hAnsi="Arial" w:cs="Arial"/>
          <w:b/>
          <w:bCs/>
          <w:sz w:val="24"/>
          <w:szCs w:val="24"/>
        </w:rPr>
        <w:t>SG-PO-02</w:t>
      </w:r>
      <w:r w:rsidR="00E11C9B" w:rsidRPr="00DC2136">
        <w:rPr>
          <w:rFonts w:ascii="Arial" w:hAnsi="Arial" w:cs="Arial"/>
          <w:b/>
          <w:bCs/>
          <w:sz w:val="24"/>
          <w:szCs w:val="24"/>
        </w:rPr>
        <w:t>.</w:t>
      </w:r>
    </w:p>
    <w:p w14:paraId="4899DAD2" w14:textId="75595314" w:rsidR="003F6306" w:rsidRPr="00DC2136" w:rsidRDefault="003F6306" w:rsidP="00B319C7">
      <w:pPr>
        <w:pStyle w:val="Prrafodelista"/>
        <w:numPr>
          <w:ilvl w:val="0"/>
          <w:numId w:val="9"/>
        </w:numPr>
        <w:spacing w:line="240" w:lineRule="auto"/>
        <w:jc w:val="both"/>
        <w:rPr>
          <w:rFonts w:ascii="Arial" w:hAnsi="Arial" w:cs="Arial"/>
          <w:sz w:val="24"/>
          <w:szCs w:val="24"/>
        </w:rPr>
      </w:pPr>
      <w:r w:rsidRPr="00DC2136">
        <w:rPr>
          <w:rFonts w:ascii="Arial" w:hAnsi="Arial" w:cs="Arial"/>
          <w:sz w:val="24"/>
          <w:szCs w:val="24"/>
        </w:rPr>
        <w:t>Programa uso eficiente de la energía</w:t>
      </w:r>
      <w:r w:rsidR="0084650B" w:rsidRPr="00DC2136">
        <w:rPr>
          <w:rFonts w:ascii="Arial" w:hAnsi="Arial" w:cs="Arial"/>
          <w:sz w:val="24"/>
          <w:szCs w:val="24"/>
        </w:rPr>
        <w:t xml:space="preserve"> </w:t>
      </w:r>
      <w:r w:rsidR="0084650B" w:rsidRPr="00DC2136">
        <w:rPr>
          <w:rFonts w:ascii="Arial" w:hAnsi="Arial" w:cs="Arial"/>
          <w:b/>
          <w:bCs/>
          <w:sz w:val="24"/>
          <w:szCs w:val="24"/>
        </w:rPr>
        <w:t>SG-PO-03</w:t>
      </w:r>
      <w:r w:rsidR="00E11C9B" w:rsidRPr="00DC2136">
        <w:rPr>
          <w:rFonts w:ascii="Arial" w:hAnsi="Arial" w:cs="Arial"/>
          <w:b/>
          <w:bCs/>
          <w:sz w:val="24"/>
          <w:szCs w:val="24"/>
        </w:rPr>
        <w:t>.</w:t>
      </w:r>
    </w:p>
    <w:p w14:paraId="7241BA4E" w14:textId="7ED51980" w:rsidR="003F6306" w:rsidRPr="00DC2136" w:rsidRDefault="003F6306" w:rsidP="00B319C7">
      <w:pPr>
        <w:pStyle w:val="Prrafodelista"/>
        <w:numPr>
          <w:ilvl w:val="0"/>
          <w:numId w:val="9"/>
        </w:numPr>
        <w:spacing w:line="240" w:lineRule="auto"/>
        <w:jc w:val="both"/>
        <w:rPr>
          <w:rFonts w:ascii="Arial" w:hAnsi="Arial" w:cs="Arial"/>
          <w:sz w:val="24"/>
          <w:szCs w:val="24"/>
        </w:rPr>
      </w:pPr>
      <w:r w:rsidRPr="00DC2136">
        <w:rPr>
          <w:rFonts w:ascii="Arial" w:hAnsi="Arial" w:cs="Arial"/>
          <w:sz w:val="24"/>
          <w:szCs w:val="24"/>
        </w:rPr>
        <w:t>Programa manejo de residuos</w:t>
      </w:r>
      <w:r w:rsidR="0084650B" w:rsidRPr="00DC2136">
        <w:rPr>
          <w:rFonts w:ascii="Arial" w:hAnsi="Arial" w:cs="Arial"/>
          <w:sz w:val="24"/>
          <w:szCs w:val="24"/>
        </w:rPr>
        <w:t xml:space="preserve"> </w:t>
      </w:r>
      <w:r w:rsidR="0084650B" w:rsidRPr="00DC2136">
        <w:rPr>
          <w:rFonts w:ascii="Arial" w:hAnsi="Arial" w:cs="Arial"/>
          <w:b/>
          <w:bCs/>
          <w:sz w:val="24"/>
          <w:szCs w:val="24"/>
        </w:rPr>
        <w:t>SG-PO-04</w:t>
      </w:r>
      <w:r w:rsidR="00E11C9B" w:rsidRPr="00DC2136">
        <w:rPr>
          <w:rFonts w:ascii="Arial" w:hAnsi="Arial" w:cs="Arial"/>
          <w:b/>
          <w:bCs/>
          <w:sz w:val="24"/>
          <w:szCs w:val="24"/>
        </w:rPr>
        <w:t>.</w:t>
      </w:r>
    </w:p>
    <w:p w14:paraId="7A9B34A1" w14:textId="17603BF8" w:rsidR="004C3517" w:rsidRPr="007244F0" w:rsidRDefault="00097F0A" w:rsidP="00EA449A">
      <w:pPr>
        <w:pStyle w:val="Prrafodelista"/>
        <w:numPr>
          <w:ilvl w:val="0"/>
          <w:numId w:val="9"/>
        </w:numPr>
        <w:spacing w:line="240" w:lineRule="auto"/>
        <w:jc w:val="both"/>
        <w:rPr>
          <w:rFonts w:ascii="Arial" w:hAnsi="Arial" w:cs="Arial"/>
          <w:sz w:val="24"/>
          <w:szCs w:val="24"/>
        </w:rPr>
      </w:pPr>
      <w:r w:rsidRPr="00BB1EF9">
        <w:rPr>
          <w:rFonts w:ascii="Arial" w:hAnsi="Arial" w:cs="Arial"/>
          <w:sz w:val="24"/>
          <w:szCs w:val="24"/>
        </w:rPr>
        <w:t>Pro</w:t>
      </w:r>
      <w:r w:rsidR="005A37DD">
        <w:rPr>
          <w:rFonts w:ascii="Arial" w:hAnsi="Arial" w:cs="Arial"/>
          <w:sz w:val="24"/>
          <w:szCs w:val="24"/>
        </w:rPr>
        <w:t>cedimiento</w:t>
      </w:r>
      <w:r w:rsidRPr="00BB1EF9">
        <w:rPr>
          <w:rFonts w:ascii="Arial" w:hAnsi="Arial" w:cs="Arial"/>
          <w:sz w:val="24"/>
          <w:szCs w:val="24"/>
        </w:rPr>
        <w:t xml:space="preserve"> de control </w:t>
      </w:r>
      <w:r w:rsidR="002E4D4B" w:rsidRPr="00BB1EF9">
        <w:rPr>
          <w:rFonts w:ascii="Arial" w:hAnsi="Arial" w:cs="Arial"/>
          <w:sz w:val="24"/>
          <w:szCs w:val="24"/>
        </w:rPr>
        <w:t>de proveedores</w:t>
      </w:r>
      <w:r w:rsidR="002E4D4B">
        <w:rPr>
          <w:rFonts w:ascii="Arial" w:hAnsi="Arial" w:cs="Arial"/>
          <w:b/>
          <w:bCs/>
          <w:sz w:val="24"/>
          <w:szCs w:val="24"/>
        </w:rPr>
        <w:t xml:space="preserve"> SG</w:t>
      </w:r>
      <w:r w:rsidR="00BB1EF9">
        <w:rPr>
          <w:rFonts w:ascii="Arial" w:hAnsi="Arial" w:cs="Arial"/>
          <w:b/>
          <w:bCs/>
          <w:sz w:val="24"/>
          <w:szCs w:val="24"/>
        </w:rPr>
        <w:t>-P</w:t>
      </w:r>
      <w:r w:rsidR="00EA449A">
        <w:rPr>
          <w:rFonts w:ascii="Arial" w:hAnsi="Arial" w:cs="Arial"/>
          <w:b/>
          <w:bCs/>
          <w:sz w:val="24"/>
          <w:szCs w:val="24"/>
        </w:rPr>
        <w:t>R</w:t>
      </w:r>
      <w:r w:rsidR="00BB1EF9">
        <w:rPr>
          <w:rFonts w:ascii="Arial" w:hAnsi="Arial" w:cs="Arial"/>
          <w:b/>
          <w:bCs/>
          <w:sz w:val="24"/>
          <w:szCs w:val="24"/>
        </w:rPr>
        <w:t>-</w:t>
      </w:r>
      <w:r w:rsidR="00EA449A">
        <w:rPr>
          <w:rFonts w:ascii="Arial" w:hAnsi="Arial" w:cs="Arial"/>
          <w:b/>
          <w:bCs/>
          <w:sz w:val="24"/>
          <w:szCs w:val="24"/>
        </w:rPr>
        <w:t>13</w:t>
      </w:r>
    </w:p>
    <w:p w14:paraId="7D544244" w14:textId="77777777" w:rsidR="007244F0" w:rsidRPr="00EA449A" w:rsidRDefault="007244F0" w:rsidP="007244F0">
      <w:pPr>
        <w:pStyle w:val="Prrafodelista"/>
        <w:spacing w:line="240" w:lineRule="auto"/>
        <w:jc w:val="both"/>
        <w:rPr>
          <w:rFonts w:ascii="Arial" w:hAnsi="Arial" w:cs="Arial"/>
          <w:sz w:val="24"/>
          <w:szCs w:val="24"/>
        </w:rPr>
      </w:pPr>
    </w:p>
    <w:p w14:paraId="76D23CBD" w14:textId="77777777" w:rsidR="00004335" w:rsidRPr="00DC2136" w:rsidRDefault="00FD64ED" w:rsidP="007C2558">
      <w:pPr>
        <w:pStyle w:val="Prrafodelista"/>
        <w:spacing w:line="240" w:lineRule="auto"/>
        <w:ind w:left="0"/>
        <w:jc w:val="both"/>
        <w:outlineLvl w:val="1"/>
        <w:rPr>
          <w:rFonts w:ascii="Arial" w:hAnsi="Arial" w:cs="Arial"/>
          <w:b/>
          <w:bCs/>
          <w:sz w:val="24"/>
          <w:szCs w:val="24"/>
        </w:rPr>
      </w:pPr>
      <w:bookmarkStart w:id="34" w:name="_Toc134520788"/>
      <w:r w:rsidRPr="00DC2136">
        <w:rPr>
          <w:rFonts w:ascii="Arial" w:hAnsi="Arial" w:cs="Arial"/>
          <w:b/>
          <w:bCs/>
          <w:sz w:val="24"/>
          <w:szCs w:val="24"/>
        </w:rPr>
        <w:t>8.2 PREPARACIÓN Y RESPUESTA ANTE EMERGENCIAS</w:t>
      </w:r>
      <w:bookmarkEnd w:id="34"/>
      <w:r w:rsidRPr="00DC2136">
        <w:rPr>
          <w:rFonts w:ascii="Arial" w:hAnsi="Arial" w:cs="Arial"/>
          <w:b/>
          <w:bCs/>
          <w:sz w:val="24"/>
          <w:szCs w:val="24"/>
        </w:rPr>
        <w:t xml:space="preserve"> </w:t>
      </w:r>
    </w:p>
    <w:p w14:paraId="36BCFD31" w14:textId="77777777" w:rsidR="004C3517" w:rsidRPr="00DC2136" w:rsidRDefault="004C3517" w:rsidP="007C2558">
      <w:pPr>
        <w:pStyle w:val="Prrafodelista"/>
        <w:spacing w:line="240" w:lineRule="auto"/>
        <w:ind w:left="0"/>
        <w:jc w:val="both"/>
        <w:outlineLvl w:val="1"/>
        <w:rPr>
          <w:rFonts w:ascii="Arial" w:hAnsi="Arial" w:cs="Arial"/>
          <w:b/>
          <w:bCs/>
          <w:sz w:val="24"/>
          <w:szCs w:val="24"/>
        </w:rPr>
      </w:pPr>
    </w:p>
    <w:p w14:paraId="0CD6487A" w14:textId="6DD2844F" w:rsidR="004C3517" w:rsidRPr="00DC2136" w:rsidRDefault="004C3517" w:rsidP="00AA291B">
      <w:pPr>
        <w:pStyle w:val="Prrafodelista"/>
        <w:spacing w:line="240" w:lineRule="auto"/>
        <w:ind w:left="0"/>
        <w:jc w:val="both"/>
        <w:rPr>
          <w:rFonts w:ascii="Arial" w:hAnsi="Arial" w:cs="Arial"/>
          <w:b/>
          <w:bCs/>
          <w:sz w:val="24"/>
          <w:szCs w:val="24"/>
        </w:rPr>
      </w:pPr>
      <w:r w:rsidRPr="00DC2136">
        <w:rPr>
          <w:rFonts w:ascii="Arial" w:hAnsi="Arial" w:cs="Arial"/>
          <w:sz w:val="24"/>
          <w:szCs w:val="24"/>
        </w:rPr>
        <w:t>La asociación ha establecido el procedimiento</w:t>
      </w:r>
      <w:r w:rsidR="009D3BC8">
        <w:rPr>
          <w:rFonts w:ascii="Arial" w:hAnsi="Arial" w:cs="Arial"/>
          <w:sz w:val="24"/>
          <w:szCs w:val="24"/>
        </w:rPr>
        <w:t xml:space="preserve"> </w:t>
      </w:r>
      <w:r w:rsidR="009D3BC8" w:rsidRPr="00DC2136">
        <w:rPr>
          <w:rFonts w:ascii="Arial" w:hAnsi="Arial" w:cs="Arial"/>
          <w:sz w:val="24"/>
          <w:szCs w:val="24"/>
        </w:rPr>
        <w:t>respuesta ante emergencias</w:t>
      </w:r>
      <w:r w:rsidRPr="00DC2136">
        <w:rPr>
          <w:rFonts w:ascii="Arial" w:hAnsi="Arial" w:cs="Arial"/>
          <w:b/>
          <w:bCs/>
          <w:sz w:val="24"/>
          <w:szCs w:val="24"/>
        </w:rPr>
        <w:t xml:space="preserve"> SG-PR-06</w:t>
      </w:r>
      <w:r w:rsidRPr="00DC2136">
        <w:rPr>
          <w:rFonts w:ascii="Arial" w:hAnsi="Arial" w:cs="Arial"/>
          <w:sz w:val="24"/>
          <w:szCs w:val="24"/>
        </w:rPr>
        <w:t xml:space="preserve">, con la intención de prepararse y responder ante situaciones potenciales de emergencia identificadas en la matriz IAVIA </w:t>
      </w:r>
      <w:r w:rsidRPr="00DC2136">
        <w:rPr>
          <w:rFonts w:ascii="Arial" w:hAnsi="Arial" w:cs="Arial"/>
          <w:b/>
          <w:bCs/>
          <w:sz w:val="24"/>
          <w:szCs w:val="24"/>
        </w:rPr>
        <w:t xml:space="preserve">SG-MA-04. </w:t>
      </w:r>
      <w:r w:rsidR="00604CCE">
        <w:rPr>
          <w:rFonts w:ascii="Arial" w:hAnsi="Arial" w:cs="Arial"/>
          <w:sz w:val="24"/>
          <w:szCs w:val="24"/>
        </w:rPr>
        <w:t xml:space="preserve">Por otra </w:t>
      </w:r>
      <w:r w:rsidR="009808DC">
        <w:rPr>
          <w:rFonts w:ascii="Arial" w:hAnsi="Arial" w:cs="Arial"/>
          <w:sz w:val="24"/>
          <w:szCs w:val="24"/>
        </w:rPr>
        <w:t>parte,</w:t>
      </w:r>
      <w:r w:rsidR="00604CCE">
        <w:rPr>
          <w:rFonts w:ascii="Arial" w:hAnsi="Arial" w:cs="Arial"/>
          <w:sz w:val="24"/>
          <w:szCs w:val="24"/>
        </w:rPr>
        <w:t xml:space="preserve"> se estableció un procedimiento </w:t>
      </w:r>
      <w:r w:rsidR="009D3BC8">
        <w:rPr>
          <w:rFonts w:ascii="Arial" w:hAnsi="Arial" w:cs="Arial"/>
          <w:sz w:val="24"/>
          <w:szCs w:val="24"/>
        </w:rPr>
        <w:t>ejercicios prácticos y simulacros</w:t>
      </w:r>
      <w:r w:rsidR="009D3BC8" w:rsidRPr="00604CCE">
        <w:rPr>
          <w:rFonts w:ascii="Arial" w:hAnsi="Arial" w:cs="Arial"/>
          <w:b/>
          <w:bCs/>
          <w:sz w:val="24"/>
          <w:szCs w:val="24"/>
        </w:rPr>
        <w:t xml:space="preserve"> </w:t>
      </w:r>
      <w:r w:rsidR="00604CCE" w:rsidRPr="00604CCE">
        <w:rPr>
          <w:rFonts w:ascii="Arial" w:hAnsi="Arial" w:cs="Arial"/>
          <w:b/>
          <w:bCs/>
          <w:sz w:val="24"/>
          <w:szCs w:val="24"/>
        </w:rPr>
        <w:t>SG-PR-11</w:t>
      </w:r>
      <w:r w:rsidR="00604CCE">
        <w:rPr>
          <w:rFonts w:ascii="Arial" w:hAnsi="Arial" w:cs="Arial"/>
          <w:sz w:val="24"/>
          <w:szCs w:val="24"/>
        </w:rPr>
        <w:t xml:space="preserve"> para poder implementar, </w:t>
      </w:r>
      <w:r w:rsidR="00843F01">
        <w:rPr>
          <w:rFonts w:ascii="Arial" w:hAnsi="Arial" w:cs="Arial"/>
          <w:sz w:val="24"/>
          <w:szCs w:val="24"/>
        </w:rPr>
        <w:t>los cuales</w:t>
      </w:r>
      <w:r w:rsidR="00604CCE">
        <w:rPr>
          <w:rFonts w:ascii="Arial" w:hAnsi="Arial" w:cs="Arial"/>
          <w:sz w:val="24"/>
          <w:szCs w:val="24"/>
        </w:rPr>
        <w:t xml:space="preserve"> van a ayudar a preparar a los trabajadores en situaciones de emergencia</w:t>
      </w:r>
    </w:p>
    <w:p w14:paraId="448E4823" w14:textId="4A386829" w:rsidR="00FD64ED" w:rsidRPr="00DC2136" w:rsidRDefault="00FD64ED" w:rsidP="00946090">
      <w:pPr>
        <w:pStyle w:val="Prrafodelista"/>
        <w:spacing w:line="240" w:lineRule="auto"/>
        <w:ind w:left="0"/>
        <w:jc w:val="both"/>
        <w:rPr>
          <w:rFonts w:ascii="Arial" w:hAnsi="Arial" w:cs="Arial"/>
          <w:sz w:val="24"/>
          <w:szCs w:val="24"/>
        </w:rPr>
      </w:pPr>
    </w:p>
    <w:p w14:paraId="75993975" w14:textId="77777777" w:rsidR="00DC2136" w:rsidRPr="00DC2136" w:rsidRDefault="00DC2136" w:rsidP="00DC2136">
      <w:pPr>
        <w:pStyle w:val="Ttulo1"/>
        <w:spacing w:line="240" w:lineRule="auto"/>
        <w:jc w:val="both"/>
        <w:rPr>
          <w:rFonts w:ascii="Arial" w:hAnsi="Arial" w:cs="Arial"/>
          <w:b/>
          <w:bCs/>
          <w:color w:val="auto"/>
          <w:sz w:val="24"/>
          <w:szCs w:val="24"/>
          <w:lang w:val="es-MX"/>
        </w:rPr>
      </w:pPr>
      <w:bookmarkStart w:id="35" w:name="_Toc134520789"/>
      <w:r w:rsidRPr="00DC2136">
        <w:rPr>
          <w:rFonts w:ascii="Arial" w:hAnsi="Arial" w:cs="Arial"/>
          <w:b/>
          <w:bCs/>
          <w:color w:val="auto"/>
          <w:sz w:val="24"/>
          <w:szCs w:val="24"/>
          <w:lang w:val="es-MX"/>
        </w:rPr>
        <w:t>9. EVALUACIÓN DEL DESEMPEÑO</w:t>
      </w:r>
      <w:bookmarkEnd w:id="35"/>
    </w:p>
    <w:p w14:paraId="123E426E" w14:textId="77777777" w:rsidR="00DC2136" w:rsidRPr="00DC2136" w:rsidRDefault="00DC2136" w:rsidP="00DC2136">
      <w:pPr>
        <w:pStyle w:val="Ttulo2"/>
        <w:spacing w:line="240" w:lineRule="auto"/>
        <w:jc w:val="both"/>
        <w:rPr>
          <w:rFonts w:ascii="Arial" w:hAnsi="Arial" w:cs="Arial"/>
          <w:b/>
          <w:bCs/>
          <w:color w:val="auto"/>
          <w:sz w:val="24"/>
          <w:szCs w:val="24"/>
          <w:lang w:val="es-MX"/>
        </w:rPr>
      </w:pPr>
      <w:bookmarkStart w:id="36" w:name="_Toc134520790"/>
      <w:r w:rsidRPr="00DC2136">
        <w:rPr>
          <w:rFonts w:ascii="Arial" w:hAnsi="Arial" w:cs="Arial"/>
          <w:b/>
          <w:bCs/>
          <w:color w:val="auto"/>
          <w:sz w:val="24"/>
          <w:szCs w:val="24"/>
          <w:lang w:val="es-MX"/>
        </w:rPr>
        <w:t>9.1. SEGUIMIENTO, MEDICIÓN, ANÁLISIS Y EVALUACIÓN</w:t>
      </w:r>
      <w:bookmarkEnd w:id="36"/>
      <w:r w:rsidRPr="00DC2136">
        <w:rPr>
          <w:rFonts w:ascii="Arial" w:hAnsi="Arial" w:cs="Arial"/>
          <w:b/>
          <w:bCs/>
          <w:color w:val="auto"/>
          <w:sz w:val="24"/>
          <w:szCs w:val="24"/>
          <w:lang w:val="es-MX"/>
        </w:rPr>
        <w:t xml:space="preserve"> </w:t>
      </w:r>
    </w:p>
    <w:p w14:paraId="7987326D" w14:textId="77777777" w:rsidR="00DC2136" w:rsidRDefault="00DC2136" w:rsidP="00DC2136">
      <w:pPr>
        <w:pStyle w:val="Ttulo3"/>
        <w:spacing w:line="240" w:lineRule="auto"/>
        <w:jc w:val="both"/>
        <w:rPr>
          <w:rFonts w:ascii="Arial" w:hAnsi="Arial" w:cs="Arial"/>
          <w:b/>
          <w:bCs/>
          <w:color w:val="auto"/>
          <w:lang w:val="es-MX"/>
        </w:rPr>
      </w:pPr>
      <w:bookmarkStart w:id="37" w:name="_Toc134520791"/>
      <w:r w:rsidRPr="00DC2136">
        <w:rPr>
          <w:rFonts w:ascii="Arial" w:hAnsi="Arial" w:cs="Arial"/>
          <w:b/>
          <w:bCs/>
          <w:color w:val="auto"/>
          <w:lang w:val="es-MX"/>
        </w:rPr>
        <w:t>9.1.1 GENERALIDADES</w:t>
      </w:r>
      <w:bookmarkEnd w:id="37"/>
    </w:p>
    <w:p w14:paraId="2DC0A4C6" w14:textId="77777777" w:rsidR="003473B9" w:rsidRDefault="003473B9" w:rsidP="003473B9">
      <w:pPr>
        <w:rPr>
          <w:lang w:val="es-MX"/>
        </w:rPr>
      </w:pPr>
    </w:p>
    <w:p w14:paraId="49705A98" w14:textId="320E7C5F" w:rsidR="003473B9" w:rsidRDefault="003473B9" w:rsidP="007244F0">
      <w:pPr>
        <w:pStyle w:val="Prrafodelista"/>
        <w:spacing w:after="0" w:line="240" w:lineRule="auto"/>
        <w:ind w:left="0"/>
        <w:jc w:val="both"/>
        <w:rPr>
          <w:rFonts w:ascii="Arial" w:hAnsi="Arial" w:cs="Arial"/>
          <w:lang w:val="es-MX"/>
        </w:rPr>
      </w:pPr>
      <w:bookmarkStart w:id="38" w:name="_Hlk134665748"/>
      <w:r w:rsidRPr="007545FB">
        <w:rPr>
          <w:rFonts w:ascii="Arial" w:hAnsi="Arial" w:cs="Arial"/>
          <w:lang w:val="es-MX"/>
        </w:rPr>
        <w:t xml:space="preserve">La asociación ha determinado el seguimiento medición análisis y evaluación de su desempeño ambiental, en principio con los indicadores de cada objetivo ambiental, que se encuentran en el registro objetivos, metas e indicadores ambientales </w:t>
      </w:r>
      <w:r w:rsidR="006B3AD3" w:rsidRPr="007545FB">
        <w:rPr>
          <w:rFonts w:ascii="Arial" w:hAnsi="Arial" w:cs="Arial"/>
          <w:b/>
          <w:bCs/>
          <w:lang w:val="es-MX"/>
        </w:rPr>
        <w:t>G</w:t>
      </w:r>
      <w:r w:rsidRPr="007545FB">
        <w:rPr>
          <w:rFonts w:ascii="Arial" w:hAnsi="Arial" w:cs="Arial"/>
          <w:b/>
          <w:bCs/>
          <w:lang w:val="es-MX"/>
        </w:rPr>
        <w:t>G-FO-01</w:t>
      </w:r>
      <w:r w:rsidR="006B3AD3" w:rsidRPr="007545FB">
        <w:rPr>
          <w:rFonts w:ascii="Arial" w:hAnsi="Arial" w:cs="Arial"/>
          <w:b/>
          <w:bCs/>
          <w:lang w:val="es-MX"/>
        </w:rPr>
        <w:t xml:space="preserve">, </w:t>
      </w:r>
      <w:r w:rsidR="006B3AD3" w:rsidRPr="007545FB">
        <w:rPr>
          <w:rFonts w:ascii="Arial" w:hAnsi="Arial" w:cs="Arial"/>
          <w:lang w:val="es-MX"/>
        </w:rPr>
        <w:t xml:space="preserve">Con su respectiva formula, con la cual se puede medir el nivel de cumplimiento necesario para alcanzar las metas planteadas. </w:t>
      </w:r>
    </w:p>
    <w:p w14:paraId="2DDFA4A0" w14:textId="77777777" w:rsidR="007545FB" w:rsidRPr="007545FB" w:rsidRDefault="007545FB" w:rsidP="007545FB">
      <w:pPr>
        <w:pStyle w:val="Prrafodelista"/>
        <w:spacing w:after="0" w:line="240" w:lineRule="auto"/>
        <w:ind w:left="0"/>
        <w:jc w:val="both"/>
        <w:rPr>
          <w:rFonts w:ascii="Arial" w:hAnsi="Arial" w:cs="Arial"/>
          <w:lang w:val="es-MX"/>
        </w:rPr>
      </w:pPr>
    </w:p>
    <w:p w14:paraId="77CB1A49" w14:textId="1682264B" w:rsidR="006B3AD3" w:rsidRDefault="006B3AD3" w:rsidP="006B3AD3">
      <w:pPr>
        <w:jc w:val="both"/>
        <w:rPr>
          <w:rFonts w:ascii="Arial" w:hAnsi="Arial" w:cs="Arial"/>
          <w:lang w:val="es-MX"/>
        </w:rPr>
      </w:pPr>
      <w:r>
        <w:rPr>
          <w:rFonts w:ascii="Arial" w:hAnsi="Arial" w:cs="Arial"/>
          <w:lang w:val="es-MX"/>
        </w:rPr>
        <w:t xml:space="preserve">Por otra </w:t>
      </w:r>
      <w:r w:rsidR="0032472D">
        <w:rPr>
          <w:rFonts w:ascii="Arial" w:hAnsi="Arial" w:cs="Arial"/>
          <w:lang w:val="es-MX"/>
        </w:rPr>
        <w:t>parte,</w:t>
      </w:r>
      <w:r>
        <w:rPr>
          <w:rFonts w:ascii="Arial" w:hAnsi="Arial" w:cs="Arial"/>
          <w:lang w:val="es-MX"/>
        </w:rPr>
        <w:t xml:space="preserve"> se tiene la evaluación de desempeño, aplicada con el fin de conocer las fortalezas de los trabajadores en relación con el sistema de gestión ambiental, como </w:t>
      </w:r>
      <w:r>
        <w:rPr>
          <w:rFonts w:ascii="Arial" w:hAnsi="Arial" w:cs="Arial"/>
          <w:lang w:val="es-MX"/>
        </w:rPr>
        <w:lastRenderedPageBreak/>
        <w:t>también poder conocer los aspectos en los cuales presentan falencias, para de esta manera buscar acciones que puedan reforzar los conocimientos al respecto</w:t>
      </w:r>
      <w:r w:rsidR="0032472D">
        <w:rPr>
          <w:rFonts w:ascii="Arial" w:hAnsi="Arial" w:cs="Arial"/>
          <w:lang w:val="es-MX"/>
        </w:rPr>
        <w:t xml:space="preserve">, esta evaluación se encuentra en el registro evaluación de desempeño </w:t>
      </w:r>
      <w:r w:rsidR="0032472D" w:rsidRPr="0032472D">
        <w:rPr>
          <w:rFonts w:ascii="Arial" w:hAnsi="Arial" w:cs="Arial"/>
          <w:b/>
          <w:bCs/>
          <w:lang w:val="es-MX"/>
        </w:rPr>
        <w:t>SG-FO-13</w:t>
      </w:r>
      <w:r w:rsidR="0032472D">
        <w:rPr>
          <w:rFonts w:ascii="Arial" w:hAnsi="Arial" w:cs="Arial"/>
          <w:b/>
          <w:bCs/>
          <w:lang w:val="es-MX"/>
        </w:rPr>
        <w:t xml:space="preserve"> </w:t>
      </w:r>
      <w:r w:rsidR="0032472D" w:rsidRPr="0032472D">
        <w:rPr>
          <w:rFonts w:ascii="Arial" w:hAnsi="Arial" w:cs="Arial"/>
          <w:lang w:val="es-MX"/>
        </w:rPr>
        <w:t>y debe realizarse semestralmente</w:t>
      </w:r>
      <w:r w:rsidRPr="0032472D">
        <w:rPr>
          <w:rFonts w:ascii="Arial" w:hAnsi="Arial" w:cs="Arial"/>
          <w:lang w:val="es-MX"/>
        </w:rPr>
        <w:t>.</w:t>
      </w:r>
    </w:p>
    <w:p w14:paraId="0BD6542A" w14:textId="2B06FC46" w:rsidR="00941C30" w:rsidRDefault="00D94F8C" w:rsidP="006B3AD3">
      <w:pPr>
        <w:jc w:val="both"/>
        <w:rPr>
          <w:rFonts w:ascii="Arial" w:hAnsi="Arial" w:cs="Arial"/>
          <w:b/>
          <w:bCs/>
          <w:lang w:val="es-MX"/>
        </w:rPr>
      </w:pPr>
      <w:r>
        <w:rPr>
          <w:rFonts w:ascii="Arial" w:hAnsi="Arial" w:cs="Arial"/>
          <w:lang w:val="es-MX"/>
        </w:rPr>
        <w:t>Otro aspecto a tener en cuenta, son los proveedores</w:t>
      </w:r>
      <w:r w:rsidR="00216C6D">
        <w:rPr>
          <w:rFonts w:ascii="Arial" w:hAnsi="Arial" w:cs="Arial"/>
          <w:lang w:val="es-MX"/>
        </w:rPr>
        <w:t xml:space="preserve"> siendo estos uno de los actores principales en la cadena de producción de la asociación, para su posterior seguimiento y evaluación de desempeño se tiene el </w:t>
      </w:r>
      <w:r w:rsidR="00D067F1">
        <w:rPr>
          <w:rFonts w:ascii="Arial" w:hAnsi="Arial" w:cs="Arial"/>
          <w:lang w:val="es-MX"/>
        </w:rPr>
        <w:t>procedimiento</w:t>
      </w:r>
      <w:r w:rsidR="00216C6D">
        <w:rPr>
          <w:rFonts w:ascii="Arial" w:hAnsi="Arial" w:cs="Arial"/>
          <w:lang w:val="es-MX"/>
        </w:rPr>
        <w:t xml:space="preserve"> de control de proveedores </w:t>
      </w:r>
      <w:r w:rsidR="00216C6D" w:rsidRPr="00216C6D">
        <w:rPr>
          <w:rFonts w:ascii="Arial" w:hAnsi="Arial" w:cs="Arial"/>
          <w:b/>
          <w:bCs/>
          <w:lang w:val="es-MX"/>
        </w:rPr>
        <w:t>SG-P</w:t>
      </w:r>
      <w:r w:rsidR="00D067F1">
        <w:rPr>
          <w:rFonts w:ascii="Arial" w:hAnsi="Arial" w:cs="Arial"/>
          <w:b/>
          <w:bCs/>
          <w:lang w:val="es-MX"/>
        </w:rPr>
        <w:t>R</w:t>
      </w:r>
      <w:r w:rsidR="00216C6D" w:rsidRPr="00216C6D">
        <w:rPr>
          <w:rFonts w:ascii="Arial" w:hAnsi="Arial" w:cs="Arial"/>
          <w:b/>
          <w:bCs/>
          <w:lang w:val="es-MX"/>
        </w:rPr>
        <w:t>-</w:t>
      </w:r>
      <w:r w:rsidR="00D067F1">
        <w:rPr>
          <w:rFonts w:ascii="Arial" w:hAnsi="Arial" w:cs="Arial"/>
          <w:b/>
          <w:bCs/>
          <w:lang w:val="es-MX"/>
        </w:rPr>
        <w:t>13</w:t>
      </w:r>
      <w:r w:rsidR="00216C6D">
        <w:rPr>
          <w:rFonts w:ascii="Arial" w:hAnsi="Arial" w:cs="Arial"/>
          <w:b/>
          <w:bCs/>
          <w:lang w:val="es-MX"/>
        </w:rPr>
        <w:t>,</w:t>
      </w:r>
      <w:r w:rsidR="001B1179">
        <w:rPr>
          <w:rFonts w:ascii="Arial" w:hAnsi="Arial" w:cs="Arial"/>
          <w:b/>
          <w:bCs/>
          <w:lang w:val="es-MX"/>
        </w:rPr>
        <w:t xml:space="preserve"> </w:t>
      </w:r>
      <w:r w:rsidR="001B1179" w:rsidRPr="001A6C0E">
        <w:rPr>
          <w:rFonts w:ascii="Arial" w:hAnsi="Arial" w:cs="Arial"/>
          <w:lang w:val="es-MX"/>
        </w:rPr>
        <w:t xml:space="preserve">en el cual tenemos las actividades necesarias para realizar control y seguimiento a los proveedores, su respectiva selección, definición de controles y evaluación </w:t>
      </w:r>
      <w:r w:rsidR="001A6C0E">
        <w:rPr>
          <w:rFonts w:ascii="Arial" w:hAnsi="Arial" w:cs="Arial"/>
          <w:lang w:val="es-MX"/>
        </w:rPr>
        <w:t>de desempeño de los proveedores</w:t>
      </w:r>
      <w:r w:rsidR="001B1179">
        <w:rPr>
          <w:rFonts w:ascii="Arial" w:hAnsi="Arial" w:cs="Arial"/>
          <w:b/>
          <w:bCs/>
          <w:lang w:val="es-MX"/>
        </w:rPr>
        <w:t xml:space="preserve"> </w:t>
      </w:r>
      <w:r w:rsidR="001A6C0E">
        <w:rPr>
          <w:rFonts w:ascii="Arial" w:hAnsi="Arial" w:cs="Arial"/>
          <w:b/>
          <w:bCs/>
          <w:lang w:val="es-MX"/>
        </w:rPr>
        <w:t xml:space="preserve">SG-FO-12, </w:t>
      </w:r>
      <w:r w:rsidR="001A6C0E" w:rsidRPr="001A6C0E">
        <w:rPr>
          <w:rFonts w:ascii="Arial" w:hAnsi="Arial" w:cs="Arial"/>
          <w:lang w:val="es-MX"/>
        </w:rPr>
        <w:t xml:space="preserve">como también su respectivo registro en la lista de proveedores </w:t>
      </w:r>
      <w:r w:rsidR="001A6C0E">
        <w:rPr>
          <w:rFonts w:ascii="Arial" w:hAnsi="Arial" w:cs="Arial"/>
          <w:b/>
          <w:bCs/>
          <w:lang w:val="es-MX"/>
        </w:rPr>
        <w:t>SG-FO-13</w:t>
      </w:r>
      <w:r w:rsidR="00941C30">
        <w:rPr>
          <w:rFonts w:ascii="Arial" w:hAnsi="Arial" w:cs="Arial"/>
          <w:b/>
          <w:bCs/>
          <w:lang w:val="es-MX"/>
        </w:rPr>
        <w:t xml:space="preserve"> </w:t>
      </w:r>
      <w:r w:rsidR="00941C30" w:rsidRPr="00941C30">
        <w:rPr>
          <w:rFonts w:ascii="Arial" w:hAnsi="Arial" w:cs="Arial"/>
          <w:lang w:val="es-MX"/>
        </w:rPr>
        <w:t>siendo estas dos las herramientas determinadas para este seguimiento, análisis y evaluación</w:t>
      </w:r>
      <w:r w:rsidR="00941C30">
        <w:rPr>
          <w:rFonts w:ascii="Arial" w:hAnsi="Arial" w:cs="Arial"/>
          <w:b/>
          <w:bCs/>
          <w:lang w:val="es-MX"/>
        </w:rPr>
        <w:t>.</w:t>
      </w:r>
    </w:p>
    <w:p w14:paraId="7BCE8814" w14:textId="08B3A83F" w:rsidR="00A8138E" w:rsidRDefault="00A8138E" w:rsidP="006B3AD3">
      <w:pPr>
        <w:jc w:val="both"/>
        <w:rPr>
          <w:rFonts w:ascii="Arial" w:hAnsi="Arial" w:cs="Arial"/>
          <w:b/>
          <w:bCs/>
          <w:lang w:val="es-MX"/>
        </w:rPr>
      </w:pPr>
      <w:r w:rsidRPr="00E80D8B">
        <w:rPr>
          <w:rFonts w:ascii="Arial" w:hAnsi="Arial" w:cs="Arial"/>
          <w:lang w:val="es-MX"/>
        </w:rPr>
        <w:t xml:space="preserve">Por </w:t>
      </w:r>
      <w:r w:rsidR="000C22D4" w:rsidRPr="00E80D8B">
        <w:rPr>
          <w:rFonts w:ascii="Arial" w:hAnsi="Arial" w:cs="Arial"/>
          <w:lang w:val="es-MX"/>
        </w:rPr>
        <w:t>último,</w:t>
      </w:r>
      <w:r w:rsidRPr="00E80D8B">
        <w:rPr>
          <w:rFonts w:ascii="Arial" w:hAnsi="Arial" w:cs="Arial"/>
          <w:lang w:val="es-MX"/>
        </w:rPr>
        <w:t xml:space="preserve"> se han establecido en principio el procedimiento de </w:t>
      </w:r>
      <w:r w:rsidR="00586299" w:rsidRPr="00E80D8B">
        <w:rPr>
          <w:rFonts w:ascii="Arial" w:hAnsi="Arial" w:cs="Arial"/>
          <w:lang w:val="es-MX"/>
        </w:rPr>
        <w:t>auditoría</w:t>
      </w:r>
      <w:r w:rsidRPr="00E80D8B">
        <w:rPr>
          <w:rFonts w:ascii="Arial" w:hAnsi="Arial" w:cs="Arial"/>
          <w:lang w:val="es-MX"/>
        </w:rPr>
        <w:t xml:space="preserve"> interna</w:t>
      </w:r>
      <w:r>
        <w:rPr>
          <w:rFonts w:ascii="Arial" w:hAnsi="Arial" w:cs="Arial"/>
          <w:b/>
          <w:bCs/>
          <w:lang w:val="es-MX"/>
        </w:rPr>
        <w:t xml:space="preserve"> SG-PR-07, </w:t>
      </w:r>
      <w:r w:rsidRPr="00E80D8B">
        <w:rPr>
          <w:rFonts w:ascii="Arial" w:hAnsi="Arial" w:cs="Arial"/>
          <w:lang w:val="es-MX"/>
        </w:rPr>
        <w:t xml:space="preserve">donde se establecen los lineamientos </w:t>
      </w:r>
      <w:r w:rsidR="00E80D8B" w:rsidRPr="00E80D8B">
        <w:rPr>
          <w:rFonts w:ascii="Arial" w:hAnsi="Arial" w:cs="Arial"/>
          <w:lang w:val="es-MX"/>
        </w:rPr>
        <w:t>necesarios para realizar el seguimiento que permita verificar el cumplimiento de los controles establecidos, para lo cual se</w:t>
      </w:r>
      <w:r w:rsidR="00E80D8B">
        <w:rPr>
          <w:rFonts w:ascii="Arial" w:hAnsi="Arial" w:cs="Arial"/>
          <w:b/>
          <w:bCs/>
          <w:lang w:val="es-MX"/>
        </w:rPr>
        <w:t xml:space="preserve"> </w:t>
      </w:r>
      <w:r w:rsidR="00837BFB" w:rsidRPr="007545FB">
        <w:rPr>
          <w:rFonts w:ascii="Arial" w:hAnsi="Arial" w:cs="Arial"/>
          <w:lang w:val="es-MX"/>
        </w:rPr>
        <w:t>tienen en cuenta formatos que facilitan el proceso de control del procedimiento que son</w:t>
      </w:r>
      <w:r w:rsidR="00837BFB">
        <w:rPr>
          <w:rFonts w:ascii="Arial" w:hAnsi="Arial" w:cs="Arial"/>
          <w:b/>
          <w:bCs/>
          <w:lang w:val="es-MX"/>
        </w:rPr>
        <w:t>:</w:t>
      </w:r>
    </w:p>
    <w:p w14:paraId="71528136" w14:textId="41B26921" w:rsidR="00837BFB" w:rsidRPr="00837BFB" w:rsidRDefault="00837BFB" w:rsidP="007545FB">
      <w:pPr>
        <w:pStyle w:val="Prrafodelista"/>
        <w:numPr>
          <w:ilvl w:val="0"/>
          <w:numId w:val="20"/>
        </w:numPr>
        <w:spacing w:after="100" w:afterAutospacing="1" w:line="240" w:lineRule="auto"/>
        <w:ind w:left="0" w:firstLine="0"/>
        <w:jc w:val="both"/>
        <w:rPr>
          <w:rFonts w:ascii="Arial" w:hAnsi="Arial" w:cs="Arial"/>
          <w:lang w:val="es-MX"/>
        </w:rPr>
      </w:pPr>
      <w:r w:rsidRPr="00837BFB">
        <w:rPr>
          <w:rFonts w:ascii="Arial" w:hAnsi="Arial" w:cs="Arial"/>
          <w:lang w:val="es-MX"/>
        </w:rPr>
        <w:t>Plan de auditoría interna</w:t>
      </w:r>
      <w:r w:rsidR="007545FB">
        <w:rPr>
          <w:rFonts w:ascii="Arial" w:hAnsi="Arial" w:cs="Arial"/>
          <w:lang w:val="es-MX"/>
        </w:rPr>
        <w:t xml:space="preserve"> </w:t>
      </w:r>
      <w:r w:rsidR="007545FB" w:rsidRPr="007545FB">
        <w:rPr>
          <w:rFonts w:ascii="Arial" w:hAnsi="Arial" w:cs="Arial"/>
          <w:b/>
          <w:bCs/>
          <w:lang w:val="es-MX"/>
        </w:rPr>
        <w:t>SG-FO-08</w:t>
      </w:r>
      <w:r w:rsidR="007545FB">
        <w:rPr>
          <w:rFonts w:ascii="Arial" w:hAnsi="Arial" w:cs="Arial"/>
          <w:b/>
          <w:bCs/>
          <w:lang w:val="es-MX"/>
        </w:rPr>
        <w:t>.</w:t>
      </w:r>
    </w:p>
    <w:p w14:paraId="2193AF06" w14:textId="7477FEE9" w:rsidR="00837BFB" w:rsidRPr="00837BFB" w:rsidRDefault="00837BFB" w:rsidP="007545FB">
      <w:pPr>
        <w:pStyle w:val="Prrafodelista"/>
        <w:numPr>
          <w:ilvl w:val="0"/>
          <w:numId w:val="20"/>
        </w:numPr>
        <w:spacing w:after="100" w:afterAutospacing="1" w:line="240" w:lineRule="auto"/>
        <w:ind w:left="0" w:firstLine="0"/>
        <w:jc w:val="both"/>
        <w:rPr>
          <w:rFonts w:ascii="Arial" w:hAnsi="Arial" w:cs="Arial"/>
          <w:lang w:val="es-MX"/>
        </w:rPr>
      </w:pPr>
      <w:r w:rsidRPr="00837BFB">
        <w:rPr>
          <w:rFonts w:ascii="Arial" w:hAnsi="Arial" w:cs="Arial"/>
          <w:lang w:val="es-MX"/>
        </w:rPr>
        <w:t>Programa de auditoría interna</w:t>
      </w:r>
      <w:r w:rsidR="007545FB">
        <w:rPr>
          <w:rFonts w:ascii="Arial" w:hAnsi="Arial" w:cs="Arial"/>
          <w:lang w:val="es-MX"/>
        </w:rPr>
        <w:t xml:space="preserve"> </w:t>
      </w:r>
      <w:r w:rsidR="007545FB" w:rsidRPr="007545FB">
        <w:rPr>
          <w:rFonts w:ascii="Arial" w:hAnsi="Arial" w:cs="Arial"/>
          <w:b/>
          <w:bCs/>
          <w:lang w:val="es-MX"/>
        </w:rPr>
        <w:t>SG-FO-16</w:t>
      </w:r>
      <w:r w:rsidR="007545FB">
        <w:rPr>
          <w:rFonts w:ascii="Arial" w:hAnsi="Arial" w:cs="Arial"/>
          <w:b/>
          <w:bCs/>
          <w:lang w:val="es-MX"/>
        </w:rPr>
        <w:t>.</w:t>
      </w:r>
    </w:p>
    <w:p w14:paraId="17FE2913" w14:textId="3A7B2E60" w:rsidR="00837BFB" w:rsidRPr="007545FB" w:rsidRDefault="00837BFB" w:rsidP="007545FB">
      <w:pPr>
        <w:pStyle w:val="Prrafodelista"/>
        <w:numPr>
          <w:ilvl w:val="0"/>
          <w:numId w:val="20"/>
        </w:numPr>
        <w:spacing w:after="100" w:afterAutospacing="1" w:line="240" w:lineRule="auto"/>
        <w:ind w:left="0" w:firstLine="0"/>
        <w:jc w:val="both"/>
        <w:rPr>
          <w:rFonts w:ascii="Arial" w:hAnsi="Arial" w:cs="Arial"/>
          <w:lang w:val="es-MX"/>
        </w:rPr>
      </w:pPr>
      <w:r w:rsidRPr="00837BFB">
        <w:rPr>
          <w:rFonts w:ascii="Arial" w:hAnsi="Arial" w:cs="Arial"/>
          <w:lang w:val="es-MX"/>
        </w:rPr>
        <w:t>Informe de auditoría interna</w:t>
      </w:r>
      <w:r w:rsidR="007545FB">
        <w:rPr>
          <w:rFonts w:ascii="Arial" w:hAnsi="Arial" w:cs="Arial"/>
          <w:lang w:val="es-MX"/>
        </w:rPr>
        <w:t xml:space="preserve"> </w:t>
      </w:r>
      <w:r w:rsidR="007545FB" w:rsidRPr="007545FB">
        <w:rPr>
          <w:rFonts w:ascii="Arial" w:hAnsi="Arial" w:cs="Arial"/>
          <w:b/>
          <w:bCs/>
          <w:lang w:val="es-MX"/>
        </w:rPr>
        <w:t>SG-FO-17</w:t>
      </w:r>
      <w:r w:rsidR="007545FB">
        <w:rPr>
          <w:rFonts w:ascii="Arial" w:hAnsi="Arial" w:cs="Arial"/>
          <w:b/>
          <w:bCs/>
          <w:lang w:val="es-MX"/>
        </w:rPr>
        <w:t>.</w:t>
      </w:r>
    </w:p>
    <w:p w14:paraId="2ADD5D7E" w14:textId="77777777" w:rsidR="007545FB" w:rsidRDefault="007545FB" w:rsidP="007545FB">
      <w:pPr>
        <w:pStyle w:val="Prrafodelista"/>
        <w:spacing w:after="100" w:afterAutospacing="1" w:line="240" w:lineRule="auto"/>
        <w:ind w:left="0"/>
        <w:jc w:val="both"/>
        <w:rPr>
          <w:rFonts w:ascii="Arial" w:hAnsi="Arial" w:cs="Arial"/>
          <w:lang w:val="es-MX"/>
        </w:rPr>
      </w:pPr>
    </w:p>
    <w:p w14:paraId="4A6EE192" w14:textId="56C1867D" w:rsidR="0032472D" w:rsidRDefault="007545FB" w:rsidP="007545FB">
      <w:pPr>
        <w:pStyle w:val="Prrafodelista"/>
        <w:spacing w:after="100" w:afterAutospacing="1" w:line="240" w:lineRule="auto"/>
        <w:ind w:left="0"/>
        <w:jc w:val="both"/>
        <w:rPr>
          <w:rFonts w:ascii="Arial" w:hAnsi="Arial" w:cs="Arial"/>
          <w:b/>
          <w:bCs/>
          <w:lang w:val="es-MX"/>
        </w:rPr>
      </w:pPr>
      <w:r>
        <w:rPr>
          <w:rFonts w:ascii="Arial" w:hAnsi="Arial" w:cs="Arial"/>
          <w:lang w:val="es-MX"/>
        </w:rPr>
        <w:t xml:space="preserve">De esta misma manera se define el procedimiento de revisión por la dirección </w:t>
      </w:r>
      <w:r w:rsidRPr="007545FB">
        <w:rPr>
          <w:rFonts w:ascii="Arial" w:hAnsi="Arial" w:cs="Arial"/>
          <w:b/>
          <w:bCs/>
          <w:lang w:val="es-MX"/>
        </w:rPr>
        <w:t>SG-PR-10</w:t>
      </w:r>
      <w:r w:rsidRPr="007545FB">
        <w:rPr>
          <w:rFonts w:ascii="Arial" w:hAnsi="Arial" w:cs="Arial"/>
          <w:lang w:val="es-MX"/>
        </w:rPr>
        <w:t xml:space="preserve"> y </w:t>
      </w:r>
      <w:r>
        <w:rPr>
          <w:rFonts w:ascii="Arial" w:hAnsi="Arial" w:cs="Arial"/>
          <w:lang w:val="es-MX"/>
        </w:rPr>
        <w:t xml:space="preserve">finalmente </w:t>
      </w:r>
      <w:r w:rsidRPr="007545FB">
        <w:rPr>
          <w:rFonts w:ascii="Arial" w:hAnsi="Arial" w:cs="Arial"/>
          <w:lang w:val="es-MX"/>
        </w:rPr>
        <w:t>las acciones correctivas</w:t>
      </w:r>
      <w:r>
        <w:rPr>
          <w:rFonts w:ascii="Arial" w:hAnsi="Arial" w:cs="Arial"/>
          <w:lang w:val="es-MX"/>
        </w:rPr>
        <w:t xml:space="preserve"> como </w:t>
      </w:r>
      <w:r w:rsidRPr="007545FB">
        <w:rPr>
          <w:rFonts w:ascii="Arial" w:hAnsi="Arial" w:cs="Arial"/>
          <w:lang w:val="es-MX"/>
        </w:rPr>
        <w:t>herramientas de seguimiento en respuesta de las no conformidades que están determinadas</w:t>
      </w:r>
      <w:r>
        <w:rPr>
          <w:rFonts w:ascii="Arial" w:hAnsi="Arial" w:cs="Arial"/>
          <w:lang w:val="es-MX"/>
        </w:rPr>
        <w:t xml:space="preserve">, en el procedimiento de no conformidades y acciones correctivas </w:t>
      </w:r>
      <w:r w:rsidRPr="007545FB">
        <w:rPr>
          <w:rFonts w:ascii="Arial" w:hAnsi="Arial" w:cs="Arial"/>
          <w:b/>
          <w:bCs/>
          <w:lang w:val="es-MX"/>
        </w:rPr>
        <w:t>SG-PR-08</w:t>
      </w:r>
      <w:r>
        <w:rPr>
          <w:rFonts w:ascii="Arial" w:hAnsi="Arial" w:cs="Arial"/>
          <w:b/>
          <w:bCs/>
          <w:lang w:val="es-MX"/>
        </w:rPr>
        <w:t>.</w:t>
      </w:r>
    </w:p>
    <w:p w14:paraId="55888C3C" w14:textId="77777777" w:rsidR="007545FB" w:rsidRPr="006B3AD3" w:rsidRDefault="007545FB" w:rsidP="007545FB">
      <w:pPr>
        <w:pStyle w:val="Prrafodelista"/>
        <w:spacing w:after="100" w:afterAutospacing="1" w:line="240" w:lineRule="auto"/>
        <w:ind w:left="0"/>
        <w:jc w:val="both"/>
        <w:rPr>
          <w:rFonts w:ascii="Arial" w:hAnsi="Arial" w:cs="Arial"/>
          <w:lang w:val="es-MX"/>
        </w:rPr>
      </w:pPr>
    </w:p>
    <w:p w14:paraId="38D5B47E" w14:textId="78839FA3" w:rsidR="00DC2136" w:rsidRPr="001B64F9" w:rsidRDefault="00DC2136" w:rsidP="001B64F9">
      <w:pPr>
        <w:pStyle w:val="Prrafodelista"/>
        <w:numPr>
          <w:ilvl w:val="0"/>
          <w:numId w:val="20"/>
        </w:numPr>
        <w:spacing w:after="0" w:line="240" w:lineRule="auto"/>
        <w:ind w:left="0" w:firstLine="0"/>
        <w:jc w:val="both"/>
        <w:rPr>
          <w:rFonts w:ascii="Arial" w:hAnsi="Arial" w:cs="Arial"/>
          <w:sz w:val="24"/>
          <w:szCs w:val="24"/>
          <w:lang w:val="es-MX"/>
        </w:rPr>
      </w:pPr>
      <w:r w:rsidRPr="001B64F9">
        <w:rPr>
          <w:rFonts w:ascii="Arial" w:hAnsi="Arial" w:cs="Arial"/>
          <w:sz w:val="24"/>
          <w:szCs w:val="24"/>
          <w:lang w:val="es-MX"/>
        </w:rPr>
        <w:t xml:space="preserve">El equipo utilizado para las mediciones ambientales se </w:t>
      </w:r>
      <w:r w:rsidR="001B64F9">
        <w:rPr>
          <w:rFonts w:ascii="Arial" w:hAnsi="Arial" w:cs="Arial"/>
          <w:sz w:val="24"/>
          <w:szCs w:val="24"/>
          <w:lang w:val="es-MX"/>
        </w:rPr>
        <w:t>realiza con equipos contratados externamente.</w:t>
      </w:r>
    </w:p>
    <w:bookmarkEnd w:id="38"/>
    <w:p w14:paraId="452EA86A" w14:textId="77777777" w:rsidR="00AA291B" w:rsidRDefault="00AA291B" w:rsidP="002237FF">
      <w:pPr>
        <w:pStyle w:val="Prrafodelista"/>
        <w:spacing w:line="240" w:lineRule="auto"/>
        <w:ind w:left="0"/>
        <w:jc w:val="both"/>
        <w:rPr>
          <w:rFonts w:ascii="Arial" w:hAnsi="Arial" w:cs="Arial"/>
          <w:sz w:val="24"/>
          <w:szCs w:val="24"/>
          <w:lang w:val="es-MX"/>
        </w:rPr>
      </w:pPr>
    </w:p>
    <w:p w14:paraId="4D834F96" w14:textId="77777777" w:rsidR="00A1054F" w:rsidRPr="002237FF" w:rsidRDefault="00A1054F" w:rsidP="002237FF">
      <w:pPr>
        <w:pStyle w:val="Prrafodelista"/>
        <w:spacing w:line="240" w:lineRule="auto"/>
        <w:ind w:left="0"/>
        <w:jc w:val="both"/>
        <w:rPr>
          <w:rFonts w:ascii="Arial" w:hAnsi="Arial" w:cs="Arial"/>
          <w:sz w:val="24"/>
          <w:szCs w:val="24"/>
          <w:lang w:val="es-MX"/>
        </w:rPr>
      </w:pPr>
    </w:p>
    <w:p w14:paraId="0F87AEFF" w14:textId="350AC421" w:rsidR="00AA291B" w:rsidRDefault="00AA291B" w:rsidP="002237FF">
      <w:pPr>
        <w:pStyle w:val="Ttulo3"/>
        <w:spacing w:line="240" w:lineRule="auto"/>
        <w:jc w:val="both"/>
        <w:rPr>
          <w:rFonts w:ascii="Arial" w:hAnsi="Arial" w:cs="Arial"/>
          <w:b/>
          <w:bCs/>
          <w:color w:val="auto"/>
          <w:lang w:val="es-MX"/>
        </w:rPr>
      </w:pPr>
      <w:bookmarkStart w:id="39" w:name="_Toc134520792"/>
      <w:r w:rsidRPr="002237FF">
        <w:rPr>
          <w:rFonts w:ascii="Arial" w:hAnsi="Arial" w:cs="Arial"/>
          <w:b/>
          <w:bCs/>
          <w:color w:val="auto"/>
          <w:lang w:val="es-MX"/>
        </w:rPr>
        <w:t>9.1.2 EVALUACIÓN DE CUMPLIMIENTO</w:t>
      </w:r>
      <w:bookmarkEnd w:id="39"/>
    </w:p>
    <w:p w14:paraId="0C84A7F6" w14:textId="77777777" w:rsidR="00E93C20" w:rsidRPr="00E93C20" w:rsidRDefault="00E93C20" w:rsidP="00E93C20">
      <w:pPr>
        <w:rPr>
          <w:lang w:val="es-MX"/>
        </w:rPr>
      </w:pPr>
    </w:p>
    <w:p w14:paraId="63511805" w14:textId="05E27C9F" w:rsidR="00AA291B" w:rsidRDefault="00AA291B" w:rsidP="002237FF">
      <w:pPr>
        <w:spacing w:line="240" w:lineRule="auto"/>
        <w:jc w:val="both"/>
        <w:rPr>
          <w:rFonts w:ascii="Arial" w:hAnsi="Arial" w:cs="Arial"/>
          <w:sz w:val="24"/>
          <w:szCs w:val="24"/>
          <w:lang w:val="es-MX"/>
        </w:rPr>
      </w:pPr>
      <w:r w:rsidRPr="002237FF">
        <w:rPr>
          <w:rFonts w:ascii="Arial" w:hAnsi="Arial" w:cs="Arial"/>
          <w:sz w:val="24"/>
          <w:szCs w:val="24"/>
          <w:lang w:val="es-MX"/>
        </w:rPr>
        <w:t xml:space="preserve">A través del </w:t>
      </w:r>
      <w:r w:rsidR="00E93C20">
        <w:rPr>
          <w:rFonts w:ascii="Arial" w:hAnsi="Arial" w:cs="Arial"/>
          <w:sz w:val="24"/>
          <w:szCs w:val="24"/>
          <w:lang w:val="es-MX"/>
        </w:rPr>
        <w:t>procedimiento</w:t>
      </w:r>
      <w:r w:rsidR="00515625">
        <w:rPr>
          <w:rFonts w:ascii="Arial" w:hAnsi="Arial" w:cs="Arial"/>
          <w:sz w:val="24"/>
          <w:szCs w:val="24"/>
          <w:lang w:val="es-MX"/>
        </w:rPr>
        <w:t xml:space="preserve"> identificación y evaluación de requisitos legales</w:t>
      </w:r>
      <w:r w:rsidR="00E93C20">
        <w:rPr>
          <w:rFonts w:ascii="Arial" w:hAnsi="Arial" w:cs="Arial"/>
          <w:sz w:val="24"/>
          <w:szCs w:val="24"/>
          <w:lang w:val="es-MX"/>
        </w:rPr>
        <w:t xml:space="preserve"> </w:t>
      </w:r>
      <w:r w:rsidR="00E93C20" w:rsidRPr="00E93C20">
        <w:rPr>
          <w:rFonts w:ascii="Arial" w:hAnsi="Arial" w:cs="Arial"/>
          <w:b/>
          <w:bCs/>
          <w:sz w:val="24"/>
          <w:szCs w:val="24"/>
          <w:lang w:val="es-MX"/>
        </w:rPr>
        <w:t>GG-PR-03</w:t>
      </w:r>
      <w:r w:rsidR="00E93C20">
        <w:rPr>
          <w:rFonts w:ascii="Arial" w:hAnsi="Arial" w:cs="Arial"/>
          <w:sz w:val="24"/>
          <w:szCs w:val="24"/>
          <w:lang w:val="es-MX"/>
        </w:rPr>
        <w:t>,</w:t>
      </w:r>
      <w:r w:rsidRPr="002237FF">
        <w:rPr>
          <w:rFonts w:ascii="Arial" w:hAnsi="Arial" w:cs="Arial"/>
          <w:sz w:val="24"/>
          <w:szCs w:val="24"/>
          <w:lang w:val="es-MX"/>
        </w:rPr>
        <w:t xml:space="preserve"> donde expone el grado de cumplimiento de los requisitos ambientales, </w:t>
      </w:r>
      <w:r w:rsidR="00E93C20">
        <w:rPr>
          <w:rFonts w:ascii="Arial" w:hAnsi="Arial" w:cs="Arial"/>
          <w:sz w:val="24"/>
          <w:szCs w:val="24"/>
          <w:lang w:val="es-MX"/>
        </w:rPr>
        <w:t xml:space="preserve">de igual manera </w:t>
      </w:r>
      <w:r w:rsidRPr="002237FF">
        <w:rPr>
          <w:rFonts w:ascii="Arial" w:hAnsi="Arial" w:cs="Arial"/>
          <w:sz w:val="24"/>
          <w:szCs w:val="24"/>
          <w:lang w:val="es-MX"/>
        </w:rPr>
        <w:t xml:space="preserve">define el tiempo para la evaluación de la conformidad y </w:t>
      </w:r>
      <w:r w:rsidR="00515625">
        <w:rPr>
          <w:rFonts w:ascii="Arial" w:hAnsi="Arial" w:cs="Arial"/>
          <w:sz w:val="24"/>
          <w:szCs w:val="24"/>
          <w:lang w:val="es-MX"/>
        </w:rPr>
        <w:t>se establecen las medidas a tomar en caso de no cumplir con los requisitos identificados</w:t>
      </w:r>
      <w:r w:rsidRPr="002237FF">
        <w:rPr>
          <w:rFonts w:ascii="Arial" w:hAnsi="Arial" w:cs="Arial"/>
          <w:sz w:val="24"/>
          <w:szCs w:val="24"/>
          <w:lang w:val="es-MX"/>
        </w:rPr>
        <w:t xml:space="preserve">. </w:t>
      </w:r>
    </w:p>
    <w:p w14:paraId="3B4E8223" w14:textId="77777777" w:rsidR="00391905" w:rsidRPr="002237FF" w:rsidRDefault="00391905" w:rsidP="002237FF">
      <w:pPr>
        <w:spacing w:line="240" w:lineRule="auto"/>
        <w:jc w:val="both"/>
        <w:rPr>
          <w:rFonts w:ascii="Arial" w:hAnsi="Arial" w:cs="Arial"/>
          <w:sz w:val="24"/>
          <w:szCs w:val="24"/>
          <w:lang w:val="es-MX"/>
        </w:rPr>
      </w:pPr>
    </w:p>
    <w:p w14:paraId="3913582D" w14:textId="77777777" w:rsidR="00AA291B" w:rsidRPr="002237FF" w:rsidRDefault="00AA291B" w:rsidP="002237FF">
      <w:pPr>
        <w:pStyle w:val="Ttulo2"/>
        <w:spacing w:line="240" w:lineRule="auto"/>
        <w:jc w:val="both"/>
        <w:rPr>
          <w:rFonts w:ascii="Arial" w:hAnsi="Arial" w:cs="Arial"/>
          <w:b/>
          <w:bCs/>
          <w:color w:val="auto"/>
          <w:sz w:val="24"/>
          <w:szCs w:val="24"/>
          <w:lang w:val="es-MX"/>
        </w:rPr>
      </w:pPr>
      <w:bookmarkStart w:id="40" w:name="_Toc134520793"/>
      <w:r w:rsidRPr="002237FF">
        <w:rPr>
          <w:rFonts w:ascii="Arial" w:hAnsi="Arial" w:cs="Arial"/>
          <w:b/>
          <w:bCs/>
          <w:color w:val="auto"/>
          <w:sz w:val="24"/>
          <w:szCs w:val="24"/>
          <w:lang w:val="es-MX"/>
        </w:rPr>
        <w:t>9.2 AUDITORÍA INTERNA</w:t>
      </w:r>
      <w:bookmarkEnd w:id="40"/>
    </w:p>
    <w:p w14:paraId="362A8074" w14:textId="77777777" w:rsidR="00AA291B" w:rsidRDefault="00AA291B" w:rsidP="002237FF">
      <w:pPr>
        <w:pStyle w:val="Ttulo3"/>
        <w:spacing w:line="240" w:lineRule="auto"/>
        <w:jc w:val="both"/>
        <w:rPr>
          <w:rFonts w:ascii="Arial" w:hAnsi="Arial" w:cs="Arial"/>
          <w:b/>
          <w:bCs/>
          <w:color w:val="auto"/>
          <w:lang w:val="es-MX"/>
        </w:rPr>
      </w:pPr>
      <w:bookmarkStart w:id="41" w:name="_Toc134520794"/>
      <w:r w:rsidRPr="002237FF">
        <w:rPr>
          <w:rFonts w:ascii="Arial" w:hAnsi="Arial" w:cs="Arial"/>
          <w:b/>
          <w:bCs/>
          <w:color w:val="auto"/>
          <w:lang w:val="es-MX"/>
        </w:rPr>
        <w:t>9.2.2. PROGRAMA DE AUDITORÍA INTERNA</w:t>
      </w:r>
      <w:bookmarkEnd w:id="41"/>
    </w:p>
    <w:p w14:paraId="19FE8843" w14:textId="77777777" w:rsidR="00B04A87" w:rsidRPr="00B04A87" w:rsidRDefault="00B04A87" w:rsidP="00B04A87">
      <w:pPr>
        <w:rPr>
          <w:lang w:val="es-MX"/>
        </w:rPr>
      </w:pPr>
    </w:p>
    <w:p w14:paraId="178EAE45" w14:textId="0D66F378" w:rsidR="00AA291B" w:rsidRPr="002237FF" w:rsidRDefault="00AA291B" w:rsidP="002237FF">
      <w:pPr>
        <w:spacing w:line="240" w:lineRule="auto"/>
        <w:jc w:val="both"/>
        <w:rPr>
          <w:rFonts w:ascii="Arial" w:hAnsi="Arial" w:cs="Arial"/>
          <w:sz w:val="24"/>
          <w:szCs w:val="24"/>
          <w:lang w:val="es-MX"/>
        </w:rPr>
      </w:pPr>
      <w:r w:rsidRPr="002237FF">
        <w:rPr>
          <w:rFonts w:ascii="Arial" w:hAnsi="Arial" w:cs="Arial"/>
          <w:sz w:val="24"/>
          <w:szCs w:val="24"/>
          <w:lang w:val="es-MX"/>
        </w:rPr>
        <w:lastRenderedPageBreak/>
        <w:t xml:space="preserve">En su SGA, la asociación tiene en cuenta la planificación e implementación de auditorías ambientales internas de acuerdo con las disposiciones previstas para la gestión ambiental, incluidos los requisitos de la norma ISO 14001 y están planeadas por el </w:t>
      </w:r>
      <w:r w:rsidR="00B04A87">
        <w:rPr>
          <w:rFonts w:ascii="Arial" w:hAnsi="Arial" w:cs="Arial"/>
          <w:sz w:val="24"/>
          <w:szCs w:val="24"/>
          <w:lang w:val="es-MX"/>
        </w:rPr>
        <w:t>director</w:t>
      </w:r>
      <w:r w:rsidRPr="002237FF">
        <w:rPr>
          <w:rFonts w:ascii="Arial" w:hAnsi="Arial" w:cs="Arial"/>
          <w:sz w:val="24"/>
          <w:szCs w:val="24"/>
          <w:lang w:val="es-MX"/>
        </w:rPr>
        <w:t xml:space="preserve"> de S</w:t>
      </w:r>
      <w:r w:rsidR="00B04A87">
        <w:rPr>
          <w:rFonts w:ascii="Arial" w:hAnsi="Arial" w:cs="Arial"/>
          <w:sz w:val="24"/>
          <w:szCs w:val="24"/>
          <w:lang w:val="es-MX"/>
        </w:rPr>
        <w:t>IG</w:t>
      </w:r>
      <w:r w:rsidRPr="002237FF">
        <w:rPr>
          <w:rFonts w:ascii="Arial" w:hAnsi="Arial" w:cs="Arial"/>
          <w:sz w:val="24"/>
          <w:szCs w:val="24"/>
          <w:lang w:val="es-MX"/>
        </w:rPr>
        <w:t xml:space="preserve"> que programa las auditorías.</w:t>
      </w:r>
    </w:p>
    <w:p w14:paraId="52C032A1" w14:textId="20371094" w:rsidR="009808DC" w:rsidRPr="002237FF" w:rsidRDefault="00AA291B" w:rsidP="002237FF">
      <w:pPr>
        <w:spacing w:line="240" w:lineRule="auto"/>
        <w:jc w:val="both"/>
        <w:rPr>
          <w:rFonts w:ascii="Arial" w:hAnsi="Arial" w:cs="Arial"/>
          <w:sz w:val="24"/>
          <w:szCs w:val="24"/>
          <w:lang w:val="es-MX"/>
        </w:rPr>
      </w:pPr>
      <w:r w:rsidRPr="002237FF">
        <w:rPr>
          <w:rFonts w:ascii="Arial" w:hAnsi="Arial" w:cs="Arial"/>
          <w:sz w:val="24"/>
          <w:szCs w:val="24"/>
          <w:lang w:val="es-MX"/>
        </w:rPr>
        <w:t xml:space="preserve">Las auditorías internas se establecieron anualmente de acuerdo a lo acordado en el procedimiento de auditoría interna </w:t>
      </w:r>
      <w:r w:rsidR="007F0D9A" w:rsidRPr="007F0D9A">
        <w:rPr>
          <w:rFonts w:ascii="Arial" w:hAnsi="Arial" w:cs="Arial"/>
          <w:b/>
          <w:bCs/>
          <w:sz w:val="24"/>
          <w:szCs w:val="24"/>
        </w:rPr>
        <w:t>SG-PR-07</w:t>
      </w:r>
      <w:r w:rsidR="009D6B89">
        <w:rPr>
          <w:rFonts w:ascii="Arial" w:hAnsi="Arial" w:cs="Arial"/>
          <w:sz w:val="24"/>
          <w:szCs w:val="24"/>
          <w:lang w:val="es-MX"/>
        </w:rPr>
        <w:t xml:space="preserve">. </w:t>
      </w:r>
      <w:r w:rsidR="00B67922">
        <w:rPr>
          <w:rFonts w:ascii="Arial" w:hAnsi="Arial" w:cs="Arial"/>
          <w:sz w:val="24"/>
          <w:szCs w:val="24"/>
          <w:lang w:val="es-MX"/>
        </w:rPr>
        <w:t xml:space="preserve">Donde en principio se prepara el plan de </w:t>
      </w:r>
      <w:r w:rsidR="00E910E4">
        <w:rPr>
          <w:rFonts w:ascii="Arial" w:hAnsi="Arial" w:cs="Arial"/>
          <w:sz w:val="24"/>
          <w:szCs w:val="24"/>
          <w:lang w:val="es-MX"/>
        </w:rPr>
        <w:t>auditorías</w:t>
      </w:r>
      <w:r w:rsidR="00B67922">
        <w:rPr>
          <w:rFonts w:ascii="Arial" w:hAnsi="Arial" w:cs="Arial"/>
          <w:sz w:val="24"/>
          <w:szCs w:val="24"/>
          <w:lang w:val="es-MX"/>
        </w:rPr>
        <w:t xml:space="preserve"> en su propio format</w:t>
      </w:r>
      <w:r w:rsidR="00B67922" w:rsidRPr="00E910E4">
        <w:rPr>
          <w:rFonts w:ascii="Arial" w:hAnsi="Arial" w:cs="Arial"/>
          <w:sz w:val="24"/>
          <w:szCs w:val="24"/>
          <w:lang w:val="es-MX"/>
        </w:rPr>
        <w:t>o</w:t>
      </w:r>
      <w:r w:rsidR="00B67922" w:rsidRPr="00E910E4">
        <w:rPr>
          <w:rFonts w:ascii="Arial" w:hAnsi="Arial" w:cs="Arial"/>
          <w:b/>
          <w:bCs/>
          <w:sz w:val="24"/>
          <w:szCs w:val="24"/>
          <w:lang w:val="es-MX"/>
        </w:rPr>
        <w:t xml:space="preserve"> SG-FO</w:t>
      </w:r>
      <w:r w:rsidR="00E910E4" w:rsidRPr="00E910E4">
        <w:rPr>
          <w:rFonts w:ascii="Arial" w:hAnsi="Arial" w:cs="Arial"/>
          <w:b/>
          <w:bCs/>
          <w:sz w:val="24"/>
          <w:szCs w:val="24"/>
          <w:lang w:val="es-MX"/>
        </w:rPr>
        <w:t>-17</w:t>
      </w:r>
      <w:r w:rsidR="00E910E4">
        <w:rPr>
          <w:rFonts w:ascii="Arial" w:hAnsi="Arial" w:cs="Arial"/>
          <w:b/>
          <w:bCs/>
          <w:sz w:val="24"/>
          <w:szCs w:val="24"/>
          <w:lang w:val="es-MX"/>
        </w:rPr>
        <w:t xml:space="preserve">, </w:t>
      </w:r>
      <w:r w:rsidR="00E910E4">
        <w:rPr>
          <w:rFonts w:ascii="Arial" w:hAnsi="Arial" w:cs="Arial"/>
          <w:sz w:val="24"/>
          <w:szCs w:val="24"/>
          <w:lang w:val="es-MX"/>
        </w:rPr>
        <w:t>lo siguiente es</w:t>
      </w:r>
      <w:r w:rsidR="00E910E4" w:rsidRPr="00E910E4">
        <w:rPr>
          <w:rFonts w:ascii="Arial" w:hAnsi="Arial" w:cs="Arial"/>
          <w:sz w:val="24"/>
          <w:szCs w:val="24"/>
          <w:lang w:val="es-MX"/>
        </w:rPr>
        <w:t xml:space="preserve"> diligenciar el programa de auditoria en el formato</w:t>
      </w:r>
      <w:r w:rsidR="00E910E4">
        <w:rPr>
          <w:rFonts w:ascii="Arial" w:hAnsi="Arial" w:cs="Arial"/>
          <w:b/>
          <w:bCs/>
          <w:sz w:val="24"/>
          <w:szCs w:val="24"/>
          <w:lang w:val="es-MX"/>
        </w:rPr>
        <w:t xml:space="preserve"> SG-FO-08.</w:t>
      </w:r>
      <w:r w:rsidR="00E910E4">
        <w:rPr>
          <w:rFonts w:ascii="Arial" w:hAnsi="Arial" w:cs="Arial"/>
          <w:sz w:val="24"/>
          <w:szCs w:val="24"/>
          <w:lang w:val="es-MX"/>
        </w:rPr>
        <w:t xml:space="preserve"> </w:t>
      </w:r>
      <w:r w:rsidRPr="002237FF">
        <w:rPr>
          <w:rFonts w:ascii="Arial" w:hAnsi="Arial" w:cs="Arial"/>
          <w:sz w:val="24"/>
          <w:szCs w:val="24"/>
          <w:lang w:val="es-MX"/>
        </w:rPr>
        <w:t xml:space="preserve">Una vez realizada la auditoría ambiental interna, los resultados de la auditoría están disponibles y comunicados al comité de gestión ambiental a través del informe de auditoría interna </w:t>
      </w:r>
      <w:r w:rsidR="00D426CA" w:rsidRPr="00D426CA">
        <w:rPr>
          <w:rFonts w:ascii="Arial" w:hAnsi="Arial" w:cs="Arial"/>
          <w:b/>
          <w:bCs/>
          <w:sz w:val="24"/>
          <w:szCs w:val="24"/>
          <w:lang w:val="es-MX"/>
        </w:rPr>
        <w:t>SG-FO-</w:t>
      </w:r>
      <w:r w:rsidR="00B67922">
        <w:rPr>
          <w:rFonts w:ascii="Arial" w:hAnsi="Arial" w:cs="Arial"/>
          <w:b/>
          <w:bCs/>
          <w:sz w:val="24"/>
          <w:szCs w:val="24"/>
          <w:lang w:val="es-MX"/>
        </w:rPr>
        <w:t>16</w:t>
      </w:r>
      <w:r w:rsidR="00D426CA">
        <w:rPr>
          <w:rFonts w:ascii="Arial" w:hAnsi="Arial" w:cs="Arial"/>
          <w:b/>
          <w:bCs/>
          <w:sz w:val="24"/>
          <w:szCs w:val="24"/>
          <w:lang w:val="es-MX"/>
        </w:rPr>
        <w:t xml:space="preserve"> </w:t>
      </w:r>
      <w:r w:rsidRPr="002237FF">
        <w:rPr>
          <w:rFonts w:ascii="Arial" w:hAnsi="Arial" w:cs="Arial"/>
          <w:sz w:val="24"/>
          <w:szCs w:val="24"/>
          <w:lang w:val="es-MX"/>
        </w:rPr>
        <w:t>para su posterior análisis y seguimiento de los resultados</w:t>
      </w:r>
      <w:r w:rsidR="00E910E4">
        <w:rPr>
          <w:rFonts w:ascii="Arial" w:hAnsi="Arial" w:cs="Arial"/>
          <w:sz w:val="24"/>
          <w:szCs w:val="24"/>
          <w:lang w:val="es-MX"/>
        </w:rPr>
        <w:t>.</w:t>
      </w:r>
    </w:p>
    <w:p w14:paraId="2726AA66" w14:textId="77777777" w:rsidR="00AA291B" w:rsidRDefault="00AA291B" w:rsidP="002237FF">
      <w:pPr>
        <w:pStyle w:val="Ttulo2"/>
        <w:spacing w:line="240" w:lineRule="auto"/>
        <w:jc w:val="both"/>
        <w:rPr>
          <w:rFonts w:ascii="Arial" w:hAnsi="Arial" w:cs="Arial"/>
          <w:b/>
          <w:bCs/>
          <w:color w:val="auto"/>
          <w:sz w:val="24"/>
          <w:szCs w:val="24"/>
          <w:lang w:val="es-MX"/>
        </w:rPr>
      </w:pPr>
      <w:bookmarkStart w:id="42" w:name="_Toc134520795"/>
      <w:r w:rsidRPr="002237FF">
        <w:rPr>
          <w:rFonts w:ascii="Arial" w:hAnsi="Arial" w:cs="Arial"/>
          <w:b/>
          <w:bCs/>
          <w:color w:val="auto"/>
          <w:sz w:val="24"/>
          <w:szCs w:val="24"/>
          <w:lang w:val="es-MX"/>
        </w:rPr>
        <w:t>9.3 REVISIÓN POR LA DIRECCIÓN</w:t>
      </w:r>
      <w:bookmarkEnd w:id="42"/>
      <w:r w:rsidRPr="002237FF">
        <w:rPr>
          <w:rFonts w:ascii="Arial" w:hAnsi="Arial" w:cs="Arial"/>
          <w:b/>
          <w:bCs/>
          <w:color w:val="auto"/>
          <w:sz w:val="24"/>
          <w:szCs w:val="24"/>
          <w:lang w:val="es-MX"/>
        </w:rPr>
        <w:t xml:space="preserve"> </w:t>
      </w:r>
    </w:p>
    <w:p w14:paraId="68B93265" w14:textId="77777777" w:rsidR="009D6B89" w:rsidRPr="009D6B89" w:rsidRDefault="009D6B89" w:rsidP="009D6B89">
      <w:pPr>
        <w:rPr>
          <w:lang w:val="es-MX"/>
        </w:rPr>
      </w:pPr>
    </w:p>
    <w:p w14:paraId="1163CF18" w14:textId="53461DF3" w:rsidR="00AA291B" w:rsidRPr="002237FF" w:rsidRDefault="00AA291B" w:rsidP="002237FF">
      <w:pPr>
        <w:spacing w:line="240" w:lineRule="auto"/>
        <w:jc w:val="both"/>
        <w:rPr>
          <w:rFonts w:ascii="Arial" w:hAnsi="Arial" w:cs="Arial"/>
          <w:sz w:val="24"/>
          <w:szCs w:val="24"/>
          <w:lang w:val="es-MX"/>
        </w:rPr>
      </w:pPr>
      <w:r w:rsidRPr="002237FF">
        <w:rPr>
          <w:rFonts w:ascii="Arial" w:hAnsi="Arial" w:cs="Arial"/>
          <w:sz w:val="24"/>
          <w:szCs w:val="24"/>
          <w:lang w:val="es-MX"/>
        </w:rPr>
        <w:t>La alta dirección realizar</w:t>
      </w:r>
      <w:r w:rsidR="009D6B89">
        <w:rPr>
          <w:rFonts w:ascii="Arial" w:hAnsi="Arial" w:cs="Arial"/>
          <w:sz w:val="24"/>
          <w:szCs w:val="24"/>
          <w:lang w:val="es-MX"/>
        </w:rPr>
        <w:t>á</w:t>
      </w:r>
      <w:r w:rsidRPr="002237FF">
        <w:rPr>
          <w:rFonts w:ascii="Arial" w:hAnsi="Arial" w:cs="Arial"/>
          <w:sz w:val="24"/>
          <w:szCs w:val="24"/>
          <w:lang w:val="es-MX"/>
        </w:rPr>
        <w:t xml:space="preserve"> reuniones anualmente para revisar el estado de cumplimiento del SGA en donde se va analizar el estado de cumplimiento de la política, objetivos ambientales, requisitos legales, controles operacionales y los riesgos más frecuentes. Esta información se mantendrá con registros por la alta dirección, los aspectos para la revisión por la dirección se definen en la Norma ISO 14001:2015.</w:t>
      </w:r>
      <w:r w:rsidR="00FF0FAE">
        <w:rPr>
          <w:rFonts w:ascii="Arial" w:hAnsi="Arial" w:cs="Arial"/>
          <w:sz w:val="24"/>
          <w:szCs w:val="24"/>
          <w:lang w:val="es-MX"/>
        </w:rPr>
        <w:t xml:space="preserve"> Y </w:t>
      </w:r>
      <w:r w:rsidR="003F54E2">
        <w:rPr>
          <w:rFonts w:ascii="Arial" w:hAnsi="Arial" w:cs="Arial"/>
          <w:sz w:val="24"/>
          <w:szCs w:val="24"/>
          <w:lang w:val="es-MX"/>
        </w:rPr>
        <w:t>de acuerdo</w:t>
      </w:r>
      <w:r w:rsidR="00FF0FAE">
        <w:rPr>
          <w:rFonts w:ascii="Arial" w:hAnsi="Arial" w:cs="Arial"/>
          <w:sz w:val="24"/>
          <w:szCs w:val="24"/>
          <w:lang w:val="es-MX"/>
        </w:rPr>
        <w:t xml:space="preserve"> al procedimien</w:t>
      </w:r>
      <w:r w:rsidR="00FF0FAE" w:rsidRPr="003F54E2">
        <w:rPr>
          <w:rFonts w:ascii="Arial" w:hAnsi="Arial" w:cs="Arial"/>
          <w:sz w:val="24"/>
          <w:szCs w:val="24"/>
          <w:lang w:val="es-MX"/>
        </w:rPr>
        <w:t>to</w:t>
      </w:r>
      <w:r w:rsidR="00941C30">
        <w:rPr>
          <w:rFonts w:ascii="Arial" w:hAnsi="Arial" w:cs="Arial"/>
          <w:sz w:val="24"/>
          <w:szCs w:val="24"/>
          <w:lang w:val="es-MX"/>
        </w:rPr>
        <w:t xml:space="preserve"> revisión por la dirección</w:t>
      </w:r>
      <w:r w:rsidR="00FF0FAE" w:rsidRPr="003F54E2">
        <w:rPr>
          <w:rFonts w:ascii="Arial" w:hAnsi="Arial" w:cs="Arial"/>
          <w:sz w:val="24"/>
          <w:szCs w:val="24"/>
          <w:lang w:val="es-MX"/>
        </w:rPr>
        <w:t xml:space="preserve"> </w:t>
      </w:r>
      <w:r w:rsidR="003F54E2" w:rsidRPr="003F54E2">
        <w:rPr>
          <w:rFonts w:ascii="Arial" w:hAnsi="Arial" w:cs="Arial"/>
          <w:b/>
          <w:bCs/>
          <w:sz w:val="24"/>
          <w:szCs w:val="24"/>
          <w:lang w:val="es-MX"/>
        </w:rPr>
        <w:t>GG-PR-10</w:t>
      </w:r>
      <w:r w:rsidR="003F54E2">
        <w:rPr>
          <w:rFonts w:ascii="Arial" w:hAnsi="Arial" w:cs="Arial"/>
          <w:b/>
          <w:bCs/>
          <w:sz w:val="24"/>
          <w:szCs w:val="24"/>
          <w:lang w:val="es-MX"/>
        </w:rPr>
        <w:t>.</w:t>
      </w:r>
    </w:p>
    <w:p w14:paraId="6B60A520" w14:textId="2C44CAA7" w:rsidR="00732014" w:rsidRPr="002237FF" w:rsidRDefault="00AA291B" w:rsidP="002237FF">
      <w:pPr>
        <w:spacing w:line="240" w:lineRule="auto"/>
        <w:jc w:val="both"/>
        <w:rPr>
          <w:rFonts w:ascii="Arial" w:hAnsi="Arial" w:cs="Arial"/>
          <w:sz w:val="24"/>
          <w:szCs w:val="24"/>
          <w:lang w:val="es-MX"/>
        </w:rPr>
      </w:pPr>
      <w:r w:rsidRPr="002237FF">
        <w:rPr>
          <w:rFonts w:ascii="Arial" w:hAnsi="Arial" w:cs="Arial"/>
          <w:sz w:val="24"/>
          <w:szCs w:val="24"/>
          <w:lang w:val="es-MX"/>
        </w:rPr>
        <w:t>Los resultados de la revisión por la dirección derivan las decisiones y acciones tomadas en relación a posibles cambios en la política, objetivos ambientales y otros elementos del SGA relacionados con la mejora continua.</w:t>
      </w:r>
    </w:p>
    <w:p w14:paraId="5E12C03E" w14:textId="06756B26" w:rsidR="00732014" w:rsidRDefault="00AA291B" w:rsidP="00732014">
      <w:pPr>
        <w:pStyle w:val="Ttulo1"/>
        <w:spacing w:line="240" w:lineRule="auto"/>
        <w:jc w:val="both"/>
        <w:rPr>
          <w:rFonts w:ascii="Arial" w:hAnsi="Arial" w:cs="Arial"/>
          <w:b/>
          <w:bCs/>
          <w:color w:val="auto"/>
          <w:sz w:val="24"/>
          <w:szCs w:val="24"/>
          <w:lang w:val="es-MX"/>
        </w:rPr>
      </w:pPr>
      <w:bookmarkStart w:id="43" w:name="_Toc134520796"/>
      <w:r w:rsidRPr="002237FF">
        <w:rPr>
          <w:rFonts w:ascii="Arial" w:hAnsi="Arial" w:cs="Arial"/>
          <w:b/>
          <w:bCs/>
          <w:color w:val="auto"/>
          <w:sz w:val="24"/>
          <w:szCs w:val="24"/>
          <w:lang w:val="es-MX"/>
        </w:rPr>
        <w:t>10 MEJORA</w:t>
      </w:r>
      <w:bookmarkEnd w:id="43"/>
    </w:p>
    <w:p w14:paraId="04F1B4C8" w14:textId="77777777" w:rsidR="00227AAB" w:rsidRPr="00227AAB" w:rsidRDefault="00227AAB" w:rsidP="00227AAB">
      <w:pPr>
        <w:rPr>
          <w:lang w:val="es-MX"/>
        </w:rPr>
      </w:pPr>
    </w:p>
    <w:p w14:paraId="5CF37111" w14:textId="77777777" w:rsidR="00AA291B" w:rsidRDefault="00AA291B" w:rsidP="002237FF">
      <w:pPr>
        <w:pStyle w:val="Ttulo2"/>
        <w:spacing w:line="240" w:lineRule="auto"/>
        <w:jc w:val="both"/>
        <w:rPr>
          <w:rFonts w:ascii="Arial" w:hAnsi="Arial" w:cs="Arial"/>
          <w:b/>
          <w:bCs/>
          <w:color w:val="auto"/>
          <w:sz w:val="24"/>
          <w:szCs w:val="24"/>
          <w:lang w:val="es-MX"/>
        </w:rPr>
      </w:pPr>
      <w:bookmarkStart w:id="44" w:name="_Toc134520797"/>
      <w:r w:rsidRPr="002237FF">
        <w:rPr>
          <w:rFonts w:ascii="Arial" w:hAnsi="Arial" w:cs="Arial"/>
          <w:b/>
          <w:bCs/>
          <w:color w:val="auto"/>
          <w:sz w:val="24"/>
          <w:szCs w:val="24"/>
          <w:lang w:val="es-MX"/>
        </w:rPr>
        <w:t>10.1 GENERALIDADES</w:t>
      </w:r>
      <w:bookmarkEnd w:id="44"/>
    </w:p>
    <w:p w14:paraId="707C863C" w14:textId="77777777" w:rsidR="00227AAB" w:rsidRPr="00227AAB" w:rsidRDefault="00227AAB" w:rsidP="00227AAB">
      <w:pPr>
        <w:rPr>
          <w:lang w:val="es-MX"/>
        </w:rPr>
      </w:pPr>
    </w:p>
    <w:p w14:paraId="67732592" w14:textId="6EE3C8C7" w:rsidR="00AA291B" w:rsidRDefault="00AA291B" w:rsidP="002237FF">
      <w:pPr>
        <w:spacing w:line="240" w:lineRule="auto"/>
        <w:jc w:val="both"/>
        <w:rPr>
          <w:rFonts w:ascii="Arial" w:hAnsi="Arial" w:cs="Arial"/>
          <w:sz w:val="24"/>
          <w:szCs w:val="24"/>
          <w:lang w:val="es-MX"/>
        </w:rPr>
      </w:pPr>
      <w:r w:rsidRPr="002237FF">
        <w:rPr>
          <w:rFonts w:ascii="Arial" w:hAnsi="Arial" w:cs="Arial"/>
          <w:sz w:val="24"/>
          <w:szCs w:val="24"/>
          <w:lang w:val="es-MX"/>
        </w:rPr>
        <w:t xml:space="preserve">La asociación </w:t>
      </w:r>
      <w:r w:rsidR="00732014">
        <w:rPr>
          <w:rFonts w:ascii="Arial" w:hAnsi="Arial" w:cs="Arial"/>
          <w:sz w:val="24"/>
          <w:szCs w:val="24"/>
          <w:lang w:val="es-MX"/>
        </w:rPr>
        <w:t>ha</w:t>
      </w:r>
      <w:r w:rsidRPr="002237FF">
        <w:rPr>
          <w:rFonts w:ascii="Arial" w:hAnsi="Arial" w:cs="Arial"/>
          <w:sz w:val="24"/>
          <w:szCs w:val="24"/>
          <w:lang w:val="es-MX"/>
        </w:rPr>
        <w:t xml:space="preserve"> implementa</w:t>
      </w:r>
      <w:r w:rsidR="00732014">
        <w:rPr>
          <w:rFonts w:ascii="Arial" w:hAnsi="Arial" w:cs="Arial"/>
          <w:sz w:val="24"/>
          <w:szCs w:val="24"/>
          <w:lang w:val="es-MX"/>
        </w:rPr>
        <w:t>do</w:t>
      </w:r>
      <w:r w:rsidRPr="002237FF">
        <w:rPr>
          <w:rFonts w:ascii="Arial" w:hAnsi="Arial" w:cs="Arial"/>
          <w:sz w:val="24"/>
          <w:szCs w:val="24"/>
          <w:lang w:val="es-MX"/>
        </w:rPr>
        <w:t xml:space="preserve"> las oportunidades de mejora que fueron resultado del análisis, medición y evaluación, auditoría interna y revisión gerencial e implementar las medidas para poder cumplir con los resultados del SGA.</w:t>
      </w:r>
    </w:p>
    <w:p w14:paraId="6433E8F1" w14:textId="77777777" w:rsidR="003473B9" w:rsidRPr="002237FF" w:rsidRDefault="003473B9" w:rsidP="002237FF">
      <w:pPr>
        <w:spacing w:line="240" w:lineRule="auto"/>
        <w:jc w:val="both"/>
        <w:rPr>
          <w:rFonts w:ascii="Arial" w:hAnsi="Arial" w:cs="Arial"/>
          <w:sz w:val="24"/>
          <w:szCs w:val="24"/>
          <w:lang w:val="es-MX"/>
        </w:rPr>
      </w:pPr>
    </w:p>
    <w:p w14:paraId="47753193" w14:textId="77777777" w:rsidR="00AA291B" w:rsidRDefault="00AA291B" w:rsidP="002237FF">
      <w:pPr>
        <w:pStyle w:val="Ttulo2"/>
        <w:spacing w:line="240" w:lineRule="auto"/>
        <w:jc w:val="both"/>
        <w:rPr>
          <w:rFonts w:ascii="Arial" w:hAnsi="Arial" w:cs="Arial"/>
          <w:b/>
          <w:bCs/>
          <w:color w:val="auto"/>
          <w:sz w:val="24"/>
          <w:szCs w:val="24"/>
          <w:lang w:val="es-MX"/>
        </w:rPr>
      </w:pPr>
      <w:bookmarkStart w:id="45" w:name="_Toc134520798"/>
      <w:r w:rsidRPr="002237FF">
        <w:rPr>
          <w:rFonts w:ascii="Arial" w:hAnsi="Arial" w:cs="Arial"/>
          <w:b/>
          <w:bCs/>
          <w:color w:val="auto"/>
          <w:sz w:val="24"/>
          <w:szCs w:val="24"/>
          <w:lang w:val="es-MX"/>
        </w:rPr>
        <w:t>10.2 NO CONFORMIDAD Y ACCIONES CORRECTIVAS</w:t>
      </w:r>
      <w:bookmarkEnd w:id="45"/>
    </w:p>
    <w:p w14:paraId="6DDF0B6F" w14:textId="77777777" w:rsidR="00227AAB" w:rsidRPr="00227AAB" w:rsidRDefault="00227AAB" w:rsidP="00227AAB">
      <w:pPr>
        <w:rPr>
          <w:lang w:val="es-MX"/>
        </w:rPr>
      </w:pPr>
    </w:p>
    <w:p w14:paraId="75FB9E94" w14:textId="458D6DE8" w:rsidR="00AA291B" w:rsidRDefault="00AA291B" w:rsidP="00F1496F">
      <w:pPr>
        <w:pStyle w:val="Prrafodelista"/>
        <w:spacing w:after="0" w:line="240" w:lineRule="auto"/>
        <w:ind w:left="0"/>
        <w:jc w:val="both"/>
        <w:rPr>
          <w:rFonts w:ascii="Arial" w:eastAsia="Times New Roman" w:hAnsi="Arial" w:cs="Arial"/>
          <w:kern w:val="0"/>
          <w:sz w:val="24"/>
          <w:szCs w:val="24"/>
          <w:lang w:eastAsia="es-CO"/>
          <w14:ligatures w14:val="none"/>
        </w:rPr>
      </w:pPr>
      <w:r w:rsidRPr="00417585">
        <w:rPr>
          <w:rFonts w:ascii="Arial" w:hAnsi="Arial" w:cs="Arial"/>
          <w:sz w:val="24"/>
          <w:szCs w:val="24"/>
          <w:lang w:val="es-MX"/>
        </w:rPr>
        <w:t xml:space="preserve">Para el SGA de la asociación estableció </w:t>
      </w:r>
      <w:r w:rsidR="00227AAB" w:rsidRPr="00417585">
        <w:rPr>
          <w:rFonts w:ascii="Arial" w:hAnsi="Arial" w:cs="Arial"/>
          <w:sz w:val="24"/>
          <w:szCs w:val="24"/>
          <w:lang w:val="es-MX"/>
        </w:rPr>
        <w:t xml:space="preserve">el </w:t>
      </w:r>
      <w:r w:rsidRPr="00417585">
        <w:rPr>
          <w:rFonts w:ascii="Arial" w:hAnsi="Arial" w:cs="Arial"/>
          <w:sz w:val="24"/>
          <w:szCs w:val="24"/>
          <w:lang w:val="es-MX"/>
        </w:rPr>
        <w:t xml:space="preserve">procedimiento </w:t>
      </w:r>
      <w:r w:rsidR="00227AAB" w:rsidRPr="00417585">
        <w:rPr>
          <w:rFonts w:ascii="Arial" w:hAnsi="Arial" w:cs="Arial"/>
          <w:b/>
          <w:bCs/>
          <w:sz w:val="24"/>
          <w:szCs w:val="24"/>
          <w:lang w:val="es-MX"/>
        </w:rPr>
        <w:t>SG-PR-08</w:t>
      </w:r>
      <w:r w:rsidRPr="00417585">
        <w:rPr>
          <w:rFonts w:ascii="Arial" w:hAnsi="Arial" w:cs="Arial"/>
          <w:sz w:val="24"/>
          <w:szCs w:val="24"/>
          <w:lang w:val="es-MX"/>
        </w:rPr>
        <w:t xml:space="preserve"> que tiene como fin</w:t>
      </w:r>
      <w:r w:rsidRPr="00417585">
        <w:rPr>
          <w:rFonts w:ascii="Arial" w:eastAsia="Times New Roman" w:hAnsi="Arial" w:cs="Arial"/>
          <w:kern w:val="0"/>
          <w:sz w:val="24"/>
          <w:szCs w:val="24"/>
          <w:lang w:eastAsia="es-CO"/>
          <w14:ligatures w14:val="none"/>
        </w:rPr>
        <w:t xml:space="preserve"> definir la metodología para determinar acciones correctivas, preventivas y de mejora en la asociación.</w:t>
      </w:r>
    </w:p>
    <w:p w14:paraId="64D6A237" w14:textId="77777777" w:rsidR="00EB39EE" w:rsidRPr="00417585" w:rsidRDefault="00EB39EE" w:rsidP="00EB39EE">
      <w:pPr>
        <w:pStyle w:val="Prrafodelista"/>
        <w:spacing w:after="0" w:line="240" w:lineRule="auto"/>
        <w:ind w:left="0"/>
        <w:jc w:val="both"/>
        <w:rPr>
          <w:rFonts w:ascii="Arial" w:eastAsia="Times New Roman" w:hAnsi="Arial" w:cs="Arial"/>
          <w:kern w:val="0"/>
          <w:sz w:val="24"/>
          <w:szCs w:val="24"/>
          <w:lang w:eastAsia="es-CO"/>
          <w14:ligatures w14:val="none"/>
        </w:rPr>
      </w:pPr>
    </w:p>
    <w:p w14:paraId="7EEA8CE4" w14:textId="1E0FB135" w:rsidR="00227AAB" w:rsidRDefault="00AA291B" w:rsidP="00EB39EE">
      <w:pPr>
        <w:pStyle w:val="Ttulo2"/>
        <w:spacing w:line="240" w:lineRule="auto"/>
        <w:jc w:val="both"/>
        <w:rPr>
          <w:rFonts w:ascii="Arial" w:eastAsia="Times New Roman" w:hAnsi="Arial" w:cs="Arial"/>
          <w:b/>
          <w:bCs/>
          <w:color w:val="auto"/>
          <w:kern w:val="0"/>
          <w:sz w:val="24"/>
          <w:szCs w:val="24"/>
          <w:lang w:eastAsia="es-CO"/>
          <w14:ligatures w14:val="none"/>
        </w:rPr>
      </w:pPr>
      <w:bookmarkStart w:id="46" w:name="_Toc134520799"/>
      <w:r w:rsidRPr="002237FF">
        <w:rPr>
          <w:rFonts w:ascii="Arial" w:eastAsia="Times New Roman" w:hAnsi="Arial" w:cs="Arial"/>
          <w:b/>
          <w:bCs/>
          <w:color w:val="auto"/>
          <w:kern w:val="0"/>
          <w:sz w:val="24"/>
          <w:szCs w:val="24"/>
          <w:lang w:eastAsia="es-CO"/>
          <w14:ligatures w14:val="none"/>
        </w:rPr>
        <w:lastRenderedPageBreak/>
        <w:t xml:space="preserve">10.3 MEJORA </w:t>
      </w:r>
      <w:r w:rsidR="00EB39EE" w:rsidRPr="002237FF">
        <w:rPr>
          <w:rFonts w:ascii="Arial" w:eastAsia="Times New Roman" w:hAnsi="Arial" w:cs="Arial"/>
          <w:b/>
          <w:bCs/>
          <w:color w:val="auto"/>
          <w:kern w:val="0"/>
          <w:sz w:val="24"/>
          <w:szCs w:val="24"/>
          <w:lang w:eastAsia="es-CO"/>
          <w14:ligatures w14:val="none"/>
        </w:rPr>
        <w:t>CONTINUA:</w:t>
      </w:r>
      <w:bookmarkEnd w:id="46"/>
    </w:p>
    <w:p w14:paraId="4F47C700" w14:textId="77777777" w:rsidR="005B3903" w:rsidRPr="005B3903" w:rsidRDefault="005B3903" w:rsidP="005B3903">
      <w:pPr>
        <w:rPr>
          <w:lang w:eastAsia="es-CO"/>
        </w:rPr>
      </w:pPr>
    </w:p>
    <w:p w14:paraId="76D9AE7A" w14:textId="77BC4EC9" w:rsidR="00AA291B" w:rsidRPr="002237FF" w:rsidRDefault="00AA291B" w:rsidP="002237FF">
      <w:pPr>
        <w:spacing w:line="240" w:lineRule="auto"/>
        <w:jc w:val="both"/>
        <w:rPr>
          <w:rFonts w:ascii="Arial" w:eastAsia="Times New Roman" w:hAnsi="Arial" w:cs="Arial"/>
          <w:kern w:val="0"/>
          <w:sz w:val="24"/>
          <w:szCs w:val="24"/>
          <w:lang w:eastAsia="es-CO"/>
          <w14:ligatures w14:val="none"/>
        </w:rPr>
      </w:pPr>
      <w:r w:rsidRPr="002237FF">
        <w:rPr>
          <w:rFonts w:ascii="Arial" w:eastAsia="Times New Roman" w:hAnsi="Arial" w:cs="Arial"/>
          <w:kern w:val="0"/>
          <w:sz w:val="24"/>
          <w:szCs w:val="24"/>
          <w:lang w:eastAsia="es-CO"/>
          <w14:ligatures w14:val="none"/>
        </w:rPr>
        <w:t xml:space="preserve">La asociación asegura la mejora continua </w:t>
      </w:r>
      <w:r w:rsidR="0077266F">
        <w:rPr>
          <w:rFonts w:ascii="Arial" w:eastAsia="Times New Roman" w:hAnsi="Arial" w:cs="Arial"/>
          <w:kern w:val="0"/>
          <w:sz w:val="24"/>
          <w:szCs w:val="24"/>
          <w:lang w:eastAsia="es-CO"/>
          <w14:ligatures w14:val="none"/>
        </w:rPr>
        <w:t xml:space="preserve">de su sistema de gestión ambiental </w:t>
      </w:r>
      <w:r w:rsidRPr="002237FF">
        <w:rPr>
          <w:rFonts w:ascii="Arial" w:eastAsia="Times New Roman" w:hAnsi="Arial" w:cs="Arial"/>
          <w:kern w:val="0"/>
          <w:sz w:val="24"/>
          <w:szCs w:val="24"/>
          <w:lang w:eastAsia="es-CO"/>
          <w14:ligatures w14:val="none"/>
        </w:rPr>
        <w:t>y el desempeño, demostrando que es adecuado para su propósito, que sus procesos y funciones responden a las necesidades y, sobre todo, son efectivas para lograr los resultados esperados por la alta dirección</w:t>
      </w:r>
      <w:r w:rsidR="0077266F">
        <w:rPr>
          <w:rFonts w:ascii="Arial" w:eastAsia="Times New Roman" w:hAnsi="Arial" w:cs="Arial"/>
          <w:kern w:val="0"/>
          <w:sz w:val="24"/>
          <w:szCs w:val="24"/>
          <w:lang w:eastAsia="es-CO"/>
          <w14:ligatures w14:val="none"/>
        </w:rPr>
        <w:t>.</w:t>
      </w:r>
    </w:p>
    <w:p w14:paraId="1807784E" w14:textId="77777777" w:rsidR="00AA291B" w:rsidRPr="002F18ED" w:rsidRDefault="00AA291B" w:rsidP="00AA291B">
      <w:pPr>
        <w:spacing w:line="240" w:lineRule="auto"/>
        <w:rPr>
          <w:b/>
          <w:bCs/>
          <w:lang w:val="es-MX"/>
        </w:rPr>
      </w:pPr>
    </w:p>
    <w:p w14:paraId="7FD7A952" w14:textId="79113F5B" w:rsidR="00AA291B" w:rsidRPr="002F18ED" w:rsidRDefault="00AA291B" w:rsidP="00AA291B">
      <w:pPr>
        <w:pStyle w:val="Prrafodelista"/>
        <w:spacing w:line="240" w:lineRule="auto"/>
        <w:ind w:left="0"/>
        <w:jc w:val="both"/>
        <w:rPr>
          <w:rFonts w:ascii="Arial" w:hAnsi="Arial" w:cs="Arial"/>
          <w:b/>
          <w:bCs/>
          <w:sz w:val="24"/>
          <w:szCs w:val="24"/>
          <w:lang w:val="es-MX"/>
        </w:rPr>
      </w:pPr>
    </w:p>
    <w:tbl>
      <w:tblPr>
        <w:tblW w:w="8921" w:type="dxa"/>
        <w:tblInd w:w="80" w:type="dxa"/>
        <w:tblCellMar>
          <w:left w:w="70" w:type="dxa"/>
          <w:right w:w="70" w:type="dxa"/>
        </w:tblCellMar>
        <w:tblLook w:val="04A0" w:firstRow="1" w:lastRow="0" w:firstColumn="1" w:lastColumn="0" w:noHBand="0" w:noVBand="1"/>
      </w:tblPr>
      <w:tblGrid>
        <w:gridCol w:w="1960"/>
        <w:gridCol w:w="1960"/>
        <w:gridCol w:w="1960"/>
        <w:gridCol w:w="3041"/>
      </w:tblGrid>
      <w:tr w:rsidR="00421C72" w:rsidRPr="00421C72" w14:paraId="6CE35401" w14:textId="77777777" w:rsidTr="00F1496F">
        <w:trPr>
          <w:trHeight w:val="320"/>
        </w:trPr>
        <w:tc>
          <w:tcPr>
            <w:tcW w:w="89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EFDC4D" w14:textId="77777777" w:rsidR="00421C72" w:rsidRPr="00EB39EE" w:rsidRDefault="00421C72" w:rsidP="00421C72">
            <w:pPr>
              <w:spacing w:after="0" w:line="240" w:lineRule="auto"/>
              <w:jc w:val="center"/>
              <w:rPr>
                <w:rFonts w:ascii="Arial" w:eastAsia="Times New Roman" w:hAnsi="Arial" w:cs="Arial"/>
                <w:b/>
                <w:bCs/>
                <w:i/>
                <w:iCs/>
                <w:color w:val="000000"/>
                <w:kern w:val="0"/>
                <w:sz w:val="40"/>
                <w:szCs w:val="40"/>
                <w:lang w:eastAsia="es-CO"/>
                <w14:ligatures w14:val="none"/>
              </w:rPr>
            </w:pPr>
            <w:r w:rsidRPr="00EB39EE">
              <w:rPr>
                <w:rFonts w:ascii="Arial" w:eastAsia="Times New Roman" w:hAnsi="Arial" w:cs="Arial"/>
                <w:b/>
                <w:bCs/>
                <w:i/>
                <w:iCs/>
                <w:color w:val="000000"/>
                <w:kern w:val="0"/>
                <w:lang w:eastAsia="es-CO"/>
                <w14:ligatures w14:val="none"/>
              </w:rPr>
              <w:t>CONTROL DE CAMBIOS</w:t>
            </w:r>
          </w:p>
        </w:tc>
      </w:tr>
      <w:tr w:rsidR="00421C72" w:rsidRPr="00421C72" w14:paraId="06C0DBBD" w14:textId="77777777" w:rsidTr="00D3609A">
        <w:trPr>
          <w:trHeight w:val="600"/>
        </w:trPr>
        <w:tc>
          <w:tcPr>
            <w:tcW w:w="1960" w:type="dxa"/>
            <w:tcBorders>
              <w:top w:val="nil"/>
              <w:left w:val="single" w:sz="8" w:space="0" w:color="auto"/>
              <w:bottom w:val="single" w:sz="4" w:space="0" w:color="auto"/>
              <w:right w:val="single" w:sz="4" w:space="0" w:color="auto"/>
            </w:tcBorders>
            <w:shd w:val="clear" w:color="auto" w:fill="auto"/>
            <w:vAlign w:val="center"/>
            <w:hideMark/>
          </w:tcPr>
          <w:p w14:paraId="681AA8FD" w14:textId="77777777" w:rsidR="00421C72" w:rsidRPr="00EB39EE" w:rsidRDefault="00421C72" w:rsidP="00421C72">
            <w:pPr>
              <w:spacing w:after="0" w:line="240" w:lineRule="auto"/>
              <w:jc w:val="center"/>
              <w:rPr>
                <w:rFonts w:ascii="Arial" w:eastAsia="Times New Roman" w:hAnsi="Arial" w:cs="Arial"/>
                <w:b/>
                <w:bCs/>
                <w:color w:val="000000"/>
                <w:kern w:val="0"/>
                <w:lang w:eastAsia="es-CO"/>
                <w14:ligatures w14:val="none"/>
              </w:rPr>
            </w:pPr>
            <w:r w:rsidRPr="00EB39EE">
              <w:rPr>
                <w:rFonts w:ascii="Arial" w:eastAsia="Times New Roman" w:hAnsi="Arial" w:cs="Arial"/>
                <w:b/>
                <w:bCs/>
                <w:color w:val="000000"/>
                <w:kern w:val="0"/>
                <w:lang w:eastAsia="es-CO"/>
                <w14:ligatures w14:val="none"/>
              </w:rPr>
              <w:t>Versión</w:t>
            </w:r>
          </w:p>
        </w:tc>
        <w:tc>
          <w:tcPr>
            <w:tcW w:w="1960" w:type="dxa"/>
            <w:tcBorders>
              <w:top w:val="nil"/>
              <w:left w:val="nil"/>
              <w:bottom w:val="single" w:sz="4" w:space="0" w:color="auto"/>
              <w:right w:val="single" w:sz="4" w:space="0" w:color="auto"/>
            </w:tcBorders>
            <w:shd w:val="clear" w:color="auto" w:fill="auto"/>
            <w:vAlign w:val="center"/>
            <w:hideMark/>
          </w:tcPr>
          <w:p w14:paraId="61D1F136" w14:textId="77777777" w:rsidR="00421C72" w:rsidRPr="00EB39EE" w:rsidRDefault="00421C72" w:rsidP="00421C72">
            <w:pPr>
              <w:spacing w:after="0" w:line="240" w:lineRule="auto"/>
              <w:jc w:val="center"/>
              <w:rPr>
                <w:rFonts w:ascii="Arial" w:eastAsia="Times New Roman" w:hAnsi="Arial" w:cs="Arial"/>
                <w:b/>
                <w:bCs/>
                <w:color w:val="000000"/>
                <w:kern w:val="0"/>
                <w:lang w:eastAsia="es-CO"/>
                <w14:ligatures w14:val="none"/>
              </w:rPr>
            </w:pPr>
            <w:r w:rsidRPr="00EB39EE">
              <w:rPr>
                <w:rFonts w:ascii="Arial" w:eastAsia="Times New Roman" w:hAnsi="Arial" w:cs="Arial"/>
                <w:b/>
                <w:bCs/>
                <w:color w:val="000000"/>
                <w:kern w:val="0"/>
                <w:lang w:eastAsia="es-CO"/>
                <w14:ligatures w14:val="none"/>
              </w:rPr>
              <w:t>Fecha del actualización</w:t>
            </w:r>
          </w:p>
        </w:tc>
        <w:tc>
          <w:tcPr>
            <w:tcW w:w="1960" w:type="dxa"/>
            <w:tcBorders>
              <w:top w:val="nil"/>
              <w:left w:val="nil"/>
              <w:bottom w:val="single" w:sz="4" w:space="0" w:color="auto"/>
              <w:right w:val="single" w:sz="4" w:space="0" w:color="auto"/>
            </w:tcBorders>
            <w:shd w:val="clear" w:color="auto" w:fill="auto"/>
            <w:vAlign w:val="center"/>
            <w:hideMark/>
          </w:tcPr>
          <w:p w14:paraId="4E1F95C2" w14:textId="77777777" w:rsidR="00421C72" w:rsidRPr="00EB39EE" w:rsidRDefault="00421C72" w:rsidP="00421C72">
            <w:pPr>
              <w:spacing w:after="0" w:line="240" w:lineRule="auto"/>
              <w:jc w:val="center"/>
              <w:rPr>
                <w:rFonts w:ascii="Arial" w:eastAsia="Times New Roman" w:hAnsi="Arial" w:cs="Arial"/>
                <w:b/>
                <w:bCs/>
                <w:color w:val="000000"/>
                <w:kern w:val="0"/>
                <w:lang w:eastAsia="es-CO"/>
                <w14:ligatures w14:val="none"/>
              </w:rPr>
            </w:pPr>
            <w:r w:rsidRPr="00EB39EE">
              <w:rPr>
                <w:rFonts w:ascii="Arial" w:eastAsia="Times New Roman" w:hAnsi="Arial" w:cs="Arial"/>
                <w:b/>
                <w:bCs/>
                <w:color w:val="000000"/>
                <w:kern w:val="0"/>
                <w:lang w:eastAsia="es-CO"/>
                <w14:ligatures w14:val="none"/>
              </w:rPr>
              <w:t>Descripción del cambio</w:t>
            </w:r>
          </w:p>
        </w:tc>
        <w:tc>
          <w:tcPr>
            <w:tcW w:w="3041" w:type="dxa"/>
            <w:tcBorders>
              <w:top w:val="nil"/>
              <w:left w:val="nil"/>
              <w:bottom w:val="single" w:sz="4" w:space="0" w:color="auto"/>
              <w:right w:val="single" w:sz="8" w:space="0" w:color="auto"/>
            </w:tcBorders>
            <w:shd w:val="clear" w:color="auto" w:fill="auto"/>
            <w:vAlign w:val="center"/>
            <w:hideMark/>
          </w:tcPr>
          <w:p w14:paraId="2CC117F5" w14:textId="77777777" w:rsidR="00421C72" w:rsidRPr="00EB39EE" w:rsidRDefault="00421C72" w:rsidP="00421C72">
            <w:pPr>
              <w:spacing w:after="0" w:line="240" w:lineRule="auto"/>
              <w:jc w:val="center"/>
              <w:rPr>
                <w:rFonts w:ascii="Arial" w:eastAsia="Times New Roman" w:hAnsi="Arial" w:cs="Arial"/>
                <w:b/>
                <w:bCs/>
                <w:color w:val="000000"/>
                <w:kern w:val="0"/>
                <w:lang w:eastAsia="es-CO"/>
                <w14:ligatures w14:val="none"/>
              </w:rPr>
            </w:pPr>
            <w:r w:rsidRPr="00EB39EE">
              <w:rPr>
                <w:rFonts w:ascii="Arial" w:eastAsia="Times New Roman" w:hAnsi="Arial" w:cs="Arial"/>
                <w:b/>
                <w:bCs/>
                <w:color w:val="000000"/>
                <w:kern w:val="0"/>
                <w:lang w:eastAsia="es-CO"/>
                <w14:ligatures w14:val="none"/>
              </w:rPr>
              <w:t>Responsable</w:t>
            </w:r>
          </w:p>
        </w:tc>
      </w:tr>
      <w:tr w:rsidR="00421C72" w:rsidRPr="00421C72" w14:paraId="2216BB17" w14:textId="77777777" w:rsidTr="00D3609A">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A8AF2" w14:textId="77777777" w:rsidR="00421C72" w:rsidRPr="00421C72" w:rsidRDefault="00421C72" w:rsidP="00421C72">
            <w:pPr>
              <w:spacing w:after="0" w:line="240" w:lineRule="auto"/>
              <w:rPr>
                <w:rFonts w:ascii="Times New Roman" w:eastAsia="Times New Roman" w:hAnsi="Times New Roman" w:cs="Times New Roman"/>
                <w:color w:val="000000"/>
                <w:kern w:val="0"/>
                <w:lang w:eastAsia="es-CO"/>
                <w14:ligatures w14:val="none"/>
              </w:rPr>
            </w:pPr>
            <w:r w:rsidRPr="00421C72">
              <w:rPr>
                <w:rFonts w:ascii="Times New Roman" w:eastAsia="Times New Roman" w:hAnsi="Times New Roman" w:cs="Times New Roman"/>
                <w:color w:val="000000"/>
                <w:kern w:val="0"/>
                <w:lang w:eastAsia="es-CO"/>
                <w14:ligatures w14:val="none"/>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27142FA" w14:textId="77777777" w:rsidR="00421C72" w:rsidRPr="00421C72" w:rsidRDefault="00421C72" w:rsidP="00421C72">
            <w:pPr>
              <w:spacing w:after="0" w:line="240" w:lineRule="auto"/>
              <w:rPr>
                <w:rFonts w:ascii="Times New Roman" w:eastAsia="Times New Roman" w:hAnsi="Times New Roman" w:cs="Times New Roman"/>
                <w:color w:val="000000"/>
                <w:kern w:val="0"/>
                <w:lang w:eastAsia="es-CO"/>
                <w14:ligatures w14:val="none"/>
              </w:rPr>
            </w:pPr>
            <w:r w:rsidRPr="00421C72">
              <w:rPr>
                <w:rFonts w:ascii="Times New Roman" w:eastAsia="Times New Roman" w:hAnsi="Times New Roman" w:cs="Times New Roman"/>
                <w:color w:val="000000"/>
                <w:kern w:val="0"/>
                <w:lang w:eastAsia="es-CO"/>
                <w14:ligatures w14:val="none"/>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E233B39" w14:textId="77777777" w:rsidR="00421C72" w:rsidRPr="00421C72" w:rsidRDefault="00421C72" w:rsidP="00421C72">
            <w:pPr>
              <w:spacing w:after="0" w:line="240" w:lineRule="auto"/>
              <w:rPr>
                <w:rFonts w:ascii="Times New Roman" w:eastAsia="Times New Roman" w:hAnsi="Times New Roman" w:cs="Times New Roman"/>
                <w:color w:val="000000"/>
                <w:kern w:val="0"/>
                <w:lang w:eastAsia="es-CO"/>
                <w14:ligatures w14:val="none"/>
              </w:rPr>
            </w:pPr>
            <w:r w:rsidRPr="00421C72">
              <w:rPr>
                <w:rFonts w:ascii="Times New Roman" w:eastAsia="Times New Roman" w:hAnsi="Times New Roman" w:cs="Times New Roman"/>
                <w:color w:val="000000"/>
                <w:kern w:val="0"/>
                <w:lang w:eastAsia="es-CO"/>
                <w14:ligatures w14:val="none"/>
              </w:rPr>
              <w:t> </w:t>
            </w:r>
          </w:p>
        </w:tc>
        <w:tc>
          <w:tcPr>
            <w:tcW w:w="3041" w:type="dxa"/>
            <w:tcBorders>
              <w:top w:val="single" w:sz="4" w:space="0" w:color="auto"/>
              <w:left w:val="nil"/>
              <w:bottom w:val="single" w:sz="4" w:space="0" w:color="auto"/>
              <w:right w:val="single" w:sz="4" w:space="0" w:color="auto"/>
            </w:tcBorders>
            <w:shd w:val="clear" w:color="auto" w:fill="auto"/>
            <w:noWrap/>
            <w:vAlign w:val="bottom"/>
            <w:hideMark/>
          </w:tcPr>
          <w:p w14:paraId="58A3E1B5" w14:textId="77777777" w:rsidR="00421C72" w:rsidRPr="00421C72" w:rsidRDefault="00421C72" w:rsidP="00421C72">
            <w:pPr>
              <w:spacing w:after="0" w:line="240" w:lineRule="auto"/>
              <w:rPr>
                <w:rFonts w:ascii="Times New Roman" w:eastAsia="Times New Roman" w:hAnsi="Times New Roman" w:cs="Times New Roman"/>
                <w:color w:val="000000"/>
                <w:kern w:val="0"/>
                <w:lang w:eastAsia="es-CO"/>
                <w14:ligatures w14:val="none"/>
              </w:rPr>
            </w:pPr>
            <w:r w:rsidRPr="00421C72">
              <w:rPr>
                <w:rFonts w:ascii="Times New Roman" w:eastAsia="Times New Roman" w:hAnsi="Times New Roman" w:cs="Times New Roman"/>
                <w:color w:val="000000"/>
                <w:kern w:val="0"/>
                <w:lang w:eastAsia="es-CO"/>
                <w14:ligatures w14:val="none"/>
              </w:rPr>
              <w:t> </w:t>
            </w:r>
          </w:p>
        </w:tc>
      </w:tr>
      <w:tr w:rsidR="00BE0D71" w:rsidRPr="00421C72" w14:paraId="6BA18380" w14:textId="77777777" w:rsidTr="00D3609A">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CDEFE"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9B37E21"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55FA993F"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c>
          <w:tcPr>
            <w:tcW w:w="3041" w:type="dxa"/>
            <w:tcBorders>
              <w:top w:val="single" w:sz="4" w:space="0" w:color="auto"/>
              <w:left w:val="nil"/>
              <w:bottom w:val="single" w:sz="4" w:space="0" w:color="auto"/>
              <w:right w:val="single" w:sz="4" w:space="0" w:color="auto"/>
            </w:tcBorders>
            <w:shd w:val="clear" w:color="auto" w:fill="auto"/>
            <w:noWrap/>
            <w:vAlign w:val="bottom"/>
          </w:tcPr>
          <w:p w14:paraId="09D5D6E3"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r>
      <w:tr w:rsidR="00BE0D71" w:rsidRPr="00421C72" w14:paraId="67D42F92" w14:textId="77777777" w:rsidTr="00D3609A">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7FC0B"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078CE5B3"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14:paraId="4354C43E"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c>
          <w:tcPr>
            <w:tcW w:w="3041" w:type="dxa"/>
            <w:tcBorders>
              <w:top w:val="single" w:sz="4" w:space="0" w:color="auto"/>
              <w:left w:val="nil"/>
              <w:bottom w:val="single" w:sz="4" w:space="0" w:color="auto"/>
              <w:right w:val="single" w:sz="4" w:space="0" w:color="auto"/>
            </w:tcBorders>
            <w:shd w:val="clear" w:color="auto" w:fill="auto"/>
            <w:noWrap/>
            <w:vAlign w:val="bottom"/>
          </w:tcPr>
          <w:p w14:paraId="25F94B8D" w14:textId="77777777" w:rsidR="00BE0D71" w:rsidRPr="00421C72" w:rsidRDefault="00BE0D71" w:rsidP="00421C72">
            <w:pPr>
              <w:spacing w:after="0" w:line="240" w:lineRule="auto"/>
              <w:rPr>
                <w:rFonts w:ascii="Times New Roman" w:eastAsia="Times New Roman" w:hAnsi="Times New Roman" w:cs="Times New Roman"/>
                <w:color w:val="000000"/>
                <w:kern w:val="0"/>
                <w:lang w:eastAsia="es-CO"/>
                <w14:ligatures w14:val="none"/>
              </w:rPr>
            </w:pPr>
          </w:p>
        </w:tc>
      </w:tr>
    </w:tbl>
    <w:p w14:paraId="7324DF23" w14:textId="77777777" w:rsidR="00421C72" w:rsidRPr="00DC2136" w:rsidRDefault="00421C72" w:rsidP="00AA291B">
      <w:pPr>
        <w:pStyle w:val="Prrafodelista"/>
        <w:spacing w:line="240" w:lineRule="auto"/>
        <w:ind w:left="0"/>
        <w:jc w:val="both"/>
        <w:rPr>
          <w:rFonts w:ascii="Arial" w:hAnsi="Arial" w:cs="Arial"/>
          <w:sz w:val="24"/>
          <w:szCs w:val="24"/>
          <w:lang w:val="es-MX"/>
        </w:rPr>
      </w:pPr>
    </w:p>
    <w:p w14:paraId="470E3DDF" w14:textId="77777777" w:rsidR="004C3517" w:rsidRPr="00DC2136" w:rsidRDefault="004C3517" w:rsidP="00946090">
      <w:pPr>
        <w:pStyle w:val="Prrafodelista"/>
        <w:spacing w:line="240" w:lineRule="auto"/>
        <w:ind w:left="0"/>
        <w:jc w:val="both"/>
        <w:rPr>
          <w:rFonts w:ascii="Arial" w:hAnsi="Arial" w:cs="Arial"/>
          <w:sz w:val="24"/>
          <w:szCs w:val="24"/>
          <w:lang w:val="es-MX"/>
        </w:rPr>
      </w:pPr>
    </w:p>
    <w:sectPr w:rsidR="004C3517" w:rsidRPr="00DC2136" w:rsidSect="004C3517">
      <w:headerReference w:type="even" r:id="rId9"/>
      <w:headerReference w:type="default" r:id="rId10"/>
      <w:headerReference w:type="first" r:id="rId11"/>
      <w:pgSz w:w="12240" w:h="15840"/>
      <w:pgMar w:top="1701" w:right="1134"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FFE8" w14:textId="77777777" w:rsidR="0020539E" w:rsidRDefault="0020539E" w:rsidP="000037CF">
      <w:pPr>
        <w:spacing w:after="0" w:line="240" w:lineRule="auto"/>
      </w:pPr>
      <w:r>
        <w:separator/>
      </w:r>
    </w:p>
  </w:endnote>
  <w:endnote w:type="continuationSeparator" w:id="0">
    <w:p w14:paraId="65095211" w14:textId="77777777" w:rsidR="0020539E" w:rsidRDefault="0020539E" w:rsidP="0000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24BA" w14:textId="77777777" w:rsidR="0020539E" w:rsidRDefault="0020539E" w:rsidP="000037CF">
      <w:pPr>
        <w:spacing w:after="0" w:line="240" w:lineRule="auto"/>
      </w:pPr>
      <w:r>
        <w:separator/>
      </w:r>
    </w:p>
  </w:footnote>
  <w:footnote w:type="continuationSeparator" w:id="0">
    <w:p w14:paraId="6B08B3D2" w14:textId="77777777" w:rsidR="0020539E" w:rsidRDefault="0020539E" w:rsidP="0000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F9D" w14:textId="4EC20E78" w:rsidR="00B319C7" w:rsidRDefault="00000000">
    <w:pPr>
      <w:pStyle w:val="Encabezado"/>
    </w:pPr>
    <w:r>
      <w:rPr>
        <w:noProof/>
      </w:rPr>
      <w:pict w14:anchorId="05B1E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05079" o:spid="_x0000_s1026" type="#_x0000_t75" style="position:absolute;margin-left:0;margin-top:0;width:441.8pt;height:441.8pt;z-index:-251658240;mso-position-horizontal:center;mso-position-horizontal-relative:margin;mso-position-vertical:center;mso-position-vertical-relative:margin" o:allowincell="f">
          <v:imagedata r:id="rId1" o:title="109345403_123281939450043_1912195963086351607_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537" w:type="dxa"/>
      <w:tblInd w:w="-1424" w:type="dxa"/>
      <w:tblLook w:val="04A0" w:firstRow="1" w:lastRow="0" w:firstColumn="1" w:lastColumn="0" w:noHBand="0" w:noVBand="1"/>
    </w:tblPr>
    <w:tblGrid>
      <w:gridCol w:w="1127"/>
      <w:gridCol w:w="5140"/>
      <w:gridCol w:w="1787"/>
      <w:gridCol w:w="1342"/>
      <w:gridCol w:w="1141"/>
    </w:tblGrid>
    <w:tr w:rsidR="00460DEA" w:rsidRPr="00460DEA" w14:paraId="6752D5B4" w14:textId="77777777" w:rsidTr="00922108">
      <w:trPr>
        <w:trHeight w:val="582"/>
      </w:trPr>
      <w:tc>
        <w:tcPr>
          <w:tcW w:w="1127" w:type="dxa"/>
          <w:vMerge w:val="restart"/>
          <w:noWrap/>
          <w:hideMark/>
        </w:tcPr>
        <w:p w14:paraId="7451CF13" w14:textId="5A5165FF" w:rsidR="00533E1C" w:rsidRPr="00460DEA" w:rsidRDefault="00922108" w:rsidP="00533E1C">
          <w:pPr>
            <w:pStyle w:val="Encabezado"/>
            <w:tabs>
              <w:tab w:val="left" w:pos="3923"/>
              <w:tab w:val="left" w:pos="6480"/>
            </w:tabs>
            <w:rPr>
              <w:rFonts w:ascii="Times New Roman" w:hAnsi="Times New Roman" w:cs="Times New Roman"/>
            </w:rPr>
          </w:pPr>
          <w:r w:rsidRPr="00460DEA">
            <w:rPr>
              <w:rFonts w:ascii="Times New Roman" w:hAnsi="Times New Roman" w:cs="Times New Roman"/>
              <w:noProof/>
            </w:rPr>
            <w:drawing>
              <wp:anchor distT="0" distB="0" distL="114300" distR="114300" simplePos="0" relativeHeight="251680768" behindDoc="0" locked="0" layoutInCell="1" allowOverlap="1" wp14:anchorId="5C1D8A5C" wp14:editId="2A02FB42">
                <wp:simplePos x="0" y="0"/>
                <wp:positionH relativeFrom="column">
                  <wp:posOffset>-12065</wp:posOffset>
                </wp:positionH>
                <wp:positionV relativeFrom="paragraph">
                  <wp:posOffset>104140</wp:posOffset>
                </wp:positionV>
                <wp:extent cx="603849" cy="517525"/>
                <wp:effectExtent l="0" t="0" r="6350" b="0"/>
                <wp:wrapNone/>
                <wp:docPr id="2" name="Imagen 2">
                  <a:extLst xmlns:a="http://schemas.openxmlformats.org/drawingml/2006/main">
                    <a:ext uri="{FF2B5EF4-FFF2-40B4-BE49-F238E27FC236}">
                      <a16:creationId xmlns:a16="http://schemas.microsoft.com/office/drawing/2014/main" id="{36474650-16E9-4F32-8DC7-FB1D0E4C593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474650-16E9-4F32-8DC7-FB1D0E4C59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3849" cy="517525"/>
                        </a:xfrm>
                        <a:prstGeom prst="rect">
                          <a:avLst/>
                        </a:prstGeom>
                      </pic:spPr>
                    </pic:pic>
                  </a:graphicData>
                </a:graphic>
                <wp14:sizeRelH relativeFrom="page">
                  <wp14:pctWidth>0</wp14:pctWidth>
                </wp14:sizeRelH>
                <wp14:sizeRelV relativeFrom="page">
                  <wp14:pctHeight>0</wp14:pctHeight>
                </wp14:sizeRelV>
              </wp:anchor>
            </w:drawing>
          </w:r>
        </w:p>
        <w:p w14:paraId="41D20110" w14:textId="77777777" w:rsidR="00533E1C" w:rsidRPr="00460DEA" w:rsidRDefault="00533E1C" w:rsidP="00533E1C">
          <w:pPr>
            <w:pStyle w:val="Encabezado"/>
            <w:tabs>
              <w:tab w:val="left" w:pos="3923"/>
              <w:tab w:val="left" w:pos="6480"/>
            </w:tabs>
            <w:rPr>
              <w:rFonts w:ascii="Times New Roman" w:hAnsi="Times New Roman" w:cs="Times New Roman"/>
            </w:rPr>
          </w:pPr>
        </w:p>
      </w:tc>
      <w:tc>
        <w:tcPr>
          <w:tcW w:w="5140" w:type="dxa"/>
          <w:vMerge w:val="restart"/>
          <w:hideMark/>
        </w:tcPr>
        <w:p w14:paraId="307F9A8E" w14:textId="0217E1CC" w:rsidR="00533E1C" w:rsidRPr="00B573F4" w:rsidRDefault="00533E1C" w:rsidP="00460DEA">
          <w:pPr>
            <w:pStyle w:val="Encabezado"/>
            <w:tabs>
              <w:tab w:val="left" w:pos="3923"/>
              <w:tab w:val="left" w:pos="6480"/>
            </w:tabs>
            <w:jc w:val="center"/>
            <w:rPr>
              <w:rFonts w:ascii="Arial" w:hAnsi="Arial" w:cs="Arial"/>
              <w:b/>
              <w:bCs/>
              <w:i/>
              <w:iCs/>
              <w:sz w:val="44"/>
              <w:szCs w:val="44"/>
            </w:rPr>
          </w:pPr>
          <w:r w:rsidRPr="00B573F4">
            <w:rPr>
              <w:rFonts w:ascii="Arial" w:hAnsi="Arial" w:cs="Arial"/>
              <w:b/>
              <w:bCs/>
              <w:i/>
              <w:iCs/>
              <w:sz w:val="28"/>
              <w:szCs w:val="28"/>
            </w:rPr>
            <w:t>MANUAL</w:t>
          </w:r>
          <w:r w:rsidR="00460DEA" w:rsidRPr="00B573F4">
            <w:rPr>
              <w:rFonts w:ascii="Arial" w:hAnsi="Arial" w:cs="Arial"/>
              <w:b/>
              <w:bCs/>
              <w:i/>
              <w:iCs/>
              <w:sz w:val="28"/>
              <w:szCs w:val="28"/>
            </w:rPr>
            <w:t xml:space="preserve"> </w:t>
          </w:r>
          <w:r w:rsidR="0026211A" w:rsidRPr="00B573F4">
            <w:rPr>
              <w:rFonts w:ascii="Arial" w:hAnsi="Arial" w:cs="Arial"/>
              <w:b/>
              <w:bCs/>
              <w:i/>
              <w:iCs/>
              <w:sz w:val="28"/>
              <w:szCs w:val="28"/>
            </w:rPr>
            <w:t xml:space="preserve">SISTEMA DE GESTIÓN AMBIENTAL BASADO EN LA </w:t>
          </w:r>
          <w:r w:rsidR="00460DEA" w:rsidRPr="00B573F4">
            <w:rPr>
              <w:rFonts w:ascii="Arial" w:hAnsi="Arial" w:cs="Arial"/>
              <w:b/>
              <w:bCs/>
              <w:i/>
              <w:iCs/>
              <w:sz w:val="28"/>
              <w:szCs w:val="28"/>
            </w:rPr>
            <w:t>NORMA</w:t>
          </w:r>
          <w:r w:rsidRPr="00B573F4">
            <w:rPr>
              <w:rFonts w:ascii="Arial" w:hAnsi="Arial" w:cs="Arial"/>
              <w:b/>
              <w:bCs/>
              <w:i/>
              <w:iCs/>
              <w:sz w:val="28"/>
              <w:szCs w:val="28"/>
            </w:rPr>
            <w:t xml:space="preserve"> </w:t>
          </w:r>
          <w:r w:rsidR="00460DEA" w:rsidRPr="00B573F4">
            <w:rPr>
              <w:rFonts w:ascii="Arial" w:hAnsi="Arial" w:cs="Arial"/>
              <w:b/>
              <w:bCs/>
              <w:i/>
              <w:iCs/>
              <w:sz w:val="28"/>
              <w:szCs w:val="28"/>
            </w:rPr>
            <w:t>ISO 14001</w:t>
          </w:r>
        </w:p>
      </w:tc>
      <w:tc>
        <w:tcPr>
          <w:tcW w:w="1787" w:type="dxa"/>
          <w:hideMark/>
        </w:tcPr>
        <w:p w14:paraId="2A5907F6" w14:textId="76CDE561" w:rsidR="00533E1C" w:rsidRPr="00B573F4" w:rsidRDefault="00533E1C" w:rsidP="00460DEA">
          <w:pPr>
            <w:pStyle w:val="Encabezado"/>
            <w:tabs>
              <w:tab w:val="left" w:pos="3923"/>
              <w:tab w:val="left" w:pos="6480"/>
            </w:tabs>
            <w:jc w:val="center"/>
            <w:rPr>
              <w:rFonts w:ascii="Arial" w:hAnsi="Arial" w:cs="Arial"/>
              <w:b/>
              <w:bCs/>
            </w:rPr>
          </w:pPr>
          <w:r w:rsidRPr="00B573F4">
            <w:rPr>
              <w:rFonts w:ascii="Arial" w:hAnsi="Arial" w:cs="Arial"/>
              <w:b/>
              <w:bCs/>
            </w:rPr>
            <w:t>CODIGO:</w:t>
          </w:r>
          <w:r w:rsidR="00460DEA" w:rsidRPr="00B573F4">
            <w:rPr>
              <w:rFonts w:ascii="Arial" w:hAnsi="Arial" w:cs="Arial"/>
              <w:b/>
              <w:bCs/>
            </w:rPr>
            <w:t xml:space="preserve">      </w:t>
          </w:r>
          <w:r w:rsidR="00BF5D67" w:rsidRPr="00B573F4">
            <w:rPr>
              <w:rFonts w:ascii="Arial" w:hAnsi="Arial" w:cs="Arial"/>
            </w:rPr>
            <w:t>GG-MN-0</w:t>
          </w:r>
          <w:r w:rsidR="00B573F4" w:rsidRPr="00B573F4">
            <w:rPr>
              <w:rFonts w:ascii="Arial" w:hAnsi="Arial" w:cs="Arial"/>
            </w:rPr>
            <w:t>2</w:t>
          </w:r>
        </w:p>
      </w:tc>
      <w:tc>
        <w:tcPr>
          <w:tcW w:w="1342" w:type="dxa"/>
          <w:hideMark/>
        </w:tcPr>
        <w:p w14:paraId="22345AD8" w14:textId="77777777" w:rsidR="00460DEA" w:rsidRPr="00B573F4" w:rsidRDefault="00533E1C" w:rsidP="00460DEA">
          <w:pPr>
            <w:pStyle w:val="Encabezado"/>
            <w:tabs>
              <w:tab w:val="left" w:pos="3923"/>
              <w:tab w:val="left" w:pos="6480"/>
            </w:tabs>
            <w:jc w:val="center"/>
            <w:rPr>
              <w:rFonts w:ascii="Arial" w:hAnsi="Arial" w:cs="Arial"/>
              <w:b/>
              <w:bCs/>
            </w:rPr>
          </w:pPr>
          <w:r w:rsidRPr="00B573F4">
            <w:rPr>
              <w:rFonts w:ascii="Arial" w:hAnsi="Arial" w:cs="Arial"/>
              <w:b/>
              <w:bCs/>
            </w:rPr>
            <w:t xml:space="preserve">VERSIÓN: </w:t>
          </w:r>
        </w:p>
        <w:p w14:paraId="3493420F" w14:textId="0655BCB0" w:rsidR="00533E1C" w:rsidRPr="00B573F4" w:rsidRDefault="00533E1C" w:rsidP="00460DEA">
          <w:pPr>
            <w:pStyle w:val="Encabezado"/>
            <w:tabs>
              <w:tab w:val="left" w:pos="3923"/>
              <w:tab w:val="left" w:pos="6480"/>
            </w:tabs>
            <w:jc w:val="center"/>
            <w:rPr>
              <w:rFonts w:ascii="Arial" w:hAnsi="Arial" w:cs="Arial"/>
            </w:rPr>
          </w:pPr>
          <w:r w:rsidRPr="00B573F4">
            <w:rPr>
              <w:rFonts w:ascii="Arial" w:hAnsi="Arial" w:cs="Arial"/>
            </w:rPr>
            <w:t>1</w:t>
          </w:r>
        </w:p>
      </w:tc>
      <w:tc>
        <w:tcPr>
          <w:tcW w:w="1141" w:type="dxa"/>
          <w:hideMark/>
        </w:tcPr>
        <w:p w14:paraId="56B37DC5" w14:textId="77777777" w:rsidR="00533E1C" w:rsidRPr="00B573F4" w:rsidRDefault="00533E1C" w:rsidP="00460DEA">
          <w:pPr>
            <w:pStyle w:val="Encabezado"/>
            <w:tabs>
              <w:tab w:val="left" w:pos="3923"/>
              <w:tab w:val="left" w:pos="6480"/>
            </w:tabs>
            <w:jc w:val="center"/>
            <w:rPr>
              <w:rFonts w:ascii="Arial" w:hAnsi="Arial" w:cs="Arial"/>
              <w:b/>
              <w:bCs/>
            </w:rPr>
          </w:pPr>
          <w:r w:rsidRPr="00B573F4">
            <w:rPr>
              <w:rFonts w:ascii="Arial" w:hAnsi="Arial" w:cs="Arial"/>
              <w:b/>
              <w:bCs/>
            </w:rPr>
            <w:t>PAGINA:</w:t>
          </w:r>
        </w:p>
        <w:p w14:paraId="22C37155" w14:textId="3A4FB34E" w:rsidR="00460DEA" w:rsidRPr="00B573F4" w:rsidRDefault="00460DEA" w:rsidP="00460DEA">
          <w:pPr>
            <w:pStyle w:val="Encabezado"/>
            <w:tabs>
              <w:tab w:val="left" w:pos="3923"/>
              <w:tab w:val="left" w:pos="6480"/>
            </w:tabs>
            <w:jc w:val="center"/>
            <w:rPr>
              <w:rFonts w:ascii="Arial" w:hAnsi="Arial" w:cs="Arial"/>
            </w:rPr>
          </w:pPr>
          <w:r w:rsidRPr="00B573F4">
            <w:rPr>
              <w:rFonts w:ascii="Arial" w:hAnsi="Arial" w:cs="Arial"/>
            </w:rPr>
            <w:fldChar w:fldCharType="begin"/>
          </w:r>
          <w:r w:rsidRPr="00B573F4">
            <w:rPr>
              <w:rFonts w:ascii="Arial" w:hAnsi="Arial" w:cs="Arial"/>
            </w:rPr>
            <w:instrText>PAGE   \* MERGEFORMAT</w:instrText>
          </w:r>
          <w:r w:rsidRPr="00B573F4">
            <w:rPr>
              <w:rFonts w:ascii="Arial" w:hAnsi="Arial" w:cs="Arial"/>
            </w:rPr>
            <w:fldChar w:fldCharType="separate"/>
          </w:r>
          <w:r w:rsidRPr="00B573F4">
            <w:rPr>
              <w:rFonts w:ascii="Arial" w:hAnsi="Arial" w:cs="Arial"/>
              <w:lang w:val="es-ES"/>
            </w:rPr>
            <w:t>1</w:t>
          </w:r>
          <w:r w:rsidRPr="00B573F4">
            <w:rPr>
              <w:rFonts w:ascii="Arial" w:hAnsi="Arial" w:cs="Arial"/>
            </w:rPr>
            <w:fldChar w:fldCharType="end"/>
          </w:r>
        </w:p>
        <w:p w14:paraId="1059FD30" w14:textId="4D8DDF11" w:rsidR="00460DEA" w:rsidRPr="00B573F4" w:rsidRDefault="00460DEA" w:rsidP="00460DEA">
          <w:pPr>
            <w:pStyle w:val="Encabezado"/>
            <w:tabs>
              <w:tab w:val="left" w:pos="3923"/>
              <w:tab w:val="left" w:pos="6480"/>
            </w:tabs>
            <w:jc w:val="center"/>
            <w:rPr>
              <w:rFonts w:ascii="Arial" w:hAnsi="Arial" w:cs="Arial"/>
              <w:b/>
              <w:bCs/>
            </w:rPr>
          </w:pPr>
        </w:p>
      </w:tc>
    </w:tr>
    <w:tr w:rsidR="00460DEA" w:rsidRPr="00460DEA" w14:paraId="1F61EEFC" w14:textId="77777777" w:rsidTr="00B573F4">
      <w:trPr>
        <w:trHeight w:val="546"/>
      </w:trPr>
      <w:tc>
        <w:tcPr>
          <w:tcW w:w="1127" w:type="dxa"/>
          <w:vMerge/>
          <w:hideMark/>
        </w:tcPr>
        <w:p w14:paraId="6FDD4E3A" w14:textId="77777777" w:rsidR="00533E1C" w:rsidRPr="00460DEA" w:rsidRDefault="00533E1C" w:rsidP="00533E1C">
          <w:pPr>
            <w:pStyle w:val="Encabezado"/>
            <w:tabs>
              <w:tab w:val="left" w:pos="3923"/>
              <w:tab w:val="left" w:pos="6480"/>
            </w:tabs>
            <w:rPr>
              <w:rFonts w:ascii="Times New Roman" w:hAnsi="Times New Roman" w:cs="Times New Roman"/>
            </w:rPr>
          </w:pPr>
        </w:p>
      </w:tc>
      <w:tc>
        <w:tcPr>
          <w:tcW w:w="5140" w:type="dxa"/>
          <w:vMerge/>
          <w:hideMark/>
        </w:tcPr>
        <w:p w14:paraId="180F003B" w14:textId="77777777" w:rsidR="00533E1C" w:rsidRPr="00B573F4" w:rsidRDefault="00533E1C" w:rsidP="00533E1C">
          <w:pPr>
            <w:pStyle w:val="Encabezado"/>
            <w:tabs>
              <w:tab w:val="left" w:pos="3923"/>
              <w:tab w:val="left" w:pos="6480"/>
            </w:tabs>
            <w:rPr>
              <w:rFonts w:ascii="Arial" w:hAnsi="Arial" w:cs="Arial"/>
              <w:b/>
              <w:bCs/>
              <w:i/>
              <w:iCs/>
            </w:rPr>
          </w:pPr>
        </w:p>
      </w:tc>
      <w:tc>
        <w:tcPr>
          <w:tcW w:w="4270" w:type="dxa"/>
          <w:gridSpan w:val="3"/>
          <w:hideMark/>
        </w:tcPr>
        <w:p w14:paraId="1288A656" w14:textId="206E7398" w:rsidR="00533E1C" w:rsidRPr="00B573F4" w:rsidRDefault="00533E1C" w:rsidP="00533E1C">
          <w:pPr>
            <w:pStyle w:val="Encabezado"/>
            <w:tabs>
              <w:tab w:val="left" w:pos="3923"/>
              <w:tab w:val="left" w:pos="6480"/>
            </w:tabs>
            <w:rPr>
              <w:rFonts w:ascii="Arial" w:hAnsi="Arial" w:cs="Arial"/>
              <w:b/>
              <w:bCs/>
            </w:rPr>
          </w:pPr>
          <w:r w:rsidRPr="00B573F4">
            <w:rPr>
              <w:rFonts w:ascii="Arial" w:hAnsi="Arial" w:cs="Arial"/>
              <w:b/>
              <w:bCs/>
            </w:rPr>
            <w:t xml:space="preserve">FECHA DE ELABORACION:  </w:t>
          </w:r>
        </w:p>
      </w:tc>
    </w:tr>
  </w:tbl>
  <w:p w14:paraId="26545983" w14:textId="159C1342" w:rsidR="000037CF" w:rsidRPr="00460DEA" w:rsidRDefault="00000000" w:rsidP="0076196A">
    <w:pPr>
      <w:pStyle w:val="Encabezado"/>
      <w:tabs>
        <w:tab w:val="clear" w:pos="4419"/>
        <w:tab w:val="clear" w:pos="8838"/>
        <w:tab w:val="left" w:pos="3923"/>
        <w:tab w:val="left" w:pos="6480"/>
      </w:tabs>
      <w:rPr>
        <w:rFonts w:ascii="Times New Roman" w:hAnsi="Times New Roman" w:cs="Times New Roman"/>
      </w:rPr>
    </w:pPr>
    <w:r>
      <w:rPr>
        <w:rFonts w:ascii="Times New Roman" w:hAnsi="Times New Roman" w:cs="Times New Roman"/>
        <w:noProof/>
      </w:rPr>
      <w:pict w14:anchorId="1F9B8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05080" o:spid="_x0000_s1027" type="#_x0000_t75" style="position:absolute;margin-left:0;margin-top:0;width:441.8pt;height:441.8pt;z-index:-251657216;mso-position-horizontal:center;mso-position-horizontal-relative:margin;mso-position-vertical:center;mso-position-vertical-relative:margin" o:allowincell="f">
          <v:imagedata r:id="rId2" o:title="109345403_123281939450043_1912195963086351607_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CC7" w14:textId="68465F0B" w:rsidR="00B319C7" w:rsidRDefault="00000000">
    <w:pPr>
      <w:pStyle w:val="Encabezado"/>
    </w:pPr>
    <w:r>
      <w:rPr>
        <w:noProof/>
      </w:rPr>
      <w:pict w14:anchorId="6EB91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05078" o:spid="_x0000_s1025" type="#_x0000_t75" style="position:absolute;margin-left:0;margin-top:0;width:441.8pt;height:441.8pt;z-index:-251659264;mso-position-horizontal:center;mso-position-horizontal-relative:margin;mso-position-vertical:center;mso-position-vertical-relative:margin" o:allowincell="f">
          <v:imagedata r:id="rId1" o:title="109345403_123281939450043_1912195963086351607_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9B1"/>
    <w:multiLevelType w:val="hybridMultilevel"/>
    <w:tmpl w:val="2EE8D86C"/>
    <w:lvl w:ilvl="0" w:tplc="2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D24817"/>
    <w:multiLevelType w:val="multilevel"/>
    <w:tmpl w:val="B17A22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F1C24"/>
    <w:multiLevelType w:val="hybridMultilevel"/>
    <w:tmpl w:val="8C46C6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3762DF"/>
    <w:multiLevelType w:val="hybridMultilevel"/>
    <w:tmpl w:val="C218875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BA65422"/>
    <w:multiLevelType w:val="hybridMultilevel"/>
    <w:tmpl w:val="4C56D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B87394"/>
    <w:multiLevelType w:val="hybridMultilevel"/>
    <w:tmpl w:val="418C22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BC6A03"/>
    <w:multiLevelType w:val="hybridMultilevel"/>
    <w:tmpl w:val="ABB25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5DA2F5B"/>
    <w:multiLevelType w:val="hybridMultilevel"/>
    <w:tmpl w:val="07EE8C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69125FE"/>
    <w:multiLevelType w:val="hybridMultilevel"/>
    <w:tmpl w:val="2B8E48F2"/>
    <w:lvl w:ilvl="0" w:tplc="CCF67CD0">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B02FA5"/>
    <w:multiLevelType w:val="hybridMultilevel"/>
    <w:tmpl w:val="56766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5812393"/>
    <w:multiLevelType w:val="hybridMultilevel"/>
    <w:tmpl w:val="E65256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5B86C71"/>
    <w:multiLevelType w:val="hybridMultilevel"/>
    <w:tmpl w:val="648A7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833063"/>
    <w:multiLevelType w:val="hybridMultilevel"/>
    <w:tmpl w:val="29BED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1312F3"/>
    <w:multiLevelType w:val="hybridMultilevel"/>
    <w:tmpl w:val="440A9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A78592D"/>
    <w:multiLevelType w:val="hybridMultilevel"/>
    <w:tmpl w:val="962479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0A37D04"/>
    <w:multiLevelType w:val="hybridMultilevel"/>
    <w:tmpl w:val="2A8A5E86"/>
    <w:lvl w:ilvl="0" w:tplc="7E4836D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733C1547"/>
    <w:multiLevelType w:val="hybridMultilevel"/>
    <w:tmpl w:val="29481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3A01C3"/>
    <w:multiLevelType w:val="hybridMultilevel"/>
    <w:tmpl w:val="7A98BC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78AD56EC"/>
    <w:multiLevelType w:val="hybridMultilevel"/>
    <w:tmpl w:val="D54EAA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9295B68"/>
    <w:multiLevelType w:val="hybridMultilevel"/>
    <w:tmpl w:val="D71A8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EC0429"/>
    <w:multiLevelType w:val="hybridMultilevel"/>
    <w:tmpl w:val="18AA8026"/>
    <w:lvl w:ilvl="0" w:tplc="8902BB9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999723603">
    <w:abstractNumId w:val="3"/>
  </w:num>
  <w:num w:numId="2" w16cid:durableId="1606617812">
    <w:abstractNumId w:val="13"/>
  </w:num>
  <w:num w:numId="3" w16cid:durableId="1221676397">
    <w:abstractNumId w:val="4"/>
  </w:num>
  <w:num w:numId="4" w16cid:durableId="1471097652">
    <w:abstractNumId w:val="5"/>
  </w:num>
  <w:num w:numId="5" w16cid:durableId="1172143720">
    <w:abstractNumId w:val="1"/>
  </w:num>
  <w:num w:numId="6" w16cid:durableId="387264850">
    <w:abstractNumId w:val="20"/>
  </w:num>
  <w:num w:numId="7" w16cid:durableId="577442344">
    <w:abstractNumId w:val="15"/>
  </w:num>
  <w:num w:numId="8" w16cid:durableId="124587803">
    <w:abstractNumId w:val="7"/>
  </w:num>
  <w:num w:numId="9" w16cid:durableId="342436608">
    <w:abstractNumId w:val="14"/>
  </w:num>
  <w:num w:numId="10" w16cid:durableId="1093234915">
    <w:abstractNumId w:val="9"/>
  </w:num>
  <w:num w:numId="11" w16cid:durableId="53086741">
    <w:abstractNumId w:val="0"/>
  </w:num>
  <w:num w:numId="12" w16cid:durableId="24909215">
    <w:abstractNumId w:val="8"/>
  </w:num>
  <w:num w:numId="13" w16cid:durableId="744768053">
    <w:abstractNumId w:val="18"/>
  </w:num>
  <w:num w:numId="14" w16cid:durableId="908422559">
    <w:abstractNumId w:val="17"/>
  </w:num>
  <w:num w:numId="15" w16cid:durableId="692727302">
    <w:abstractNumId w:val="10"/>
  </w:num>
  <w:num w:numId="16" w16cid:durableId="784034860">
    <w:abstractNumId w:val="16"/>
  </w:num>
  <w:num w:numId="17" w16cid:durableId="672679905">
    <w:abstractNumId w:val="2"/>
  </w:num>
  <w:num w:numId="18" w16cid:durableId="278270127">
    <w:abstractNumId w:val="11"/>
  </w:num>
  <w:num w:numId="19" w16cid:durableId="1353416353">
    <w:abstractNumId w:val="6"/>
  </w:num>
  <w:num w:numId="20" w16cid:durableId="1855807013">
    <w:abstractNumId w:val="19"/>
  </w:num>
  <w:num w:numId="21" w16cid:durableId="1110589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A2C"/>
    <w:rsid w:val="000037CF"/>
    <w:rsid w:val="00004335"/>
    <w:rsid w:val="00026117"/>
    <w:rsid w:val="0002630C"/>
    <w:rsid w:val="00035619"/>
    <w:rsid w:val="000362EB"/>
    <w:rsid w:val="000420AF"/>
    <w:rsid w:val="00045085"/>
    <w:rsid w:val="0005018A"/>
    <w:rsid w:val="00052CAF"/>
    <w:rsid w:val="00054E98"/>
    <w:rsid w:val="00061FE0"/>
    <w:rsid w:val="00066F43"/>
    <w:rsid w:val="00075EDA"/>
    <w:rsid w:val="0008017C"/>
    <w:rsid w:val="00096369"/>
    <w:rsid w:val="00096FC8"/>
    <w:rsid w:val="00097F0A"/>
    <w:rsid w:val="000B3A4E"/>
    <w:rsid w:val="000B5DC0"/>
    <w:rsid w:val="000B5F37"/>
    <w:rsid w:val="000C22D4"/>
    <w:rsid w:val="000D26F2"/>
    <w:rsid w:val="000D7DB0"/>
    <w:rsid w:val="000E0636"/>
    <w:rsid w:val="000E0859"/>
    <w:rsid w:val="000F44D0"/>
    <w:rsid w:val="00100459"/>
    <w:rsid w:val="001013CD"/>
    <w:rsid w:val="0010679A"/>
    <w:rsid w:val="0012210A"/>
    <w:rsid w:val="00123F65"/>
    <w:rsid w:val="0013268A"/>
    <w:rsid w:val="00137684"/>
    <w:rsid w:val="001428C8"/>
    <w:rsid w:val="001607B3"/>
    <w:rsid w:val="00162C69"/>
    <w:rsid w:val="001647C5"/>
    <w:rsid w:val="0019282B"/>
    <w:rsid w:val="00193C67"/>
    <w:rsid w:val="001A07FD"/>
    <w:rsid w:val="001A62FA"/>
    <w:rsid w:val="001A6C0E"/>
    <w:rsid w:val="001A7647"/>
    <w:rsid w:val="001B1179"/>
    <w:rsid w:val="001B64F9"/>
    <w:rsid w:val="001C6FDC"/>
    <w:rsid w:val="001C73E9"/>
    <w:rsid w:val="001D54D8"/>
    <w:rsid w:val="001D786A"/>
    <w:rsid w:val="0020539E"/>
    <w:rsid w:val="002104AC"/>
    <w:rsid w:val="0021503B"/>
    <w:rsid w:val="00216C6D"/>
    <w:rsid w:val="002171E9"/>
    <w:rsid w:val="002237FF"/>
    <w:rsid w:val="00227AAB"/>
    <w:rsid w:val="002346B2"/>
    <w:rsid w:val="00235927"/>
    <w:rsid w:val="00256C42"/>
    <w:rsid w:val="0026211A"/>
    <w:rsid w:val="0027763B"/>
    <w:rsid w:val="00283AB1"/>
    <w:rsid w:val="002A0061"/>
    <w:rsid w:val="002A05B6"/>
    <w:rsid w:val="002B72A1"/>
    <w:rsid w:val="002C7CAD"/>
    <w:rsid w:val="002E03F2"/>
    <w:rsid w:val="002E4D4B"/>
    <w:rsid w:val="002F139C"/>
    <w:rsid w:val="002F18ED"/>
    <w:rsid w:val="002F3B2A"/>
    <w:rsid w:val="002F426E"/>
    <w:rsid w:val="002F4867"/>
    <w:rsid w:val="002F6175"/>
    <w:rsid w:val="002F7B4C"/>
    <w:rsid w:val="00301B88"/>
    <w:rsid w:val="00307E5D"/>
    <w:rsid w:val="0032472D"/>
    <w:rsid w:val="0032588D"/>
    <w:rsid w:val="003318C7"/>
    <w:rsid w:val="003345F1"/>
    <w:rsid w:val="003358D6"/>
    <w:rsid w:val="003473B9"/>
    <w:rsid w:val="00354E5E"/>
    <w:rsid w:val="00373052"/>
    <w:rsid w:val="00374DBC"/>
    <w:rsid w:val="00391905"/>
    <w:rsid w:val="00391D40"/>
    <w:rsid w:val="003A5C00"/>
    <w:rsid w:val="003B427D"/>
    <w:rsid w:val="003B4707"/>
    <w:rsid w:val="003C17D0"/>
    <w:rsid w:val="003C2E0A"/>
    <w:rsid w:val="003E3CB1"/>
    <w:rsid w:val="003F54E2"/>
    <w:rsid w:val="003F6306"/>
    <w:rsid w:val="00400E41"/>
    <w:rsid w:val="00401A8D"/>
    <w:rsid w:val="004068D5"/>
    <w:rsid w:val="00417585"/>
    <w:rsid w:val="00417C0E"/>
    <w:rsid w:val="00421C72"/>
    <w:rsid w:val="0042264F"/>
    <w:rsid w:val="00422B3F"/>
    <w:rsid w:val="00444D31"/>
    <w:rsid w:val="00456F54"/>
    <w:rsid w:val="00460DEA"/>
    <w:rsid w:val="00464BF7"/>
    <w:rsid w:val="004743F9"/>
    <w:rsid w:val="004A18E8"/>
    <w:rsid w:val="004C3517"/>
    <w:rsid w:val="004C4502"/>
    <w:rsid w:val="004C68EA"/>
    <w:rsid w:val="004C7CBE"/>
    <w:rsid w:val="004E598F"/>
    <w:rsid w:val="004E7272"/>
    <w:rsid w:val="004F60BB"/>
    <w:rsid w:val="00506BEF"/>
    <w:rsid w:val="00507C51"/>
    <w:rsid w:val="00510367"/>
    <w:rsid w:val="00513442"/>
    <w:rsid w:val="00515625"/>
    <w:rsid w:val="005265FC"/>
    <w:rsid w:val="00531A6F"/>
    <w:rsid w:val="00533E1C"/>
    <w:rsid w:val="00540653"/>
    <w:rsid w:val="00547679"/>
    <w:rsid w:val="00586299"/>
    <w:rsid w:val="00597069"/>
    <w:rsid w:val="005A37DD"/>
    <w:rsid w:val="005A437D"/>
    <w:rsid w:val="005A6BF2"/>
    <w:rsid w:val="005B0B18"/>
    <w:rsid w:val="005B3903"/>
    <w:rsid w:val="005B7C04"/>
    <w:rsid w:val="005C10DB"/>
    <w:rsid w:val="005C1107"/>
    <w:rsid w:val="005E17E9"/>
    <w:rsid w:val="005E4A1A"/>
    <w:rsid w:val="005F12A8"/>
    <w:rsid w:val="005F24C8"/>
    <w:rsid w:val="005F6B19"/>
    <w:rsid w:val="0060220A"/>
    <w:rsid w:val="00604CCE"/>
    <w:rsid w:val="00630CC7"/>
    <w:rsid w:val="0064608D"/>
    <w:rsid w:val="00646BBE"/>
    <w:rsid w:val="0066621B"/>
    <w:rsid w:val="00677E6A"/>
    <w:rsid w:val="00687088"/>
    <w:rsid w:val="00697192"/>
    <w:rsid w:val="006A0D49"/>
    <w:rsid w:val="006B010D"/>
    <w:rsid w:val="006B3AD3"/>
    <w:rsid w:val="006C39A6"/>
    <w:rsid w:val="006E3010"/>
    <w:rsid w:val="006F5402"/>
    <w:rsid w:val="00706D03"/>
    <w:rsid w:val="007075E4"/>
    <w:rsid w:val="007128B7"/>
    <w:rsid w:val="0071350D"/>
    <w:rsid w:val="00722AAA"/>
    <w:rsid w:val="007244F0"/>
    <w:rsid w:val="00732014"/>
    <w:rsid w:val="007338E3"/>
    <w:rsid w:val="00735902"/>
    <w:rsid w:val="00752625"/>
    <w:rsid w:val="007545FB"/>
    <w:rsid w:val="007575CC"/>
    <w:rsid w:val="007609D2"/>
    <w:rsid w:val="0076196A"/>
    <w:rsid w:val="00762603"/>
    <w:rsid w:val="00764A65"/>
    <w:rsid w:val="007715DB"/>
    <w:rsid w:val="0077266F"/>
    <w:rsid w:val="00782875"/>
    <w:rsid w:val="007928B4"/>
    <w:rsid w:val="00793FEF"/>
    <w:rsid w:val="007A1098"/>
    <w:rsid w:val="007C1AB4"/>
    <w:rsid w:val="007C2558"/>
    <w:rsid w:val="007C3F73"/>
    <w:rsid w:val="007C481A"/>
    <w:rsid w:val="007E13C1"/>
    <w:rsid w:val="007F0D9A"/>
    <w:rsid w:val="008063AB"/>
    <w:rsid w:val="008079C9"/>
    <w:rsid w:val="008133F5"/>
    <w:rsid w:val="0081545F"/>
    <w:rsid w:val="00816492"/>
    <w:rsid w:val="0083629E"/>
    <w:rsid w:val="00837952"/>
    <w:rsid w:val="00837BFB"/>
    <w:rsid w:val="00843F01"/>
    <w:rsid w:val="00843F5B"/>
    <w:rsid w:val="0084650B"/>
    <w:rsid w:val="00851DD1"/>
    <w:rsid w:val="008531A7"/>
    <w:rsid w:val="00864885"/>
    <w:rsid w:val="00864F08"/>
    <w:rsid w:val="00867F00"/>
    <w:rsid w:val="00874D33"/>
    <w:rsid w:val="00880284"/>
    <w:rsid w:val="00881F56"/>
    <w:rsid w:val="008A0E6E"/>
    <w:rsid w:val="008B030B"/>
    <w:rsid w:val="008C680F"/>
    <w:rsid w:val="008D06AA"/>
    <w:rsid w:val="008F7C15"/>
    <w:rsid w:val="00915041"/>
    <w:rsid w:val="00920328"/>
    <w:rsid w:val="00922108"/>
    <w:rsid w:val="0092376D"/>
    <w:rsid w:val="00940934"/>
    <w:rsid w:val="00941C30"/>
    <w:rsid w:val="00946090"/>
    <w:rsid w:val="0095241B"/>
    <w:rsid w:val="009569B3"/>
    <w:rsid w:val="00961375"/>
    <w:rsid w:val="009627EF"/>
    <w:rsid w:val="00962B68"/>
    <w:rsid w:val="009808DC"/>
    <w:rsid w:val="00980B15"/>
    <w:rsid w:val="00986A3D"/>
    <w:rsid w:val="009A14A2"/>
    <w:rsid w:val="009A7374"/>
    <w:rsid w:val="009C326D"/>
    <w:rsid w:val="009D2A68"/>
    <w:rsid w:val="009D3BC8"/>
    <w:rsid w:val="009D6799"/>
    <w:rsid w:val="009D6B89"/>
    <w:rsid w:val="009E719E"/>
    <w:rsid w:val="009F01A5"/>
    <w:rsid w:val="00A05D88"/>
    <w:rsid w:val="00A1054F"/>
    <w:rsid w:val="00A22109"/>
    <w:rsid w:val="00A2794B"/>
    <w:rsid w:val="00A34899"/>
    <w:rsid w:val="00A56E8C"/>
    <w:rsid w:val="00A61ABF"/>
    <w:rsid w:val="00A64872"/>
    <w:rsid w:val="00A77E8D"/>
    <w:rsid w:val="00A8138E"/>
    <w:rsid w:val="00A846A0"/>
    <w:rsid w:val="00A87EA3"/>
    <w:rsid w:val="00A94286"/>
    <w:rsid w:val="00AA291B"/>
    <w:rsid w:val="00AB65EC"/>
    <w:rsid w:val="00AC378D"/>
    <w:rsid w:val="00AC5315"/>
    <w:rsid w:val="00AC68ED"/>
    <w:rsid w:val="00AD1E42"/>
    <w:rsid w:val="00AF2773"/>
    <w:rsid w:val="00AF5A0F"/>
    <w:rsid w:val="00B012CA"/>
    <w:rsid w:val="00B04A87"/>
    <w:rsid w:val="00B05C02"/>
    <w:rsid w:val="00B153E3"/>
    <w:rsid w:val="00B30875"/>
    <w:rsid w:val="00B319C7"/>
    <w:rsid w:val="00B4478D"/>
    <w:rsid w:val="00B46A9C"/>
    <w:rsid w:val="00B47B30"/>
    <w:rsid w:val="00B56E11"/>
    <w:rsid w:val="00B573F4"/>
    <w:rsid w:val="00B66835"/>
    <w:rsid w:val="00B67922"/>
    <w:rsid w:val="00B73CBD"/>
    <w:rsid w:val="00B81F20"/>
    <w:rsid w:val="00B8576C"/>
    <w:rsid w:val="00B944C1"/>
    <w:rsid w:val="00B96F0B"/>
    <w:rsid w:val="00BA1A09"/>
    <w:rsid w:val="00BA7B42"/>
    <w:rsid w:val="00BB1EF9"/>
    <w:rsid w:val="00BD6FFA"/>
    <w:rsid w:val="00BE0D71"/>
    <w:rsid w:val="00BE39DB"/>
    <w:rsid w:val="00BE5D93"/>
    <w:rsid w:val="00BF19BC"/>
    <w:rsid w:val="00BF5D67"/>
    <w:rsid w:val="00C00D88"/>
    <w:rsid w:val="00C0406D"/>
    <w:rsid w:val="00C057DB"/>
    <w:rsid w:val="00C13674"/>
    <w:rsid w:val="00C17DC6"/>
    <w:rsid w:val="00C40B9E"/>
    <w:rsid w:val="00C41716"/>
    <w:rsid w:val="00C47B11"/>
    <w:rsid w:val="00C623A5"/>
    <w:rsid w:val="00C6642E"/>
    <w:rsid w:val="00C72927"/>
    <w:rsid w:val="00C778CF"/>
    <w:rsid w:val="00C80CE9"/>
    <w:rsid w:val="00C85EC1"/>
    <w:rsid w:val="00C875CE"/>
    <w:rsid w:val="00C91B8B"/>
    <w:rsid w:val="00C97E0D"/>
    <w:rsid w:val="00CC3D3C"/>
    <w:rsid w:val="00CC70C2"/>
    <w:rsid w:val="00CD4FBC"/>
    <w:rsid w:val="00CE0205"/>
    <w:rsid w:val="00CE3F69"/>
    <w:rsid w:val="00CE6071"/>
    <w:rsid w:val="00CF776E"/>
    <w:rsid w:val="00D01904"/>
    <w:rsid w:val="00D0307E"/>
    <w:rsid w:val="00D067F1"/>
    <w:rsid w:val="00D10796"/>
    <w:rsid w:val="00D15E21"/>
    <w:rsid w:val="00D1751F"/>
    <w:rsid w:val="00D17DF3"/>
    <w:rsid w:val="00D216D6"/>
    <w:rsid w:val="00D34294"/>
    <w:rsid w:val="00D3609A"/>
    <w:rsid w:val="00D426CA"/>
    <w:rsid w:val="00D4736B"/>
    <w:rsid w:val="00D522B9"/>
    <w:rsid w:val="00D540E6"/>
    <w:rsid w:val="00D64246"/>
    <w:rsid w:val="00D7445A"/>
    <w:rsid w:val="00D7630F"/>
    <w:rsid w:val="00D84407"/>
    <w:rsid w:val="00D87C40"/>
    <w:rsid w:val="00D9210F"/>
    <w:rsid w:val="00D94247"/>
    <w:rsid w:val="00D94F8C"/>
    <w:rsid w:val="00DA4D53"/>
    <w:rsid w:val="00DA5B4C"/>
    <w:rsid w:val="00DB7D9D"/>
    <w:rsid w:val="00DC0C59"/>
    <w:rsid w:val="00DC1CB9"/>
    <w:rsid w:val="00DC2136"/>
    <w:rsid w:val="00DD78C3"/>
    <w:rsid w:val="00E01DCB"/>
    <w:rsid w:val="00E11B95"/>
    <w:rsid w:val="00E11C9B"/>
    <w:rsid w:val="00E13577"/>
    <w:rsid w:val="00E17DAD"/>
    <w:rsid w:val="00E26A9C"/>
    <w:rsid w:val="00E369AD"/>
    <w:rsid w:val="00E3758D"/>
    <w:rsid w:val="00E57F02"/>
    <w:rsid w:val="00E67976"/>
    <w:rsid w:val="00E764DA"/>
    <w:rsid w:val="00E80D8B"/>
    <w:rsid w:val="00E910E4"/>
    <w:rsid w:val="00E936D7"/>
    <w:rsid w:val="00E93C20"/>
    <w:rsid w:val="00E95596"/>
    <w:rsid w:val="00E95DB1"/>
    <w:rsid w:val="00EA1412"/>
    <w:rsid w:val="00EA449A"/>
    <w:rsid w:val="00EA4F21"/>
    <w:rsid w:val="00EA68E2"/>
    <w:rsid w:val="00EB1FC0"/>
    <w:rsid w:val="00EB39EE"/>
    <w:rsid w:val="00EB6257"/>
    <w:rsid w:val="00EC3A2C"/>
    <w:rsid w:val="00EC5A16"/>
    <w:rsid w:val="00EE2116"/>
    <w:rsid w:val="00EF450B"/>
    <w:rsid w:val="00F1496F"/>
    <w:rsid w:val="00F62A34"/>
    <w:rsid w:val="00F64CAD"/>
    <w:rsid w:val="00F64E15"/>
    <w:rsid w:val="00F67963"/>
    <w:rsid w:val="00F744D0"/>
    <w:rsid w:val="00F74918"/>
    <w:rsid w:val="00F8195D"/>
    <w:rsid w:val="00F86E42"/>
    <w:rsid w:val="00FA3B56"/>
    <w:rsid w:val="00FB7BD7"/>
    <w:rsid w:val="00FB7F04"/>
    <w:rsid w:val="00FC0A68"/>
    <w:rsid w:val="00FD64ED"/>
    <w:rsid w:val="00FE358E"/>
    <w:rsid w:val="00FE4FDF"/>
    <w:rsid w:val="00FF0FAE"/>
    <w:rsid w:val="00FF1FA0"/>
    <w:rsid w:val="00FF27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DD2CD"/>
  <w15:docId w15:val="{718EAFF6-1A70-40EA-8077-F7FF6B23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9C"/>
  </w:style>
  <w:style w:type="paragraph" w:styleId="Ttulo1">
    <w:name w:val="heading 1"/>
    <w:basedOn w:val="Normal"/>
    <w:next w:val="Normal"/>
    <w:link w:val="Ttulo1C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E3010"/>
    <w:rPr>
      <w:sz w:val="16"/>
      <w:szCs w:val="16"/>
    </w:rPr>
  </w:style>
  <w:style w:type="paragraph" w:styleId="Textocomentario">
    <w:name w:val="annotation text"/>
    <w:basedOn w:val="Normal"/>
    <w:link w:val="TextocomentarioCar"/>
    <w:uiPriority w:val="99"/>
    <w:semiHidden/>
    <w:unhideWhenUsed/>
    <w:rsid w:val="006E3010"/>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TextocomentarioCar">
    <w:name w:val="Texto comentario Car"/>
    <w:basedOn w:val="Fuentedeprrafopredeter"/>
    <w:link w:val="Textocomentario"/>
    <w:uiPriority w:val="99"/>
    <w:semiHidden/>
    <w:rsid w:val="006E3010"/>
    <w:rPr>
      <w:rFonts w:ascii="Times New Roman" w:eastAsia="Times New Roman" w:hAnsi="Times New Roman" w:cs="Times New Roman"/>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B153E3"/>
    <w:pPr>
      <w:spacing w:after="160"/>
    </w:pPr>
    <w:rPr>
      <w:rFonts w:asciiTheme="minorHAnsi" w:eastAsiaTheme="minorHAnsi" w:hAnsiTheme="minorHAnsi" w:cstheme="minorBidi"/>
      <w:b/>
      <w:bCs/>
      <w:kern w:val="2"/>
      <w:lang w:val="es-CO"/>
      <w14:ligatures w14:val="standardContextual"/>
    </w:rPr>
  </w:style>
  <w:style w:type="character" w:customStyle="1" w:styleId="AsuntodelcomentarioCar">
    <w:name w:val="Asunto del comentario Car"/>
    <w:basedOn w:val="TextocomentarioCar"/>
    <w:link w:val="Asuntodelcomentario"/>
    <w:uiPriority w:val="99"/>
    <w:semiHidden/>
    <w:rsid w:val="00B153E3"/>
    <w:rPr>
      <w:rFonts w:ascii="Times New Roman" w:eastAsia="Times New Roman" w:hAnsi="Times New Roman" w:cs="Times New Roman"/>
      <w:b/>
      <w:bCs/>
      <w:kern w:val="0"/>
      <w:sz w:val="20"/>
      <w:szCs w:val="20"/>
      <w:lang w:val="en-US"/>
      <w14:ligatures w14:val="none"/>
    </w:rPr>
  </w:style>
  <w:style w:type="paragraph" w:styleId="Prrafodelista">
    <w:name w:val="List Paragraph"/>
    <w:basedOn w:val="Normal"/>
    <w:uiPriority w:val="34"/>
    <w:qFormat/>
    <w:rsid w:val="00540653"/>
    <w:pPr>
      <w:ind w:left="720"/>
      <w:contextualSpacing/>
    </w:pPr>
  </w:style>
  <w:style w:type="table" w:styleId="Tablaconcuadrcula">
    <w:name w:val="Table Grid"/>
    <w:basedOn w:val="Tablanormal"/>
    <w:uiPriority w:val="39"/>
    <w:rsid w:val="00E37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3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7CF"/>
  </w:style>
  <w:style w:type="paragraph" w:styleId="Piedepgina">
    <w:name w:val="footer"/>
    <w:basedOn w:val="Normal"/>
    <w:link w:val="PiedepginaCar"/>
    <w:uiPriority w:val="99"/>
    <w:unhideWhenUsed/>
    <w:rsid w:val="00003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7CF"/>
  </w:style>
  <w:style w:type="character" w:customStyle="1" w:styleId="Ttulo1Car">
    <w:name w:val="Título 1 Car"/>
    <w:basedOn w:val="Fuentedeprrafopredeter"/>
    <w:link w:val="Ttulo1"/>
    <w:uiPriority w:val="9"/>
    <w:rsid w:val="007C255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C2558"/>
    <w:pPr>
      <w:outlineLvl w:val="9"/>
    </w:pPr>
    <w:rPr>
      <w:kern w:val="0"/>
      <w:lang w:eastAsia="es-CO"/>
      <w14:ligatures w14:val="none"/>
    </w:rPr>
  </w:style>
  <w:style w:type="character" w:customStyle="1" w:styleId="Ttulo2Car">
    <w:name w:val="Título 2 Car"/>
    <w:basedOn w:val="Fuentedeprrafopredeter"/>
    <w:link w:val="Ttulo2"/>
    <w:uiPriority w:val="9"/>
    <w:rsid w:val="007C2558"/>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C2558"/>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7C2558"/>
    <w:pPr>
      <w:spacing w:after="100"/>
    </w:pPr>
  </w:style>
  <w:style w:type="paragraph" w:styleId="TDC2">
    <w:name w:val="toc 2"/>
    <w:basedOn w:val="Normal"/>
    <w:next w:val="Normal"/>
    <w:autoRedefine/>
    <w:uiPriority w:val="39"/>
    <w:unhideWhenUsed/>
    <w:rsid w:val="007C2558"/>
    <w:pPr>
      <w:spacing w:after="100"/>
      <w:ind w:left="220"/>
    </w:pPr>
  </w:style>
  <w:style w:type="paragraph" w:styleId="TDC3">
    <w:name w:val="toc 3"/>
    <w:basedOn w:val="Normal"/>
    <w:next w:val="Normal"/>
    <w:autoRedefine/>
    <w:uiPriority w:val="39"/>
    <w:unhideWhenUsed/>
    <w:rsid w:val="007C2558"/>
    <w:pPr>
      <w:spacing w:after="100"/>
      <w:ind w:left="440"/>
    </w:pPr>
  </w:style>
  <w:style w:type="character" w:styleId="Hipervnculo">
    <w:name w:val="Hyperlink"/>
    <w:basedOn w:val="Fuentedeprrafopredeter"/>
    <w:uiPriority w:val="99"/>
    <w:unhideWhenUsed/>
    <w:rsid w:val="007C2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2419">
      <w:bodyDiv w:val="1"/>
      <w:marLeft w:val="0"/>
      <w:marRight w:val="0"/>
      <w:marTop w:val="0"/>
      <w:marBottom w:val="0"/>
      <w:divBdr>
        <w:top w:val="none" w:sz="0" w:space="0" w:color="auto"/>
        <w:left w:val="none" w:sz="0" w:space="0" w:color="auto"/>
        <w:bottom w:val="none" w:sz="0" w:space="0" w:color="auto"/>
        <w:right w:val="none" w:sz="0" w:space="0" w:color="auto"/>
      </w:divBdr>
    </w:div>
    <w:div w:id="188494198">
      <w:bodyDiv w:val="1"/>
      <w:marLeft w:val="0"/>
      <w:marRight w:val="0"/>
      <w:marTop w:val="0"/>
      <w:marBottom w:val="0"/>
      <w:divBdr>
        <w:top w:val="none" w:sz="0" w:space="0" w:color="auto"/>
        <w:left w:val="none" w:sz="0" w:space="0" w:color="auto"/>
        <w:bottom w:val="none" w:sz="0" w:space="0" w:color="auto"/>
        <w:right w:val="none" w:sz="0" w:space="0" w:color="auto"/>
      </w:divBdr>
    </w:div>
    <w:div w:id="201138568">
      <w:bodyDiv w:val="1"/>
      <w:marLeft w:val="0"/>
      <w:marRight w:val="0"/>
      <w:marTop w:val="0"/>
      <w:marBottom w:val="0"/>
      <w:divBdr>
        <w:top w:val="none" w:sz="0" w:space="0" w:color="auto"/>
        <w:left w:val="none" w:sz="0" w:space="0" w:color="auto"/>
        <w:bottom w:val="none" w:sz="0" w:space="0" w:color="auto"/>
        <w:right w:val="none" w:sz="0" w:space="0" w:color="auto"/>
      </w:divBdr>
    </w:div>
    <w:div w:id="252055143">
      <w:bodyDiv w:val="1"/>
      <w:marLeft w:val="0"/>
      <w:marRight w:val="0"/>
      <w:marTop w:val="0"/>
      <w:marBottom w:val="0"/>
      <w:divBdr>
        <w:top w:val="none" w:sz="0" w:space="0" w:color="auto"/>
        <w:left w:val="none" w:sz="0" w:space="0" w:color="auto"/>
        <w:bottom w:val="none" w:sz="0" w:space="0" w:color="auto"/>
        <w:right w:val="none" w:sz="0" w:space="0" w:color="auto"/>
      </w:divBdr>
    </w:div>
    <w:div w:id="473378452">
      <w:bodyDiv w:val="1"/>
      <w:marLeft w:val="0"/>
      <w:marRight w:val="0"/>
      <w:marTop w:val="0"/>
      <w:marBottom w:val="0"/>
      <w:divBdr>
        <w:top w:val="none" w:sz="0" w:space="0" w:color="auto"/>
        <w:left w:val="none" w:sz="0" w:space="0" w:color="auto"/>
        <w:bottom w:val="none" w:sz="0" w:space="0" w:color="auto"/>
        <w:right w:val="none" w:sz="0" w:space="0" w:color="auto"/>
      </w:divBdr>
    </w:div>
    <w:div w:id="562527967">
      <w:bodyDiv w:val="1"/>
      <w:marLeft w:val="0"/>
      <w:marRight w:val="0"/>
      <w:marTop w:val="0"/>
      <w:marBottom w:val="0"/>
      <w:divBdr>
        <w:top w:val="none" w:sz="0" w:space="0" w:color="auto"/>
        <w:left w:val="none" w:sz="0" w:space="0" w:color="auto"/>
        <w:bottom w:val="none" w:sz="0" w:space="0" w:color="auto"/>
        <w:right w:val="none" w:sz="0" w:space="0" w:color="auto"/>
      </w:divBdr>
    </w:div>
    <w:div w:id="752895183">
      <w:bodyDiv w:val="1"/>
      <w:marLeft w:val="0"/>
      <w:marRight w:val="0"/>
      <w:marTop w:val="0"/>
      <w:marBottom w:val="0"/>
      <w:divBdr>
        <w:top w:val="none" w:sz="0" w:space="0" w:color="auto"/>
        <w:left w:val="none" w:sz="0" w:space="0" w:color="auto"/>
        <w:bottom w:val="none" w:sz="0" w:space="0" w:color="auto"/>
        <w:right w:val="none" w:sz="0" w:space="0" w:color="auto"/>
      </w:divBdr>
    </w:div>
    <w:div w:id="864639021">
      <w:bodyDiv w:val="1"/>
      <w:marLeft w:val="0"/>
      <w:marRight w:val="0"/>
      <w:marTop w:val="0"/>
      <w:marBottom w:val="0"/>
      <w:divBdr>
        <w:top w:val="none" w:sz="0" w:space="0" w:color="auto"/>
        <w:left w:val="none" w:sz="0" w:space="0" w:color="auto"/>
        <w:bottom w:val="none" w:sz="0" w:space="0" w:color="auto"/>
        <w:right w:val="none" w:sz="0" w:space="0" w:color="auto"/>
      </w:divBdr>
    </w:div>
    <w:div w:id="1133018036">
      <w:bodyDiv w:val="1"/>
      <w:marLeft w:val="0"/>
      <w:marRight w:val="0"/>
      <w:marTop w:val="0"/>
      <w:marBottom w:val="0"/>
      <w:divBdr>
        <w:top w:val="none" w:sz="0" w:space="0" w:color="auto"/>
        <w:left w:val="none" w:sz="0" w:space="0" w:color="auto"/>
        <w:bottom w:val="none" w:sz="0" w:space="0" w:color="auto"/>
        <w:right w:val="none" w:sz="0" w:space="0" w:color="auto"/>
      </w:divBdr>
    </w:div>
    <w:div w:id="1206601445">
      <w:bodyDiv w:val="1"/>
      <w:marLeft w:val="0"/>
      <w:marRight w:val="0"/>
      <w:marTop w:val="0"/>
      <w:marBottom w:val="0"/>
      <w:divBdr>
        <w:top w:val="none" w:sz="0" w:space="0" w:color="auto"/>
        <w:left w:val="none" w:sz="0" w:space="0" w:color="auto"/>
        <w:bottom w:val="none" w:sz="0" w:space="0" w:color="auto"/>
        <w:right w:val="none" w:sz="0" w:space="0" w:color="auto"/>
      </w:divBdr>
    </w:div>
    <w:div w:id="1398170130">
      <w:bodyDiv w:val="1"/>
      <w:marLeft w:val="0"/>
      <w:marRight w:val="0"/>
      <w:marTop w:val="0"/>
      <w:marBottom w:val="0"/>
      <w:divBdr>
        <w:top w:val="none" w:sz="0" w:space="0" w:color="auto"/>
        <w:left w:val="none" w:sz="0" w:space="0" w:color="auto"/>
        <w:bottom w:val="none" w:sz="0" w:space="0" w:color="auto"/>
        <w:right w:val="none" w:sz="0" w:space="0" w:color="auto"/>
      </w:divBdr>
    </w:div>
    <w:div w:id="1523124464">
      <w:bodyDiv w:val="1"/>
      <w:marLeft w:val="0"/>
      <w:marRight w:val="0"/>
      <w:marTop w:val="0"/>
      <w:marBottom w:val="0"/>
      <w:divBdr>
        <w:top w:val="none" w:sz="0" w:space="0" w:color="auto"/>
        <w:left w:val="none" w:sz="0" w:space="0" w:color="auto"/>
        <w:bottom w:val="none" w:sz="0" w:space="0" w:color="auto"/>
        <w:right w:val="none" w:sz="0" w:space="0" w:color="auto"/>
      </w:divBdr>
    </w:div>
    <w:div w:id="1586568501">
      <w:bodyDiv w:val="1"/>
      <w:marLeft w:val="0"/>
      <w:marRight w:val="0"/>
      <w:marTop w:val="0"/>
      <w:marBottom w:val="0"/>
      <w:divBdr>
        <w:top w:val="none" w:sz="0" w:space="0" w:color="auto"/>
        <w:left w:val="none" w:sz="0" w:space="0" w:color="auto"/>
        <w:bottom w:val="none" w:sz="0" w:space="0" w:color="auto"/>
        <w:right w:val="none" w:sz="0" w:space="0" w:color="auto"/>
      </w:divBdr>
    </w:div>
    <w:div w:id="1697656290">
      <w:bodyDiv w:val="1"/>
      <w:marLeft w:val="0"/>
      <w:marRight w:val="0"/>
      <w:marTop w:val="0"/>
      <w:marBottom w:val="0"/>
      <w:divBdr>
        <w:top w:val="none" w:sz="0" w:space="0" w:color="auto"/>
        <w:left w:val="none" w:sz="0" w:space="0" w:color="auto"/>
        <w:bottom w:val="none" w:sz="0" w:space="0" w:color="auto"/>
        <w:right w:val="none" w:sz="0" w:space="0" w:color="auto"/>
      </w:divBdr>
    </w:div>
    <w:div w:id="1853453006">
      <w:bodyDiv w:val="1"/>
      <w:marLeft w:val="0"/>
      <w:marRight w:val="0"/>
      <w:marTop w:val="0"/>
      <w:marBottom w:val="0"/>
      <w:divBdr>
        <w:top w:val="none" w:sz="0" w:space="0" w:color="auto"/>
        <w:left w:val="none" w:sz="0" w:space="0" w:color="auto"/>
        <w:bottom w:val="none" w:sz="0" w:space="0" w:color="auto"/>
        <w:right w:val="none" w:sz="0" w:space="0" w:color="auto"/>
      </w:divBdr>
    </w:div>
    <w:div w:id="1859657704">
      <w:bodyDiv w:val="1"/>
      <w:marLeft w:val="0"/>
      <w:marRight w:val="0"/>
      <w:marTop w:val="0"/>
      <w:marBottom w:val="0"/>
      <w:divBdr>
        <w:top w:val="none" w:sz="0" w:space="0" w:color="auto"/>
        <w:left w:val="none" w:sz="0" w:space="0" w:color="auto"/>
        <w:bottom w:val="none" w:sz="0" w:space="0" w:color="auto"/>
        <w:right w:val="none" w:sz="0" w:space="0" w:color="auto"/>
      </w:divBdr>
    </w:div>
    <w:div w:id="1992367493">
      <w:bodyDiv w:val="1"/>
      <w:marLeft w:val="0"/>
      <w:marRight w:val="0"/>
      <w:marTop w:val="0"/>
      <w:marBottom w:val="0"/>
      <w:divBdr>
        <w:top w:val="none" w:sz="0" w:space="0" w:color="auto"/>
        <w:left w:val="none" w:sz="0" w:space="0" w:color="auto"/>
        <w:bottom w:val="none" w:sz="0" w:space="0" w:color="auto"/>
        <w:right w:val="none" w:sz="0" w:space="0" w:color="auto"/>
      </w:divBdr>
    </w:div>
    <w:div w:id="205850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D786-8901-47FC-9AF1-B88F637E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18</Pages>
  <Words>4631</Words>
  <Characters>25475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alejandro joya leon</dc:creator>
  <cp:keywords/>
  <dc:description/>
  <cp:lastModifiedBy>sergio alejandro joya leon</cp:lastModifiedBy>
  <cp:revision>10</cp:revision>
  <dcterms:created xsi:type="dcterms:W3CDTF">2023-05-09T14:27:00Z</dcterms:created>
  <dcterms:modified xsi:type="dcterms:W3CDTF">2023-05-11T15:55:00Z</dcterms:modified>
</cp:coreProperties>
</file>