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BF6D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987ACF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85BB26E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EE39B1" w14:textId="77777777" w:rsidR="007337AD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  <w:sz w:val="96"/>
          <w:szCs w:val="96"/>
        </w:rPr>
      </w:pPr>
    </w:p>
    <w:p w14:paraId="12B68836" w14:textId="77777777" w:rsidR="00460F1F" w:rsidRPr="00460F1F" w:rsidRDefault="00460F1F" w:rsidP="001338E2">
      <w:pPr>
        <w:spacing w:after="0" w:line="240" w:lineRule="auto"/>
        <w:jc w:val="both"/>
        <w:rPr>
          <w:rFonts w:ascii="Arial" w:hAnsi="Arial" w:cs="Arial"/>
          <w:b/>
          <w:bCs/>
          <w:sz w:val="96"/>
          <w:szCs w:val="96"/>
        </w:rPr>
      </w:pPr>
    </w:p>
    <w:p w14:paraId="4215AE57" w14:textId="02106F02" w:rsidR="007337AD" w:rsidRPr="00460F1F" w:rsidRDefault="007337AD" w:rsidP="001338E2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460F1F">
        <w:rPr>
          <w:rFonts w:ascii="Arial" w:hAnsi="Arial" w:cs="Arial"/>
          <w:b/>
          <w:bCs/>
          <w:sz w:val="96"/>
          <w:szCs w:val="96"/>
        </w:rPr>
        <w:t>IDENTIFICACI</w:t>
      </w:r>
      <w:r w:rsidR="00630C55">
        <w:rPr>
          <w:rFonts w:ascii="Arial" w:hAnsi="Arial" w:cs="Arial"/>
          <w:b/>
          <w:bCs/>
          <w:sz w:val="96"/>
          <w:szCs w:val="96"/>
        </w:rPr>
        <w:t>O</w:t>
      </w:r>
      <w:r w:rsidRPr="00460F1F">
        <w:rPr>
          <w:rFonts w:ascii="Arial" w:hAnsi="Arial" w:cs="Arial"/>
          <w:b/>
          <w:bCs/>
          <w:sz w:val="96"/>
          <w:szCs w:val="96"/>
        </w:rPr>
        <w:t>N DE ASPECTOS Y VALORACION DE IMPACTOS AMBIENTALES</w:t>
      </w:r>
    </w:p>
    <w:p w14:paraId="772CE779" w14:textId="1041A40C" w:rsidR="007337AD" w:rsidRPr="00460F1F" w:rsidRDefault="007337AD" w:rsidP="001338E2">
      <w:pPr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460F1F">
        <w:rPr>
          <w:rFonts w:ascii="Arial" w:hAnsi="Arial" w:cs="Arial"/>
          <w:b/>
          <w:bCs/>
          <w:sz w:val="96"/>
          <w:szCs w:val="96"/>
        </w:rPr>
        <w:t>GG-PR-02</w:t>
      </w:r>
    </w:p>
    <w:p w14:paraId="2AB81820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CE1CF7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3A1603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6B223F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E43FA6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217CE0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0F11A2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4E9CBA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E699F9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B57411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806D2D0" w14:textId="77777777" w:rsidR="00460F1F" w:rsidRPr="00460F1F" w:rsidRDefault="00460F1F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9301EB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0D845B" w14:textId="77777777" w:rsidR="007337AD" w:rsidRPr="00460F1F" w:rsidRDefault="007337AD" w:rsidP="001338E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OBJETIVO:</w:t>
      </w:r>
    </w:p>
    <w:p w14:paraId="179B941B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468DA082" w14:textId="4F18212A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 xml:space="preserve">Identificar aspectos y valorar impactos ambientales en la </w:t>
      </w:r>
      <w:r w:rsidR="009E218E" w:rsidRPr="00460F1F">
        <w:rPr>
          <w:rFonts w:ascii="Arial" w:hAnsi="Arial" w:cs="Arial"/>
        </w:rPr>
        <w:t>asociación</w:t>
      </w:r>
      <w:r w:rsidRPr="00460F1F">
        <w:rPr>
          <w:rFonts w:ascii="Arial" w:hAnsi="Arial" w:cs="Arial"/>
        </w:rPr>
        <w:t>.</w:t>
      </w:r>
    </w:p>
    <w:p w14:paraId="425366C1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1499D78D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CEF031A" w14:textId="77777777" w:rsidR="007337AD" w:rsidRPr="00460F1F" w:rsidRDefault="007337AD" w:rsidP="001338E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ALCANCE:</w:t>
      </w:r>
    </w:p>
    <w:p w14:paraId="2856F635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2B30092D" w14:textId="304B5B10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 xml:space="preserve">Aplica para todas las actividades y operaciones realizadas en la </w:t>
      </w:r>
      <w:r w:rsidR="009E218E" w:rsidRPr="00460F1F">
        <w:rPr>
          <w:rFonts w:ascii="Arial" w:hAnsi="Arial" w:cs="Arial"/>
        </w:rPr>
        <w:t>asociación</w:t>
      </w:r>
      <w:r w:rsidRPr="00460F1F">
        <w:rPr>
          <w:rFonts w:ascii="Arial" w:hAnsi="Arial" w:cs="Arial"/>
        </w:rPr>
        <w:t>.</w:t>
      </w:r>
    </w:p>
    <w:p w14:paraId="6CDCC67B" w14:textId="77777777" w:rsidR="007337AD" w:rsidRPr="00460F1F" w:rsidRDefault="007337AD" w:rsidP="001338E2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</w:rPr>
      </w:pPr>
    </w:p>
    <w:p w14:paraId="6CB7534B" w14:textId="77777777" w:rsidR="007337AD" w:rsidRPr="00460F1F" w:rsidRDefault="007337AD" w:rsidP="001338E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RESPONSABLE:</w:t>
      </w:r>
    </w:p>
    <w:p w14:paraId="500352C4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2A8B000C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Director SIG.</w:t>
      </w:r>
    </w:p>
    <w:p w14:paraId="318D93D8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6D83E3" w14:textId="77777777" w:rsidR="007337AD" w:rsidRPr="00460F1F" w:rsidRDefault="007337AD" w:rsidP="001338E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DESCRIPCION:</w:t>
      </w:r>
    </w:p>
    <w:p w14:paraId="47695AB4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2FC990EB" w14:textId="59E463C3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 xml:space="preserve">Para el cumplimiento del objetivo de este procedimiento se usa una matriz de identificación de aspectos y valoración de impactos ambientales, establecida en </w:t>
      </w:r>
      <w:r w:rsidR="000C1B1A">
        <w:rPr>
          <w:rFonts w:ascii="Arial" w:hAnsi="Arial" w:cs="Arial"/>
        </w:rPr>
        <w:t xml:space="preserve">la matriz IAVIA </w:t>
      </w:r>
      <w:r w:rsidRPr="00460F1F">
        <w:rPr>
          <w:rFonts w:ascii="Arial" w:hAnsi="Arial" w:cs="Arial"/>
          <w:b/>
          <w:bCs/>
        </w:rPr>
        <w:t>SG-MA-0</w:t>
      </w:r>
      <w:r w:rsidR="000C1B1A">
        <w:rPr>
          <w:rFonts w:ascii="Arial" w:hAnsi="Arial" w:cs="Arial"/>
          <w:b/>
          <w:bCs/>
        </w:rPr>
        <w:t>4</w:t>
      </w:r>
      <w:r w:rsidRPr="00460F1F">
        <w:rPr>
          <w:rFonts w:ascii="Arial" w:hAnsi="Arial" w:cs="Arial"/>
        </w:rPr>
        <w:t>.</w:t>
      </w:r>
    </w:p>
    <w:p w14:paraId="63583E24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4B54CD62" w14:textId="77777777" w:rsidR="007337AD" w:rsidRPr="00460F1F" w:rsidRDefault="007337AD" w:rsidP="001338E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PROCEDIMIENTO:</w:t>
      </w:r>
    </w:p>
    <w:p w14:paraId="402E6608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4F0D131A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Describir el área o proceso analizado.</w:t>
      </w:r>
    </w:p>
    <w:p w14:paraId="43A2B040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Describir la actividad realizada.</w:t>
      </w:r>
    </w:p>
    <w:p w14:paraId="53505EFD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Describir el recurso utilizado: Agua, Energía, Residuos etc.</w:t>
      </w:r>
    </w:p>
    <w:p w14:paraId="4D5904A6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Especificar la condición de la operación: normal, anormal o emergencia.</w:t>
      </w:r>
    </w:p>
    <w:p w14:paraId="6B142DFE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Identificar el aspecto ambiental (vertimientos, emisiones atmosféricas, residuos, uso de recursos naturales, descargas al suelo o uso de materia prima).</w:t>
      </w:r>
    </w:p>
    <w:p w14:paraId="00355360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Valorar el impacto ambiental (Contaminación cuerpo de agua, contaminación suelo, contaminación aire, uso de recursos naturales daño flora y fauna).</w:t>
      </w:r>
    </w:p>
    <w:p w14:paraId="18CC4525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Se determina el tipo de impacto generado ya sea negativo o positivo.</w:t>
      </w:r>
    </w:p>
    <w:p w14:paraId="6D3DF5D9" w14:textId="79460400" w:rsidR="00492D41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Se realiza la evaluación del riesgo, donde se aplican los siguientes criterios para la evaluación del riesgo asociado a un aspecto ambiental.</w:t>
      </w:r>
    </w:p>
    <w:p w14:paraId="046E82AC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69D7858A" w14:textId="3F11C259" w:rsidR="001338E2" w:rsidRPr="00460F1F" w:rsidRDefault="001338E2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5.1 EVALUACIÓN DEL RIESGO:</w:t>
      </w:r>
    </w:p>
    <w:p w14:paraId="38FCF75E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1E97A221" w14:textId="5BF326DB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</w:rPr>
        <w:t xml:space="preserve">Se evalúa si el aspecto ambiental cumple con los requisitos especificados en cada categoría. Se requiere que se cumpla con dos requisitos para establecer la severidad, y al cumplirse sólo uno de ellos, la severidad corresponderá a la categoría inmediatamente inferior. A excepción del criterio de cumplimiento de la legislación, que por el sólo hecho de no cumplir con la legislación ambiental vigente, le asigna al aspecto la calificación de </w:t>
      </w:r>
      <w:r w:rsidRPr="00460F1F">
        <w:rPr>
          <w:rFonts w:ascii="Arial" w:hAnsi="Arial" w:cs="Arial"/>
          <w:b/>
          <w:bCs/>
        </w:rPr>
        <w:t>AAS.</w:t>
      </w:r>
    </w:p>
    <w:p w14:paraId="33CB3E1B" w14:textId="77777777" w:rsidR="001338E2" w:rsidRPr="00460F1F" w:rsidRDefault="001338E2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0434447A" w14:textId="084D39B4" w:rsidR="001338E2" w:rsidRPr="00460F1F" w:rsidRDefault="001338E2" w:rsidP="001338E2">
      <w:pPr>
        <w:pStyle w:val="Prrafodelist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  <w:b/>
          <w:bCs/>
        </w:rPr>
        <w:t>Severidad (S</w:t>
      </w:r>
      <w:r w:rsidRPr="00460F1F">
        <w:rPr>
          <w:rFonts w:ascii="Arial" w:hAnsi="Arial" w:cs="Arial"/>
        </w:rPr>
        <w:t>):</w:t>
      </w:r>
    </w:p>
    <w:p w14:paraId="55890290" w14:textId="77777777" w:rsidR="001338E2" w:rsidRPr="00460F1F" w:rsidRDefault="001338E2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Spec="right" w:tblpY="-95"/>
        <w:tblW w:w="10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5"/>
        <w:gridCol w:w="1134"/>
        <w:gridCol w:w="900"/>
      </w:tblGrid>
      <w:tr w:rsidR="007337AD" w:rsidRPr="00460F1F" w14:paraId="67E1050B" w14:textId="77777777" w:rsidTr="00492D41">
        <w:trPr>
          <w:gridAfter w:val="1"/>
          <w:wAfter w:w="900" w:type="dxa"/>
          <w:trHeight w:val="450"/>
        </w:trPr>
        <w:tc>
          <w:tcPr>
            <w:tcW w:w="96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3394D2" w14:textId="3EBC4269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SEVERIDAD</w:t>
            </w:r>
            <w:r w:rsidR="00A54C86"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(S)</w:t>
            </w:r>
          </w:p>
        </w:tc>
      </w:tr>
      <w:tr w:rsidR="007337AD" w:rsidRPr="00460F1F" w14:paraId="10180404" w14:textId="77777777" w:rsidTr="00492D41">
        <w:trPr>
          <w:trHeight w:val="99"/>
        </w:trPr>
        <w:tc>
          <w:tcPr>
            <w:tcW w:w="96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8B5F26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AB7" w14:textId="77777777" w:rsidR="007337AD" w:rsidRPr="00460F1F" w:rsidRDefault="007337AD" w:rsidP="001338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54C52AA5" w14:textId="77777777" w:rsidTr="00492D41">
        <w:trPr>
          <w:trHeight w:val="315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ED683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lastRenderedPageBreak/>
              <w:t>DESCRIPCION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16E3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VALOR</w:t>
            </w:r>
          </w:p>
        </w:tc>
        <w:tc>
          <w:tcPr>
            <w:tcW w:w="900" w:type="dxa"/>
            <w:vAlign w:val="center"/>
            <w:hideMark/>
          </w:tcPr>
          <w:p w14:paraId="5F72DE40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79E1FCC8" w14:textId="77777777" w:rsidTr="00492D41">
        <w:trPr>
          <w:trHeight w:val="354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01DD46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MUY GRAVE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29E66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14:paraId="70D36BF8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42C5DE47" w14:textId="77777777" w:rsidTr="00492D41">
        <w:trPr>
          <w:trHeight w:val="251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B7B6A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Cumplimiento de la legislación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: No cumplir con la legislación ambiental vigente y/o no cumplir con la Política Ambiental de la empresa.                                                                                    </w:t>
            </w:r>
          </w:p>
          <w:p w14:paraId="66AA8DF6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Magnitud del efecto: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Puede causar daño a la salud de las personas y/o puede causar la muerte de flora o fauna.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                                                        </w:t>
            </w:r>
          </w:p>
          <w:p w14:paraId="38150B55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Escala de efecto: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El daño es muy importante o tiene un efecto regional.                       </w:t>
            </w:r>
          </w:p>
          <w:p w14:paraId="1A60841D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Reversibilidad del efecto: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No es reversible. </w:t>
            </w:r>
          </w:p>
          <w:p w14:paraId="03B903E9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Preocupación de terceras partes interesadas: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Existe obligación legal de informar a la autoridad en forma sistemática y hay sanciones por no cumplimiento.                                        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Impacto sobre la opinión pública: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Aparecer, por efectos negativos al medio ambiente, en la televisión de cobertura nacional por más de 1 semana, en la prensa escrita de circulación nacional durante más de 1 semana y/o en las radios por más de un mes.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7BE09" w14:textId="77777777" w:rsidR="007337AD" w:rsidRPr="00460F1F" w:rsidRDefault="007337AD" w:rsidP="00DA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900" w:type="dxa"/>
            <w:vAlign w:val="center"/>
            <w:hideMark/>
          </w:tcPr>
          <w:p w14:paraId="4EA2488B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016E1207" w14:textId="77777777" w:rsidTr="00492D41">
        <w:trPr>
          <w:trHeight w:val="277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ED2535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MEDIA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2CD0" w14:textId="77777777" w:rsidR="007337AD" w:rsidRPr="00460F1F" w:rsidRDefault="007337AD" w:rsidP="00DA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14:paraId="41F8D0C6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01C34032" w14:textId="77777777" w:rsidTr="00492D41">
        <w:trPr>
          <w:trHeight w:val="2550"/>
        </w:trPr>
        <w:tc>
          <w:tcPr>
            <w:tcW w:w="8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B63EB4" w14:textId="4A578AEB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Cumplimiento de la legislación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: Existe legislación aplicable y se cumple.                                                                                 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Magnitud del efecto: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Se ocasiona solo molestia la personal de la empresas personas y/o comunicad, puede hacer daño meno a los demás medios receptores. Puede causar la muerte de flora o fauna.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                                                                                               </w:t>
            </w:r>
            <w:r w:rsidR="003E34A2"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                  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Escala de efecto: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El daño es muy importante o tiene un efecto regional.                                                                               </w:t>
            </w:r>
          </w:p>
          <w:p w14:paraId="48906704" w14:textId="592A515A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Reversibilidad del efecto: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Es reversible entre 1 y 3 años.                                   </w:t>
            </w:r>
            <w:r w:rsidR="003E34A2"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Preocupación de terceras partes interesadas: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Se recomienda informar a la autoridad.                                                                                    </w:t>
            </w:r>
          </w:p>
          <w:p w14:paraId="66CCF1EC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Impacto sobre la opinión pública: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Aparecer, por efectos negativos al medio ambiente, en la televisión regional por 1 día o más, en la prensa escrita de circulación regional por 1 día o más y/o en la radio por 5 días o más.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9D308" w14:textId="77777777" w:rsidR="007337AD" w:rsidRPr="00460F1F" w:rsidRDefault="007337AD" w:rsidP="00DA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900" w:type="dxa"/>
            <w:vAlign w:val="center"/>
            <w:hideMark/>
          </w:tcPr>
          <w:p w14:paraId="79D1D41C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05EDA11E" w14:textId="77777777" w:rsidTr="00492D41">
        <w:trPr>
          <w:trHeight w:val="315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261C1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INSIGNIFICANTE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D0DAC" w14:textId="77777777" w:rsidR="007337AD" w:rsidRPr="00460F1F" w:rsidRDefault="007337AD" w:rsidP="00DA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  <w:tc>
          <w:tcPr>
            <w:tcW w:w="900" w:type="dxa"/>
            <w:vAlign w:val="center"/>
            <w:hideMark/>
          </w:tcPr>
          <w:p w14:paraId="3F3240D2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275C2471" w14:textId="77777777" w:rsidTr="003E34A2">
        <w:trPr>
          <w:trHeight w:val="2721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AB3CC" w14:textId="3F18AB5B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Cumplimiento de la legislación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: No existe legislación aplicable.                                                                                          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Magnitud del efecto: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El efecto no es perceptible por las personas, ni causa daños a los otros medios receptores.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                                                                                                </w:t>
            </w:r>
            <w:r w:rsidR="003E34A2"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             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Escala de efecto: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El daño es insignificante y/o tiene un efecto solo al interior de las instalaciones de la empresa.                                                                                </w:t>
            </w:r>
            <w:r w:rsidR="003E34A2"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Reversibilidad del efecto: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El daño es reversible en forma inmediata cuando se suspende la actividad.                                 </w:t>
            </w:r>
            <w:r w:rsidR="003E34A2"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                                                                                          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Preocupación de terceras partes interesadas: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No es necesario informar a la autoridad.                                                                                     </w:t>
            </w: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Impacto sobre la opinión pública: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Aparecer, por efectos negativos al medio ambiente, en comentarios radiales locales y/o recibir reclamos orales y/o escritos de la comunidad.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05FEB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900" w:type="dxa"/>
            <w:vAlign w:val="center"/>
            <w:hideMark/>
          </w:tcPr>
          <w:p w14:paraId="1ECC86CD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</w:tbl>
    <w:p w14:paraId="14EEBED9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261C3C5D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6830507F" w14:textId="77777777" w:rsidR="003E34A2" w:rsidRPr="00460F1F" w:rsidRDefault="003E34A2" w:rsidP="001338E2">
      <w:pPr>
        <w:spacing w:after="0" w:line="240" w:lineRule="auto"/>
        <w:jc w:val="both"/>
        <w:rPr>
          <w:rFonts w:ascii="Arial" w:hAnsi="Arial" w:cs="Arial"/>
        </w:rPr>
      </w:pPr>
    </w:p>
    <w:p w14:paraId="5B8D6595" w14:textId="77777777" w:rsidR="003E34A2" w:rsidRPr="00460F1F" w:rsidRDefault="003E34A2" w:rsidP="001338E2">
      <w:pPr>
        <w:spacing w:after="0" w:line="240" w:lineRule="auto"/>
        <w:jc w:val="both"/>
        <w:rPr>
          <w:rFonts w:ascii="Arial" w:hAnsi="Arial" w:cs="Arial"/>
        </w:rPr>
      </w:pPr>
    </w:p>
    <w:p w14:paraId="54B1CE6C" w14:textId="77777777" w:rsidR="003E34A2" w:rsidRPr="00460F1F" w:rsidRDefault="003E34A2" w:rsidP="001338E2">
      <w:pPr>
        <w:spacing w:after="0" w:line="240" w:lineRule="auto"/>
        <w:jc w:val="both"/>
        <w:rPr>
          <w:rFonts w:ascii="Arial" w:hAnsi="Arial" w:cs="Arial"/>
        </w:rPr>
      </w:pPr>
    </w:p>
    <w:p w14:paraId="244471BC" w14:textId="422DC977" w:rsidR="007337AD" w:rsidRPr="00460F1F" w:rsidRDefault="007337AD" w:rsidP="001338E2">
      <w:pPr>
        <w:pStyle w:val="Prrafodelist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Frecuencia: </w:t>
      </w:r>
    </w:p>
    <w:p w14:paraId="70CC0ABE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6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7"/>
        <w:gridCol w:w="2371"/>
        <w:gridCol w:w="160"/>
      </w:tblGrid>
      <w:tr w:rsidR="007337AD" w:rsidRPr="00460F1F" w14:paraId="477F16C0" w14:textId="77777777" w:rsidTr="00492D41">
        <w:trPr>
          <w:gridAfter w:val="1"/>
          <w:wAfter w:w="160" w:type="dxa"/>
          <w:trHeight w:val="450"/>
          <w:jc w:val="center"/>
        </w:trPr>
        <w:tc>
          <w:tcPr>
            <w:tcW w:w="94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C505DF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FRECUENCIA (P)</w:t>
            </w:r>
          </w:p>
        </w:tc>
      </w:tr>
      <w:tr w:rsidR="007337AD" w:rsidRPr="00460F1F" w14:paraId="66FCBB5D" w14:textId="77777777" w:rsidTr="00492D41">
        <w:trPr>
          <w:trHeight w:val="155"/>
          <w:jc w:val="center"/>
        </w:trPr>
        <w:tc>
          <w:tcPr>
            <w:tcW w:w="94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89C50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9DBB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517830BC" w14:textId="77777777" w:rsidTr="00492D41">
        <w:trPr>
          <w:trHeight w:val="258"/>
          <w:jc w:val="center"/>
        </w:trPr>
        <w:tc>
          <w:tcPr>
            <w:tcW w:w="7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CD3FA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DESCRIPCION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CD497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Valor</w:t>
            </w:r>
          </w:p>
        </w:tc>
        <w:tc>
          <w:tcPr>
            <w:tcW w:w="160" w:type="dxa"/>
            <w:vAlign w:val="center"/>
            <w:hideMark/>
          </w:tcPr>
          <w:p w14:paraId="43849C97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526E3F76" w14:textId="77777777" w:rsidTr="002B6E11">
        <w:trPr>
          <w:trHeight w:val="374"/>
          <w:jc w:val="center"/>
        </w:trPr>
        <w:tc>
          <w:tcPr>
            <w:tcW w:w="7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7B03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Frecuente: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 presenta entre un día y un año.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65C5FC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4269083F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4DC39347" w14:textId="77777777" w:rsidTr="002B6E11">
        <w:trPr>
          <w:trHeight w:val="435"/>
          <w:jc w:val="center"/>
        </w:trPr>
        <w:tc>
          <w:tcPr>
            <w:tcW w:w="7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8541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Moderado: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Se presentan entre un mes y un año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60454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</w:t>
            </w:r>
          </w:p>
        </w:tc>
        <w:tc>
          <w:tcPr>
            <w:tcW w:w="160" w:type="dxa"/>
            <w:vAlign w:val="center"/>
            <w:hideMark/>
          </w:tcPr>
          <w:p w14:paraId="41F0CBB4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16803509" w14:textId="77777777" w:rsidTr="00492D41">
        <w:trPr>
          <w:trHeight w:val="693"/>
          <w:jc w:val="center"/>
        </w:trPr>
        <w:tc>
          <w:tcPr>
            <w:tcW w:w="7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F14B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Ocasional: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 xml:space="preserve"> Se presenta menos de una vez cada año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36B6AC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  <w:tc>
          <w:tcPr>
            <w:tcW w:w="160" w:type="dxa"/>
            <w:vAlign w:val="center"/>
            <w:hideMark/>
          </w:tcPr>
          <w:p w14:paraId="1E0A9198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</w:tbl>
    <w:p w14:paraId="4F7F5251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6285C22B" w14:textId="6ADC5C1F" w:rsidR="007337AD" w:rsidRPr="00460F1F" w:rsidRDefault="007337AD" w:rsidP="001338E2">
      <w:pPr>
        <w:pStyle w:val="Prrafodelista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Grado de control: </w:t>
      </w:r>
    </w:p>
    <w:p w14:paraId="4076D62B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2A0314B3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95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8"/>
        <w:gridCol w:w="817"/>
        <w:gridCol w:w="163"/>
      </w:tblGrid>
      <w:tr w:rsidR="007337AD" w:rsidRPr="00460F1F" w14:paraId="0A7F2420" w14:textId="77777777" w:rsidTr="00492D41">
        <w:trPr>
          <w:gridAfter w:val="1"/>
          <w:wAfter w:w="163" w:type="dxa"/>
          <w:trHeight w:val="450"/>
          <w:jc w:val="center"/>
        </w:trPr>
        <w:tc>
          <w:tcPr>
            <w:tcW w:w="9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3DF224" w14:textId="58742D6F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GRADO DE CONTROL </w:t>
            </w:r>
            <w:proofErr w:type="gramStart"/>
            <w:r w:rsidR="002C3101"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( C</w:t>
            </w:r>
            <w:proofErr w:type="gramEnd"/>
            <w:r w:rsidR="002C3101"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 )</w:t>
            </w:r>
          </w:p>
        </w:tc>
      </w:tr>
      <w:tr w:rsidR="007337AD" w:rsidRPr="00460F1F" w14:paraId="4D3D9336" w14:textId="77777777" w:rsidTr="00492D41">
        <w:trPr>
          <w:trHeight w:val="465"/>
          <w:jc w:val="center"/>
        </w:trPr>
        <w:tc>
          <w:tcPr>
            <w:tcW w:w="93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99952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B363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30A91BE1" w14:textId="77777777" w:rsidTr="00492D41">
        <w:trPr>
          <w:trHeight w:val="315"/>
          <w:jc w:val="center"/>
        </w:trPr>
        <w:tc>
          <w:tcPr>
            <w:tcW w:w="8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56BF0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DESCRIPCION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BC04" w14:textId="12E7FDFC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Valor</w:t>
            </w:r>
          </w:p>
        </w:tc>
        <w:tc>
          <w:tcPr>
            <w:tcW w:w="163" w:type="dxa"/>
            <w:vAlign w:val="center"/>
            <w:hideMark/>
          </w:tcPr>
          <w:p w14:paraId="461BB986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6EBF01A4" w14:textId="77777777" w:rsidTr="00492D41">
        <w:trPr>
          <w:trHeight w:val="843"/>
          <w:jc w:val="center"/>
        </w:trPr>
        <w:tc>
          <w:tcPr>
            <w:tcW w:w="8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442D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No controlado: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Aspecto ambiental, con situaciones fuera de control, sin procedimientos, y sin mantenimiento.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7074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5</w:t>
            </w:r>
          </w:p>
        </w:tc>
        <w:tc>
          <w:tcPr>
            <w:tcW w:w="163" w:type="dxa"/>
            <w:vAlign w:val="center"/>
            <w:hideMark/>
          </w:tcPr>
          <w:p w14:paraId="1F71E085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7D9BC3B0" w14:textId="77777777" w:rsidTr="00492D41">
        <w:trPr>
          <w:trHeight w:val="1025"/>
          <w:jc w:val="center"/>
        </w:trPr>
        <w:tc>
          <w:tcPr>
            <w:tcW w:w="8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EDAAE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 xml:space="preserve">Parcialmente controlado: 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Aspecto ambiental controlado parcialmente, existencia de situaciones anteriores fuera de control, sin procedimientos asociados.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8007B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3</w:t>
            </w:r>
          </w:p>
        </w:tc>
        <w:tc>
          <w:tcPr>
            <w:tcW w:w="163" w:type="dxa"/>
            <w:vAlign w:val="center"/>
            <w:hideMark/>
          </w:tcPr>
          <w:p w14:paraId="31073C29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  <w:tr w:rsidR="007337AD" w:rsidRPr="00460F1F" w14:paraId="4187617F" w14:textId="77777777" w:rsidTr="00492D41">
        <w:trPr>
          <w:trHeight w:val="982"/>
          <w:jc w:val="center"/>
        </w:trPr>
        <w:tc>
          <w:tcPr>
            <w:tcW w:w="8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F2C20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CO"/>
                <w14:ligatures w14:val="none"/>
              </w:rPr>
              <w:t>Controlado</w:t>
            </w: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: Aspecto ambiental controlado, sin antecedentes propios o externos, con personal entrenado, con procedimientos, y buen sistema de mantenimiento.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A4C2" w14:textId="77777777" w:rsidR="007337AD" w:rsidRPr="00460F1F" w:rsidRDefault="007337AD" w:rsidP="00DD0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1</w:t>
            </w:r>
          </w:p>
        </w:tc>
        <w:tc>
          <w:tcPr>
            <w:tcW w:w="163" w:type="dxa"/>
            <w:vAlign w:val="center"/>
            <w:hideMark/>
          </w:tcPr>
          <w:p w14:paraId="33899E37" w14:textId="77777777" w:rsidR="007337AD" w:rsidRPr="00460F1F" w:rsidRDefault="007337AD" w:rsidP="001338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es-CO"/>
                <w14:ligatures w14:val="none"/>
              </w:rPr>
            </w:pPr>
          </w:p>
        </w:tc>
      </w:tr>
    </w:tbl>
    <w:p w14:paraId="01B423DA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</w:rPr>
      </w:pPr>
    </w:p>
    <w:p w14:paraId="76D00615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2586540F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Evaluar la magnitud del riesgo ambiental.</w:t>
      </w:r>
    </w:p>
    <w:p w14:paraId="2D539ABE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7B6435F3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Magnitud del Riesgo Ambiental (I)</w:t>
      </w:r>
    </w:p>
    <w:p w14:paraId="4E769DB1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Probabilidad (P)</w:t>
      </w:r>
    </w:p>
    <w:p w14:paraId="378C773A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Severidad (S)</w:t>
      </w:r>
    </w:p>
    <w:p w14:paraId="22C6C370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Control (C)</w:t>
      </w:r>
    </w:p>
    <w:p w14:paraId="3E447196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62C64F6C" w14:textId="77777777" w:rsidR="007337AD" w:rsidRPr="001D4E7C" w:rsidRDefault="007337AD" w:rsidP="001338E2">
      <w:pPr>
        <w:pStyle w:val="Prrafodelista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bCs/>
        </w:rPr>
      </w:pPr>
      <w:bookmarkStart w:id="0" w:name="_Hlk134658162"/>
      <m:oMathPara>
        <m:oMath>
          <m:r>
            <m:rPr>
              <m:sty m:val="bi"/>
            </m:rPr>
            <w:rPr>
              <w:rFonts w:ascii="Cambria Math" w:hAnsi="Cambria Math" w:cs="Times New Roman"/>
              <w:sz w:val="44"/>
              <w:szCs w:val="44"/>
            </w:rPr>
            <m:t>I=P+S+C</m:t>
          </m:r>
        </m:oMath>
      </m:oMathPara>
    </w:p>
    <w:bookmarkEnd w:id="0"/>
    <w:p w14:paraId="6CE1CA75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eastAsiaTheme="minorEastAsia" w:hAnsi="Arial" w:cs="Arial"/>
          <w:b/>
          <w:bCs/>
        </w:rPr>
      </w:pPr>
    </w:p>
    <w:p w14:paraId="2D20DDBF" w14:textId="4FC44204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460F1F">
        <w:rPr>
          <w:rFonts w:ascii="Arial" w:eastAsiaTheme="minorEastAsia" w:hAnsi="Arial" w:cs="Arial"/>
        </w:rPr>
        <w:t xml:space="preserve">Si I es igual o mayor a 11 el aspecto es calificado como </w:t>
      </w:r>
      <w:r w:rsidRPr="00460F1F">
        <w:rPr>
          <w:rFonts w:ascii="Arial" w:hAnsi="Arial" w:cs="Arial"/>
          <w:b/>
          <w:bCs/>
        </w:rPr>
        <w:t>ASPECTO AMBIENTAL SIGNIFICATIVO</w:t>
      </w:r>
      <w:r w:rsidR="001338E2" w:rsidRPr="00460F1F">
        <w:rPr>
          <w:rFonts w:ascii="Arial" w:hAnsi="Arial" w:cs="Arial"/>
          <w:b/>
          <w:bCs/>
        </w:rPr>
        <w:t xml:space="preserve"> (AAS).</w:t>
      </w:r>
    </w:p>
    <w:p w14:paraId="326FA6A5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0058D9D8" w14:textId="77777777" w:rsidR="007337AD" w:rsidRPr="00460F1F" w:rsidRDefault="007337AD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Identificar los respectivos controles en 3 aspectos (persona, método y maquina).</w:t>
      </w:r>
    </w:p>
    <w:p w14:paraId="7781A3E4" w14:textId="0BC33AA8" w:rsidR="005779EF" w:rsidRPr="00460F1F" w:rsidRDefault="005779EF" w:rsidP="001338E2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</w:rPr>
        <w:t>Cada cuanto se revisa y se actualiza, luego de suceder un incidente ambiental se debe actualizar la matriz</w:t>
      </w:r>
    </w:p>
    <w:p w14:paraId="6BA9D509" w14:textId="77777777" w:rsidR="007337AD" w:rsidRPr="00460F1F" w:rsidRDefault="007337AD" w:rsidP="001338E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5EA27E" w14:textId="77777777" w:rsidR="007337AD" w:rsidRPr="00460F1F" w:rsidRDefault="007337AD" w:rsidP="001338E2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TERMINOS Y DEFINICIONES:</w:t>
      </w:r>
    </w:p>
    <w:p w14:paraId="628CBD79" w14:textId="77777777" w:rsidR="007337AD" w:rsidRPr="00460F1F" w:rsidRDefault="007337AD" w:rsidP="001338E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4C4DB4FB" w14:textId="56B58F1C" w:rsidR="007337AD" w:rsidRPr="00460F1F" w:rsidRDefault="007337AD" w:rsidP="001338E2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ASPECTO AMBIENTAL: </w:t>
      </w:r>
      <w:r w:rsidRPr="00460F1F">
        <w:rPr>
          <w:rFonts w:ascii="Arial" w:hAnsi="Arial" w:cs="Arial"/>
          <w:lang w:val="es-ES"/>
        </w:rPr>
        <w:t xml:space="preserve">Elemento de las actividades, productos o servicios de una </w:t>
      </w:r>
      <w:r w:rsidR="009879E1" w:rsidRPr="00460F1F">
        <w:rPr>
          <w:rFonts w:ascii="Arial" w:hAnsi="Arial" w:cs="Arial"/>
          <w:lang w:val="es-ES"/>
        </w:rPr>
        <w:t>asociación</w:t>
      </w:r>
      <w:r w:rsidRPr="00460F1F">
        <w:rPr>
          <w:rFonts w:ascii="Arial" w:hAnsi="Arial" w:cs="Arial"/>
          <w:lang w:val="es-ES"/>
        </w:rPr>
        <w:t>, que puede interactuar con el medio ambiente.</w:t>
      </w:r>
    </w:p>
    <w:p w14:paraId="5C24DBD8" w14:textId="77777777" w:rsidR="007337AD" w:rsidRPr="00460F1F" w:rsidRDefault="007337AD" w:rsidP="001338E2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ASPECTO AMBIENTAL SIGNIFICTIVO (AAS): </w:t>
      </w:r>
      <w:r w:rsidRPr="00460F1F">
        <w:rPr>
          <w:rFonts w:ascii="Arial" w:hAnsi="Arial" w:cs="Arial"/>
        </w:rPr>
        <w:t>Es el aspecto ambiental que, tras la evaluación de los impactos ambientales derivados del mismo, es considerado de especial relevancia por sus impactos sobre el medio ambiente</w:t>
      </w:r>
      <w:r w:rsidRPr="00460F1F">
        <w:rPr>
          <w:rFonts w:ascii="Arial" w:hAnsi="Arial" w:cs="Arial"/>
          <w:shd w:val="clear" w:color="auto" w:fill="FFFFFF"/>
        </w:rPr>
        <w:t>.</w:t>
      </w:r>
    </w:p>
    <w:p w14:paraId="0D12E56F" w14:textId="5B18C85F" w:rsidR="007337AD" w:rsidRPr="00460F1F" w:rsidRDefault="007337AD" w:rsidP="001338E2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IMPACTO AMBIENTAL: </w:t>
      </w:r>
      <w:r w:rsidRPr="00460F1F">
        <w:rPr>
          <w:rFonts w:ascii="Arial" w:hAnsi="Arial" w:cs="Arial"/>
          <w:lang w:val="es-ES"/>
        </w:rPr>
        <w:t xml:space="preserve">Cualquier cambio en el medio ambiente, ya sea adverso o beneficioso, como resultado total o parcial de los aspectos ambientales de una </w:t>
      </w:r>
      <w:r w:rsidR="009879E1" w:rsidRPr="00460F1F">
        <w:rPr>
          <w:rFonts w:ascii="Arial" w:hAnsi="Arial" w:cs="Arial"/>
          <w:lang w:val="es-ES"/>
        </w:rPr>
        <w:t>asociación</w:t>
      </w:r>
      <w:r w:rsidRPr="00460F1F">
        <w:rPr>
          <w:rFonts w:ascii="Arial" w:hAnsi="Arial" w:cs="Arial"/>
          <w:lang w:val="es-ES"/>
        </w:rPr>
        <w:t>.</w:t>
      </w:r>
    </w:p>
    <w:p w14:paraId="28F87F62" w14:textId="77777777" w:rsidR="007337AD" w:rsidRPr="00460F1F" w:rsidRDefault="007337AD" w:rsidP="001338E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IMPACTO NEGATIVO: </w:t>
      </w:r>
      <w:r w:rsidRPr="00460F1F">
        <w:rPr>
          <w:rFonts w:ascii="Arial" w:hAnsi="Arial" w:cs="Arial"/>
        </w:rPr>
        <w:t>Aquellas alteraciones en el medio ambiente que causan un daño en el mismo.</w:t>
      </w:r>
    </w:p>
    <w:p w14:paraId="603BA4F2" w14:textId="77777777" w:rsidR="007337AD" w:rsidRPr="00460F1F" w:rsidRDefault="007337AD" w:rsidP="001338E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IMPACTO POSITIVO: </w:t>
      </w:r>
      <w:r w:rsidRPr="00460F1F">
        <w:rPr>
          <w:rFonts w:ascii="Arial" w:hAnsi="Arial" w:cs="Arial"/>
          <w:color w:val="000000"/>
          <w:shd w:val="clear" w:color="auto" w:fill="FFFFFF"/>
        </w:rPr>
        <w:t>Son aquellas alteraciones que benefician al medio ambiente o que, además, mitigan el impacto negativo de otros.</w:t>
      </w:r>
    </w:p>
    <w:p w14:paraId="6B33C9A7" w14:textId="77777777" w:rsidR="007337AD" w:rsidRPr="00460F1F" w:rsidRDefault="007337AD" w:rsidP="001338E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 xml:space="preserve">RECURSO: </w:t>
      </w:r>
      <w:r w:rsidRPr="00460F1F">
        <w:rPr>
          <w:rFonts w:ascii="Arial" w:hAnsi="Arial" w:cs="Arial"/>
        </w:rPr>
        <w:t>Son los componentes vivos y no vivos de la Tierra de origen natural, que juntos constituyen el entorno biofísico y que puede proporcionar beneficios a la humanidad.</w:t>
      </w:r>
    </w:p>
    <w:p w14:paraId="3CCC0188" w14:textId="77777777" w:rsidR="007337AD" w:rsidRPr="00460F1F" w:rsidRDefault="007337AD" w:rsidP="001338E2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60F1F">
        <w:rPr>
          <w:rFonts w:ascii="Arial" w:hAnsi="Arial" w:cs="Arial"/>
          <w:b/>
          <w:bCs/>
        </w:rPr>
        <w:t xml:space="preserve">REVERSIBILIDAD: </w:t>
      </w:r>
      <w:r w:rsidRPr="00460F1F">
        <w:rPr>
          <w:rFonts w:ascii="Arial" w:hAnsi="Arial" w:cs="Arial"/>
        </w:rPr>
        <w:t xml:space="preserve">Capacidad de </w:t>
      </w:r>
      <w:r w:rsidRPr="00460F1F">
        <w:rPr>
          <w:rFonts w:ascii="Arial" w:hAnsi="Arial" w:cs="Arial"/>
          <w:color w:val="202124"/>
          <w:shd w:val="clear" w:color="auto" w:fill="FFFFFF"/>
        </w:rPr>
        <w:t>volver a un estado o situación anterior.</w:t>
      </w:r>
    </w:p>
    <w:p w14:paraId="76B381D9" w14:textId="77777777" w:rsidR="0052674C" w:rsidRPr="00460F1F" w:rsidRDefault="0052674C" w:rsidP="009879E1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06603132" w14:textId="4084F71B" w:rsidR="009879E1" w:rsidRPr="00460F1F" w:rsidRDefault="009879E1" w:rsidP="009879E1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</w:rPr>
      </w:pPr>
      <w:r w:rsidRPr="00460F1F">
        <w:rPr>
          <w:rFonts w:ascii="Arial" w:hAnsi="Arial" w:cs="Arial"/>
          <w:b/>
          <w:bCs/>
        </w:rPr>
        <w:t>CONTROL DE CAMBIOS:</w:t>
      </w:r>
    </w:p>
    <w:p w14:paraId="1E1B9254" w14:textId="77777777" w:rsidR="0052674C" w:rsidRPr="00460F1F" w:rsidRDefault="0052674C" w:rsidP="001338E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9"/>
        <w:gridCol w:w="2349"/>
        <w:gridCol w:w="2349"/>
      </w:tblGrid>
      <w:tr w:rsidR="0052674C" w:rsidRPr="00460F1F" w14:paraId="5C002AFA" w14:textId="77777777" w:rsidTr="00460F1F">
        <w:trPr>
          <w:trHeight w:val="384"/>
        </w:trPr>
        <w:tc>
          <w:tcPr>
            <w:tcW w:w="9395" w:type="dxa"/>
            <w:gridSpan w:val="4"/>
          </w:tcPr>
          <w:p w14:paraId="32EA27A8" w14:textId="22358C66" w:rsidR="0052674C" w:rsidRPr="00460F1F" w:rsidRDefault="0052674C" w:rsidP="00EA2CCC">
            <w:pPr>
              <w:jc w:val="center"/>
              <w:rPr>
                <w:rFonts w:ascii="Arial" w:hAnsi="Arial" w:cs="Arial"/>
              </w:rPr>
            </w:pPr>
            <w:r w:rsidRPr="00460F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s-CO"/>
                <w14:ligatures w14:val="none"/>
              </w:rPr>
              <w:t>CONTROL DE CAMBIOS</w:t>
            </w:r>
          </w:p>
        </w:tc>
      </w:tr>
      <w:tr w:rsidR="0052674C" w:rsidRPr="00460F1F" w14:paraId="2DFBD910" w14:textId="77777777" w:rsidTr="001D4E7C">
        <w:tc>
          <w:tcPr>
            <w:tcW w:w="2348" w:type="dxa"/>
            <w:vAlign w:val="center"/>
          </w:tcPr>
          <w:p w14:paraId="0D7D9596" w14:textId="40CE3AE1" w:rsidR="0052674C" w:rsidRPr="00460F1F" w:rsidRDefault="0052674C" w:rsidP="00EA2CCC">
            <w:pPr>
              <w:jc w:val="center"/>
              <w:rPr>
                <w:rFonts w:ascii="Arial" w:hAnsi="Arial" w:cs="Arial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Versión</w:t>
            </w:r>
          </w:p>
        </w:tc>
        <w:tc>
          <w:tcPr>
            <w:tcW w:w="2349" w:type="dxa"/>
            <w:vAlign w:val="center"/>
          </w:tcPr>
          <w:p w14:paraId="25E04A06" w14:textId="42B5A168" w:rsidR="0052674C" w:rsidRPr="00460F1F" w:rsidRDefault="0052674C" w:rsidP="00EA2CCC">
            <w:pPr>
              <w:jc w:val="center"/>
              <w:rPr>
                <w:rFonts w:ascii="Arial" w:hAnsi="Arial" w:cs="Arial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Fecha del actualización</w:t>
            </w:r>
          </w:p>
        </w:tc>
        <w:tc>
          <w:tcPr>
            <w:tcW w:w="2349" w:type="dxa"/>
            <w:vAlign w:val="center"/>
          </w:tcPr>
          <w:p w14:paraId="28849A4E" w14:textId="4CFDDA30" w:rsidR="0052674C" w:rsidRPr="00460F1F" w:rsidRDefault="0052674C" w:rsidP="00EA2CCC">
            <w:pPr>
              <w:jc w:val="center"/>
              <w:rPr>
                <w:rFonts w:ascii="Arial" w:hAnsi="Arial" w:cs="Arial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Descripción del cambio</w:t>
            </w:r>
          </w:p>
        </w:tc>
        <w:tc>
          <w:tcPr>
            <w:tcW w:w="2349" w:type="dxa"/>
            <w:vAlign w:val="center"/>
          </w:tcPr>
          <w:p w14:paraId="022058D0" w14:textId="41A8413F" w:rsidR="0052674C" w:rsidRPr="00460F1F" w:rsidRDefault="0052674C" w:rsidP="00EA2CCC">
            <w:pPr>
              <w:jc w:val="center"/>
              <w:rPr>
                <w:rFonts w:ascii="Arial" w:hAnsi="Arial" w:cs="Arial"/>
              </w:rPr>
            </w:pPr>
            <w:r w:rsidRPr="00460F1F">
              <w:rPr>
                <w:rFonts w:ascii="Arial" w:eastAsia="Times New Roman" w:hAnsi="Arial" w:cs="Arial"/>
                <w:color w:val="000000"/>
                <w:kern w:val="0"/>
                <w:lang w:eastAsia="es-CO"/>
                <w14:ligatures w14:val="none"/>
              </w:rPr>
              <w:t>Responsable</w:t>
            </w:r>
          </w:p>
        </w:tc>
      </w:tr>
      <w:tr w:rsidR="0052674C" w:rsidRPr="00460F1F" w14:paraId="2B869DFD" w14:textId="77777777" w:rsidTr="0052674C">
        <w:tc>
          <w:tcPr>
            <w:tcW w:w="2348" w:type="dxa"/>
          </w:tcPr>
          <w:p w14:paraId="31C308D1" w14:textId="77777777" w:rsidR="0052674C" w:rsidRPr="00460F1F" w:rsidRDefault="0052674C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223607C7" w14:textId="77777777" w:rsidR="0052674C" w:rsidRPr="00460F1F" w:rsidRDefault="0052674C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0DD52C92" w14:textId="77777777" w:rsidR="0052674C" w:rsidRPr="00460F1F" w:rsidRDefault="0052674C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461B9742" w14:textId="77777777" w:rsidR="0052674C" w:rsidRPr="00460F1F" w:rsidRDefault="0052674C" w:rsidP="001338E2">
            <w:pPr>
              <w:jc w:val="both"/>
              <w:rPr>
                <w:rFonts w:ascii="Arial" w:hAnsi="Arial" w:cs="Arial"/>
              </w:rPr>
            </w:pPr>
          </w:p>
        </w:tc>
      </w:tr>
      <w:tr w:rsidR="002C3101" w:rsidRPr="00460F1F" w14:paraId="25720B57" w14:textId="77777777" w:rsidTr="0052674C">
        <w:tc>
          <w:tcPr>
            <w:tcW w:w="2348" w:type="dxa"/>
          </w:tcPr>
          <w:p w14:paraId="0E38996E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2C62CDE1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6580FE10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209F970A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</w:tr>
      <w:tr w:rsidR="002C3101" w:rsidRPr="00460F1F" w14:paraId="4E8064AA" w14:textId="77777777" w:rsidTr="0052674C">
        <w:tc>
          <w:tcPr>
            <w:tcW w:w="2348" w:type="dxa"/>
          </w:tcPr>
          <w:p w14:paraId="08BFE2B4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4468D52D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04C70B9F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6315984B" w14:textId="77777777" w:rsidR="002C3101" w:rsidRPr="00460F1F" w:rsidRDefault="002C3101" w:rsidP="001338E2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1231FA" w14:textId="77777777" w:rsidR="0052674C" w:rsidRPr="00460F1F" w:rsidRDefault="0052674C" w:rsidP="001338E2">
      <w:pPr>
        <w:spacing w:after="0" w:line="240" w:lineRule="auto"/>
        <w:jc w:val="both"/>
        <w:rPr>
          <w:rFonts w:ascii="Arial" w:hAnsi="Arial" w:cs="Arial"/>
        </w:rPr>
      </w:pPr>
    </w:p>
    <w:p w14:paraId="3535A0D8" w14:textId="77777777" w:rsidR="0012210A" w:rsidRPr="00460F1F" w:rsidRDefault="0012210A" w:rsidP="001338E2">
      <w:pPr>
        <w:spacing w:line="240" w:lineRule="auto"/>
        <w:jc w:val="both"/>
        <w:rPr>
          <w:rFonts w:ascii="Arial" w:hAnsi="Arial" w:cs="Arial"/>
        </w:rPr>
      </w:pPr>
    </w:p>
    <w:p w14:paraId="00077772" w14:textId="45485759" w:rsidR="0052674C" w:rsidRPr="00460F1F" w:rsidRDefault="0052674C" w:rsidP="001338E2">
      <w:pPr>
        <w:spacing w:line="240" w:lineRule="auto"/>
        <w:jc w:val="both"/>
        <w:rPr>
          <w:rFonts w:ascii="Arial" w:hAnsi="Arial" w:cs="Arial"/>
        </w:rPr>
      </w:pPr>
    </w:p>
    <w:sectPr w:rsidR="0052674C" w:rsidRPr="00460F1F" w:rsidSect="005779EF">
      <w:headerReference w:type="even" r:id="rId7"/>
      <w:headerReference w:type="default" r:id="rId8"/>
      <w:headerReference w:type="first" r:id="rId9"/>
      <w:pgSz w:w="12240" w:h="15840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E136" w14:textId="77777777" w:rsidR="00175CDC" w:rsidRDefault="00175CDC" w:rsidP="007337AD">
      <w:pPr>
        <w:spacing w:after="0" w:line="240" w:lineRule="auto"/>
      </w:pPr>
      <w:r>
        <w:separator/>
      </w:r>
    </w:p>
  </w:endnote>
  <w:endnote w:type="continuationSeparator" w:id="0">
    <w:p w14:paraId="26FF1A36" w14:textId="77777777" w:rsidR="00175CDC" w:rsidRDefault="00175CDC" w:rsidP="0073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CC87" w14:textId="77777777" w:rsidR="00175CDC" w:rsidRDefault="00175CDC" w:rsidP="007337AD">
      <w:pPr>
        <w:spacing w:after="0" w:line="240" w:lineRule="auto"/>
      </w:pPr>
      <w:r>
        <w:separator/>
      </w:r>
    </w:p>
  </w:footnote>
  <w:footnote w:type="continuationSeparator" w:id="0">
    <w:p w14:paraId="531B4937" w14:textId="77777777" w:rsidR="00175CDC" w:rsidRDefault="00175CDC" w:rsidP="0073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1748" w14:textId="09383B3B" w:rsidR="007337AD" w:rsidRDefault="001D4E7C">
    <w:pPr>
      <w:pStyle w:val="Encabezado"/>
    </w:pPr>
    <w:r>
      <w:rPr>
        <w:noProof/>
      </w:rPr>
      <w:pict w14:anchorId="4D44F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438" o:spid="_x0000_s1026" type="#_x0000_t75" style="position:absolute;margin-left:0;margin-top:0;width:470.15pt;height:470.15pt;z-index:-251657216;mso-position-horizontal:center;mso-position-horizontal-relative:margin;mso-position-vertical:center;mso-position-vertical-relative:margin" o:allowincell="f">
          <v:imagedata r:id="rId1" o:title="224859895_520053855787531_2614220805317257005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27" w:type="dxa"/>
      <w:tblInd w:w="-1047" w:type="dxa"/>
      <w:tblLayout w:type="fixed"/>
      <w:tblLook w:val="04A0" w:firstRow="1" w:lastRow="0" w:firstColumn="1" w:lastColumn="0" w:noHBand="0" w:noVBand="1"/>
    </w:tblPr>
    <w:tblGrid>
      <w:gridCol w:w="1527"/>
      <w:gridCol w:w="5356"/>
      <w:gridCol w:w="1297"/>
      <w:gridCol w:w="1512"/>
      <w:gridCol w:w="1235"/>
    </w:tblGrid>
    <w:tr w:rsidR="007337AD" w:rsidRPr="00460DEA" w14:paraId="22664A96" w14:textId="77777777" w:rsidTr="001D4E7C">
      <w:trPr>
        <w:trHeight w:val="701"/>
      </w:trPr>
      <w:tc>
        <w:tcPr>
          <w:tcW w:w="1527" w:type="dxa"/>
          <w:vMerge w:val="restart"/>
          <w:noWrap/>
          <w:hideMark/>
        </w:tcPr>
        <w:p w14:paraId="239EB64B" w14:textId="77777777" w:rsidR="007337AD" w:rsidRPr="00460DEA" w:rsidRDefault="007337AD" w:rsidP="007337AD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  <w:r w:rsidRPr="00460DEA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2EEB623E" wp14:editId="1724C136">
                <wp:simplePos x="0" y="0"/>
                <wp:positionH relativeFrom="column">
                  <wp:posOffset>2144</wp:posOffset>
                </wp:positionH>
                <wp:positionV relativeFrom="paragraph">
                  <wp:posOffset>65949</wp:posOffset>
                </wp:positionV>
                <wp:extent cx="807522" cy="795020"/>
                <wp:effectExtent l="0" t="0" r="0" b="508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4650-16E9-4F32-8DC7-FB1D0E4C5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6474650-16E9-4F32-8DC7-FB1D0E4C59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85" cy="800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C4237B" w14:textId="77777777" w:rsidR="007337AD" w:rsidRPr="00460DEA" w:rsidRDefault="007337AD" w:rsidP="007337AD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 w:val="restart"/>
          <w:hideMark/>
        </w:tcPr>
        <w:p w14:paraId="7191DD0E" w14:textId="2C9459A7" w:rsidR="007337AD" w:rsidRPr="000C1B1A" w:rsidRDefault="003E34A2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  <w:r w:rsidRPr="000C1B1A">
            <w:rPr>
              <w:rFonts w:ascii="Arial" w:hAnsi="Arial" w:cs="Arial"/>
              <w:b/>
              <w:bCs/>
              <w:i/>
              <w:iCs/>
              <w:sz w:val="32"/>
              <w:szCs w:val="32"/>
            </w:rPr>
            <w:t>IDENTIFICACION DE ASPECTOS Y VALORACION DE IMPACTOS AMBIENTALES</w:t>
          </w:r>
        </w:p>
      </w:tc>
      <w:tc>
        <w:tcPr>
          <w:tcW w:w="1297" w:type="dxa"/>
          <w:hideMark/>
        </w:tcPr>
        <w:p w14:paraId="03DA44D8" w14:textId="643BB0B5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0C1B1A">
            <w:rPr>
              <w:rFonts w:ascii="Arial" w:hAnsi="Arial" w:cs="Arial"/>
              <w:b/>
              <w:bCs/>
            </w:rPr>
            <w:t xml:space="preserve">CODIGO:      </w:t>
          </w:r>
          <w:r w:rsidRPr="000C1B1A">
            <w:rPr>
              <w:rFonts w:ascii="Arial" w:hAnsi="Arial" w:cs="Arial"/>
            </w:rPr>
            <w:t>GG-PR-02</w:t>
          </w:r>
        </w:p>
      </w:tc>
      <w:tc>
        <w:tcPr>
          <w:tcW w:w="1512" w:type="dxa"/>
          <w:hideMark/>
        </w:tcPr>
        <w:p w14:paraId="678FD587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0C1B1A">
            <w:rPr>
              <w:rFonts w:ascii="Arial" w:hAnsi="Arial" w:cs="Arial"/>
              <w:b/>
              <w:bCs/>
            </w:rPr>
            <w:t xml:space="preserve">VERSIÓN: </w:t>
          </w:r>
        </w:p>
        <w:p w14:paraId="13FF8BB0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0C1B1A">
            <w:rPr>
              <w:rFonts w:ascii="Arial" w:hAnsi="Arial" w:cs="Arial"/>
            </w:rPr>
            <w:t>1</w:t>
          </w:r>
        </w:p>
      </w:tc>
      <w:tc>
        <w:tcPr>
          <w:tcW w:w="1235" w:type="dxa"/>
          <w:hideMark/>
        </w:tcPr>
        <w:p w14:paraId="4D9EAB24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0C1B1A">
            <w:rPr>
              <w:rFonts w:ascii="Arial" w:hAnsi="Arial" w:cs="Arial"/>
              <w:b/>
              <w:bCs/>
            </w:rPr>
            <w:t>PAGINA:</w:t>
          </w:r>
        </w:p>
        <w:p w14:paraId="5B185380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0C1B1A">
            <w:rPr>
              <w:rFonts w:ascii="Arial" w:hAnsi="Arial" w:cs="Arial"/>
            </w:rPr>
            <w:fldChar w:fldCharType="begin"/>
          </w:r>
          <w:r w:rsidRPr="000C1B1A">
            <w:rPr>
              <w:rFonts w:ascii="Arial" w:hAnsi="Arial" w:cs="Arial"/>
            </w:rPr>
            <w:instrText>PAGE   \* MERGEFORMAT</w:instrText>
          </w:r>
          <w:r w:rsidRPr="000C1B1A">
            <w:rPr>
              <w:rFonts w:ascii="Arial" w:hAnsi="Arial" w:cs="Arial"/>
            </w:rPr>
            <w:fldChar w:fldCharType="separate"/>
          </w:r>
          <w:r w:rsidRPr="000C1B1A">
            <w:rPr>
              <w:rFonts w:ascii="Arial" w:hAnsi="Arial" w:cs="Arial"/>
              <w:lang w:val="es-ES"/>
            </w:rPr>
            <w:t>1</w:t>
          </w:r>
          <w:r w:rsidRPr="000C1B1A">
            <w:rPr>
              <w:rFonts w:ascii="Arial" w:hAnsi="Arial" w:cs="Arial"/>
            </w:rPr>
            <w:fldChar w:fldCharType="end"/>
          </w:r>
        </w:p>
        <w:p w14:paraId="4F484405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</w:p>
      </w:tc>
    </w:tr>
    <w:tr w:rsidR="007337AD" w:rsidRPr="00460DEA" w14:paraId="1855CECE" w14:textId="77777777" w:rsidTr="001D4E7C">
      <w:trPr>
        <w:trHeight w:val="723"/>
      </w:trPr>
      <w:tc>
        <w:tcPr>
          <w:tcW w:w="1527" w:type="dxa"/>
          <w:vMerge/>
          <w:hideMark/>
        </w:tcPr>
        <w:p w14:paraId="49481D01" w14:textId="77777777" w:rsidR="007337AD" w:rsidRPr="00460DEA" w:rsidRDefault="007337AD" w:rsidP="007337AD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/>
          <w:hideMark/>
        </w:tcPr>
        <w:p w14:paraId="6E8D9843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4044" w:type="dxa"/>
          <w:gridSpan w:val="3"/>
          <w:hideMark/>
        </w:tcPr>
        <w:p w14:paraId="49172791" w14:textId="77777777" w:rsidR="007337AD" w:rsidRPr="000C1B1A" w:rsidRDefault="007337AD" w:rsidP="007337AD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</w:rPr>
          </w:pPr>
          <w:r w:rsidRPr="000C1B1A">
            <w:rPr>
              <w:rFonts w:ascii="Arial" w:hAnsi="Arial" w:cs="Arial"/>
              <w:b/>
              <w:bCs/>
            </w:rPr>
            <w:t xml:space="preserve">FECHA DE ELABORACION:  </w:t>
          </w:r>
        </w:p>
      </w:tc>
    </w:tr>
  </w:tbl>
  <w:p w14:paraId="6F9559B0" w14:textId="69DDF532" w:rsidR="007337AD" w:rsidRDefault="001D4E7C">
    <w:pPr>
      <w:pStyle w:val="Encabezado"/>
    </w:pPr>
    <w:r>
      <w:rPr>
        <w:noProof/>
      </w:rPr>
      <w:pict w14:anchorId="03146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439" o:spid="_x0000_s1027" type="#_x0000_t75" style="position:absolute;margin-left:0;margin-top:0;width:470.15pt;height:470.15pt;z-index:-251656192;mso-position-horizontal:center;mso-position-horizontal-relative:margin;mso-position-vertical:center;mso-position-vertical-relative:margin" o:allowincell="f">
          <v:imagedata r:id="rId2" o:title="224859895_520053855787531_2614220805317257005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B546" w14:textId="0335CE7C" w:rsidR="007337AD" w:rsidRDefault="001D4E7C">
    <w:pPr>
      <w:pStyle w:val="Encabezado"/>
    </w:pPr>
    <w:r>
      <w:rPr>
        <w:noProof/>
      </w:rPr>
      <w:pict w14:anchorId="423F15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437" o:spid="_x0000_s1025" type="#_x0000_t75" style="position:absolute;margin-left:0;margin-top:0;width:470.15pt;height:470.15pt;z-index:-251658240;mso-position-horizontal:center;mso-position-horizontal-relative:margin;mso-position-vertical:center;mso-position-vertical-relative:margin" o:allowincell="f">
          <v:imagedata r:id="rId1" o:title="224859895_520053855787531_2614220805317257005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5EE"/>
    <w:multiLevelType w:val="multilevel"/>
    <w:tmpl w:val="62FCC6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/>
      </w:rPr>
    </w:lvl>
  </w:abstractNum>
  <w:abstractNum w:abstractNumId="1" w15:restartNumberingAfterBreak="0">
    <w:nsid w:val="0A6A3EB8"/>
    <w:multiLevelType w:val="hybridMultilevel"/>
    <w:tmpl w:val="E390A1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872"/>
    <w:multiLevelType w:val="hybridMultilevel"/>
    <w:tmpl w:val="FB8E158A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5422786"/>
    <w:multiLevelType w:val="multilevel"/>
    <w:tmpl w:val="027A4D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/>
      </w:rPr>
    </w:lvl>
  </w:abstractNum>
  <w:abstractNum w:abstractNumId="4" w15:restartNumberingAfterBreak="0">
    <w:nsid w:val="778C19EF"/>
    <w:multiLevelType w:val="multilevel"/>
    <w:tmpl w:val="130E63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79742947"/>
    <w:multiLevelType w:val="hybridMultilevel"/>
    <w:tmpl w:val="5366057C"/>
    <w:lvl w:ilvl="0" w:tplc="240A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36497211">
    <w:abstractNumId w:val="1"/>
  </w:num>
  <w:num w:numId="2" w16cid:durableId="1398742952">
    <w:abstractNumId w:val="5"/>
  </w:num>
  <w:num w:numId="3" w16cid:durableId="283123272">
    <w:abstractNumId w:val="3"/>
  </w:num>
  <w:num w:numId="4" w16cid:durableId="1084495733">
    <w:abstractNumId w:val="4"/>
  </w:num>
  <w:num w:numId="5" w16cid:durableId="1564826881">
    <w:abstractNumId w:val="2"/>
  </w:num>
  <w:num w:numId="6" w16cid:durableId="35462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AD"/>
    <w:rsid w:val="00055EDB"/>
    <w:rsid w:val="000C1B1A"/>
    <w:rsid w:val="0012210A"/>
    <w:rsid w:val="001338E2"/>
    <w:rsid w:val="00175CDC"/>
    <w:rsid w:val="001D4E7C"/>
    <w:rsid w:val="002B6E11"/>
    <w:rsid w:val="002C3101"/>
    <w:rsid w:val="002C5720"/>
    <w:rsid w:val="003D2FAC"/>
    <w:rsid w:val="003E34A2"/>
    <w:rsid w:val="00460560"/>
    <w:rsid w:val="00460F1F"/>
    <w:rsid w:val="00492D41"/>
    <w:rsid w:val="004F4B2D"/>
    <w:rsid w:val="0052674C"/>
    <w:rsid w:val="005779EF"/>
    <w:rsid w:val="005845AE"/>
    <w:rsid w:val="0059495B"/>
    <w:rsid w:val="00603B76"/>
    <w:rsid w:val="00604B0D"/>
    <w:rsid w:val="00630C55"/>
    <w:rsid w:val="007308F2"/>
    <w:rsid w:val="007337AD"/>
    <w:rsid w:val="00874187"/>
    <w:rsid w:val="00926119"/>
    <w:rsid w:val="009879E1"/>
    <w:rsid w:val="009E218E"/>
    <w:rsid w:val="00A46B8A"/>
    <w:rsid w:val="00A54C86"/>
    <w:rsid w:val="00A94286"/>
    <w:rsid w:val="00B62DD7"/>
    <w:rsid w:val="00BC5258"/>
    <w:rsid w:val="00DA6979"/>
    <w:rsid w:val="00DD0ACA"/>
    <w:rsid w:val="00E0362E"/>
    <w:rsid w:val="00E04303"/>
    <w:rsid w:val="00E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3DC"/>
  <w15:docId w15:val="{B60ABA2E-C69C-4E97-89E5-E2650D05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7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7AD"/>
  </w:style>
  <w:style w:type="paragraph" w:styleId="Piedepgina">
    <w:name w:val="footer"/>
    <w:basedOn w:val="Normal"/>
    <w:link w:val="PiedepginaCar"/>
    <w:uiPriority w:val="99"/>
    <w:unhideWhenUsed/>
    <w:rsid w:val="00733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7AD"/>
  </w:style>
  <w:style w:type="table" w:styleId="Tablaconcuadrcula">
    <w:name w:val="Table Grid"/>
    <w:basedOn w:val="Tablanormal"/>
    <w:uiPriority w:val="39"/>
    <w:rsid w:val="0073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5</Pages>
  <Words>1133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alejandro joya leon</dc:creator>
  <cp:keywords/>
  <dc:description/>
  <cp:lastModifiedBy>sergio alejandro joya leon</cp:lastModifiedBy>
  <cp:revision>1</cp:revision>
  <dcterms:created xsi:type="dcterms:W3CDTF">2023-04-22T16:08:00Z</dcterms:created>
  <dcterms:modified xsi:type="dcterms:W3CDTF">2023-05-11T05:55:00Z</dcterms:modified>
</cp:coreProperties>
</file>